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55F9" w:rsidRPr="009B65F2" w:rsidRDefault="003811AB" w:rsidP="009B65F2">
      <w:pPr>
        <w:spacing w:before="100" w:beforeAutospacing="1" w:after="100" w:afterAutospacing="1" w:line="360" w:lineRule="auto"/>
        <w:rPr>
          <w:rFonts w:asciiTheme="majorBidi" w:eastAsia="Batang" w:hAnsiTheme="majorBidi" w:cstheme="majorBidi"/>
          <w:b/>
          <w:bCs/>
          <w:sz w:val="26"/>
          <w:szCs w:val="26"/>
          <w:lang w:bidi="ar-DZ"/>
        </w:rPr>
      </w:pPr>
      <w:r>
        <w:rPr>
          <w:rFonts w:asciiTheme="majorBidi" w:eastAsia="Batang" w:hAnsiTheme="majorBidi" w:cstheme="majorBidi"/>
          <w:b/>
          <w:bCs/>
          <w:sz w:val="26"/>
          <w:szCs w:val="26"/>
          <w:lang w:bidi="ar-DZ"/>
        </w:rPr>
        <w:t>IV</w:t>
      </w:r>
      <w:r w:rsidR="009B65F2">
        <w:rPr>
          <w:rFonts w:asciiTheme="majorBidi" w:eastAsia="Batang" w:hAnsiTheme="majorBidi" w:cstheme="majorBidi"/>
          <w:b/>
          <w:bCs/>
          <w:sz w:val="26"/>
          <w:szCs w:val="26"/>
          <w:lang w:bidi="ar-DZ"/>
        </w:rPr>
        <w:t xml:space="preserve">.1   </w:t>
      </w:r>
      <w:r w:rsidR="009B65F2" w:rsidRPr="009B65F2">
        <w:rPr>
          <w:rFonts w:asciiTheme="majorBidi" w:eastAsia="Batang" w:hAnsiTheme="majorBidi" w:cstheme="majorBidi"/>
          <w:b/>
          <w:bCs/>
          <w:sz w:val="26"/>
          <w:szCs w:val="26"/>
          <w:lang w:bidi="ar-DZ"/>
        </w:rPr>
        <w:t>INTRODUCTION</w:t>
      </w:r>
    </w:p>
    <w:p w:rsidR="002C55F9" w:rsidRPr="007753A2" w:rsidRDefault="002C55F9" w:rsidP="004E6E28">
      <w:pPr>
        <w:pStyle w:val="Retraitcorpsdetexte2"/>
        <w:spacing w:before="100" w:beforeAutospacing="1" w:after="100" w:afterAutospacing="1" w:line="360" w:lineRule="auto"/>
        <w:ind w:left="284" w:firstLine="424"/>
        <w:jc w:val="both"/>
        <w:rPr>
          <w:rFonts w:asciiTheme="majorBidi" w:hAnsiTheme="majorBidi" w:cstheme="majorBidi"/>
          <w:sz w:val="24"/>
          <w:szCs w:val="24"/>
          <w:lang w:val="fr-CH"/>
        </w:rPr>
      </w:pPr>
      <w:r w:rsidRPr="007753A2">
        <w:rPr>
          <w:rFonts w:asciiTheme="majorBidi" w:hAnsiTheme="majorBidi" w:cstheme="majorBidi"/>
          <w:sz w:val="24"/>
          <w:szCs w:val="24"/>
          <w:lang w:val="fr-CH"/>
        </w:rPr>
        <w:t>Les procédés de traitement, basés sur les transferts de matière sont très importants pour la séparation des produits composés</w:t>
      </w:r>
      <w:r w:rsidR="00EC119B">
        <w:rPr>
          <w:rFonts w:asciiTheme="majorBidi" w:hAnsiTheme="majorBidi" w:cstheme="majorBidi"/>
          <w:sz w:val="24"/>
          <w:szCs w:val="24"/>
          <w:lang w:val="fr-CH"/>
        </w:rPr>
        <w:t xml:space="preserve"> [85]</w:t>
      </w:r>
      <w:r w:rsidRPr="007753A2">
        <w:rPr>
          <w:rFonts w:asciiTheme="majorBidi" w:hAnsiTheme="majorBidi" w:cstheme="majorBidi"/>
          <w:sz w:val="24"/>
          <w:szCs w:val="24"/>
          <w:lang w:val="fr-CH"/>
        </w:rPr>
        <w:t xml:space="preserve"> tels que le  pétrole et le gaz. Ainsi par rectification on obtient à partir du pétro</w:t>
      </w:r>
      <w:r w:rsidR="00C11325">
        <w:rPr>
          <w:rFonts w:asciiTheme="majorBidi" w:hAnsiTheme="majorBidi" w:cstheme="majorBidi"/>
          <w:sz w:val="24"/>
          <w:szCs w:val="24"/>
          <w:lang w:val="fr-CH"/>
        </w:rPr>
        <w:t>le</w:t>
      </w:r>
      <w:r w:rsidRPr="007753A2">
        <w:rPr>
          <w:rFonts w:asciiTheme="majorBidi" w:hAnsiTheme="majorBidi" w:cstheme="majorBidi"/>
          <w:sz w:val="24"/>
          <w:szCs w:val="24"/>
          <w:lang w:val="fr-CH"/>
        </w:rPr>
        <w:t xml:space="preserve"> brut une gamme très variée de produits légers et de mazout. Par ce procédé également on fractionne les produits issus de diverses opérations en obtenant à partir de mélanges des sous produits  </w:t>
      </w:r>
      <w:r w:rsidR="00043D72" w:rsidRPr="007753A2">
        <w:rPr>
          <w:rFonts w:asciiTheme="majorBidi" w:hAnsiTheme="majorBidi" w:cstheme="majorBidi"/>
          <w:sz w:val="24"/>
          <w:szCs w:val="24"/>
          <w:lang w:val="fr-CH"/>
        </w:rPr>
        <w:t>(gaz</w:t>
      </w:r>
      <w:r w:rsidRPr="007753A2">
        <w:rPr>
          <w:rFonts w:asciiTheme="majorBidi" w:hAnsiTheme="majorBidi" w:cstheme="majorBidi"/>
          <w:sz w:val="24"/>
          <w:szCs w:val="24"/>
          <w:lang w:val="fr-CH"/>
        </w:rPr>
        <w:t xml:space="preserve"> liquéfiés : butane, propane… etc.).</w:t>
      </w:r>
    </w:p>
    <w:p w:rsidR="002C55F9" w:rsidRPr="00CE0820" w:rsidRDefault="003811AB" w:rsidP="009B65F2">
      <w:pPr>
        <w:spacing w:before="100" w:beforeAutospacing="1" w:after="100" w:afterAutospacing="1" w:line="360" w:lineRule="auto"/>
        <w:rPr>
          <w:rFonts w:asciiTheme="majorBidi" w:eastAsia="Batang" w:hAnsiTheme="majorBidi" w:cstheme="majorBidi"/>
          <w:b/>
          <w:bCs/>
          <w:sz w:val="26"/>
          <w:szCs w:val="26"/>
          <w:lang w:bidi="ar-DZ"/>
        </w:rPr>
      </w:pPr>
      <w:r w:rsidRPr="00CE0820">
        <w:rPr>
          <w:rFonts w:asciiTheme="majorBidi" w:eastAsia="Batang" w:hAnsiTheme="majorBidi" w:cstheme="majorBidi"/>
          <w:b/>
          <w:bCs/>
          <w:sz w:val="26"/>
          <w:szCs w:val="26"/>
          <w:lang w:bidi="ar-DZ"/>
        </w:rPr>
        <w:t>IV</w:t>
      </w:r>
      <w:r w:rsidR="009B65F2" w:rsidRPr="00CE0820">
        <w:rPr>
          <w:rFonts w:asciiTheme="majorBidi" w:eastAsia="Batang" w:hAnsiTheme="majorBidi" w:cstheme="majorBidi"/>
          <w:b/>
          <w:bCs/>
          <w:sz w:val="26"/>
          <w:szCs w:val="26"/>
          <w:lang w:bidi="ar-DZ"/>
        </w:rPr>
        <w:t>.2    DEFINITION :</w:t>
      </w:r>
    </w:p>
    <w:p w:rsidR="002C55F9" w:rsidRPr="007753A2" w:rsidRDefault="002C55F9" w:rsidP="004E6E28">
      <w:pPr>
        <w:spacing w:before="100" w:beforeAutospacing="1" w:after="100" w:afterAutospacing="1" w:line="360" w:lineRule="auto"/>
        <w:jc w:val="both"/>
        <w:rPr>
          <w:rFonts w:asciiTheme="majorBidi" w:hAnsiTheme="majorBidi" w:cstheme="majorBidi"/>
          <w:sz w:val="24"/>
          <w:szCs w:val="24"/>
        </w:rPr>
      </w:pPr>
      <w:r w:rsidRPr="007753A2">
        <w:rPr>
          <w:rFonts w:asciiTheme="majorBidi" w:eastAsia="Batang" w:hAnsiTheme="majorBidi" w:cstheme="majorBidi"/>
          <w:b/>
          <w:bCs/>
          <w:caps/>
          <w:sz w:val="24"/>
          <w:szCs w:val="24"/>
          <w:lang w:bidi="ar-DZ"/>
        </w:rPr>
        <w:t xml:space="preserve">       </w:t>
      </w:r>
      <w:r w:rsidR="00D04C5E">
        <w:rPr>
          <w:rFonts w:asciiTheme="majorBidi" w:eastAsia="Batang" w:hAnsiTheme="majorBidi" w:cstheme="majorBidi"/>
          <w:b/>
          <w:bCs/>
          <w:caps/>
          <w:sz w:val="24"/>
          <w:szCs w:val="24"/>
          <w:lang w:bidi="ar-DZ"/>
        </w:rPr>
        <w:t xml:space="preserve">   </w:t>
      </w:r>
      <w:r w:rsidRPr="007753A2">
        <w:rPr>
          <w:rFonts w:asciiTheme="majorBidi" w:eastAsia="Batang" w:hAnsiTheme="majorBidi" w:cstheme="majorBidi"/>
          <w:b/>
          <w:bCs/>
          <w:caps/>
          <w:sz w:val="24"/>
          <w:szCs w:val="24"/>
          <w:lang w:bidi="ar-DZ"/>
        </w:rPr>
        <w:t xml:space="preserve"> </w:t>
      </w:r>
      <w:r w:rsidR="007753A2" w:rsidRPr="007753A2">
        <w:rPr>
          <w:rFonts w:asciiTheme="majorBidi" w:eastAsia="Batang" w:hAnsiTheme="majorBidi" w:cstheme="majorBidi"/>
          <w:sz w:val="24"/>
          <w:szCs w:val="24"/>
          <w:lang w:bidi="ar-DZ"/>
        </w:rPr>
        <w:t>La</w:t>
      </w:r>
      <w:r w:rsidRPr="007753A2">
        <w:rPr>
          <w:rFonts w:asciiTheme="majorBidi" w:eastAsia="Batang" w:hAnsiTheme="majorBidi" w:cstheme="majorBidi"/>
          <w:sz w:val="24"/>
          <w:szCs w:val="24"/>
          <w:lang w:bidi="ar-DZ"/>
        </w:rPr>
        <w:t xml:space="preserve"> distillation c'est </w:t>
      </w:r>
      <w:r w:rsidR="007753A2" w:rsidRPr="007753A2">
        <w:rPr>
          <w:rFonts w:asciiTheme="majorBidi" w:eastAsia="Batang" w:hAnsiTheme="majorBidi" w:cstheme="majorBidi"/>
          <w:sz w:val="24"/>
          <w:szCs w:val="24"/>
          <w:lang w:bidi="ar-DZ"/>
        </w:rPr>
        <w:t>un</w:t>
      </w:r>
      <w:r w:rsidRPr="007753A2">
        <w:rPr>
          <w:rFonts w:asciiTheme="majorBidi" w:eastAsia="Batang" w:hAnsiTheme="majorBidi" w:cstheme="majorBidi"/>
          <w:sz w:val="24"/>
          <w:szCs w:val="24"/>
          <w:lang w:bidi="ar-DZ"/>
        </w:rPr>
        <w:t xml:space="preserve"> </w:t>
      </w:r>
      <w:r w:rsidRPr="007753A2">
        <w:rPr>
          <w:rFonts w:asciiTheme="majorBidi" w:hAnsiTheme="majorBidi" w:cstheme="majorBidi"/>
          <w:sz w:val="24"/>
          <w:szCs w:val="24"/>
        </w:rPr>
        <w:t>procédé de séparation consistant à chauffer un liquide jusqu’à ce que ses constituants les plus volatils — ceux qui ont le point d’ébullition le plus bas — passent en phase vapeur, cette dernière étant ensuite condensée pour récupérer les constituants deve</w:t>
      </w:r>
      <w:r w:rsidR="00325C38">
        <w:rPr>
          <w:rFonts w:asciiTheme="majorBidi" w:hAnsiTheme="majorBidi" w:cstheme="majorBidi"/>
          <w:sz w:val="24"/>
          <w:szCs w:val="24"/>
        </w:rPr>
        <w:t>nus liquide.</w:t>
      </w:r>
      <w:r w:rsidRPr="007753A2">
        <w:rPr>
          <w:rFonts w:asciiTheme="majorBidi" w:hAnsiTheme="majorBidi" w:cstheme="majorBidi"/>
          <w:sz w:val="24"/>
          <w:szCs w:val="24"/>
          <w:rtl/>
        </w:rPr>
        <w:t xml:space="preserve">                   </w:t>
      </w:r>
      <w:r w:rsidR="00E862CB">
        <w:rPr>
          <w:rFonts w:asciiTheme="majorBidi" w:hAnsiTheme="majorBidi" w:cstheme="majorBidi"/>
          <w:sz w:val="24"/>
          <w:szCs w:val="24"/>
        </w:rPr>
        <w:t>[54]</w:t>
      </w:r>
      <w:r w:rsidRPr="007753A2">
        <w:rPr>
          <w:rFonts w:asciiTheme="majorBidi" w:hAnsiTheme="majorBidi" w:cstheme="majorBidi"/>
          <w:sz w:val="24"/>
          <w:szCs w:val="24"/>
          <w:rtl/>
        </w:rPr>
        <w:t xml:space="preserve">       </w:t>
      </w:r>
      <w:r w:rsidR="00325C38">
        <w:rPr>
          <w:rFonts w:asciiTheme="majorBidi" w:hAnsiTheme="majorBidi" w:cstheme="majorBidi"/>
          <w:sz w:val="24"/>
          <w:szCs w:val="24"/>
        </w:rPr>
        <w:t>[27]</w:t>
      </w:r>
      <w:r w:rsidRPr="007753A2">
        <w:rPr>
          <w:rFonts w:asciiTheme="majorBidi" w:hAnsiTheme="majorBidi" w:cstheme="majorBidi"/>
          <w:sz w:val="24"/>
          <w:szCs w:val="24"/>
          <w:rtl/>
        </w:rPr>
        <w:t xml:space="preserve"> </w:t>
      </w:r>
    </w:p>
    <w:p w:rsidR="002C55F9" w:rsidRPr="009B65F2" w:rsidRDefault="003811AB" w:rsidP="009B65F2">
      <w:pPr>
        <w:spacing w:before="100" w:beforeAutospacing="1" w:after="100" w:afterAutospacing="1" w:line="360" w:lineRule="auto"/>
        <w:rPr>
          <w:rFonts w:asciiTheme="majorBidi" w:hAnsiTheme="majorBidi" w:cstheme="majorBidi"/>
          <w:b/>
          <w:bCs/>
          <w:sz w:val="26"/>
          <w:szCs w:val="26"/>
        </w:rPr>
      </w:pPr>
      <w:r>
        <w:rPr>
          <w:rFonts w:asciiTheme="majorBidi" w:hAnsiTheme="majorBidi" w:cstheme="majorBidi"/>
          <w:b/>
          <w:bCs/>
          <w:sz w:val="26"/>
          <w:szCs w:val="26"/>
        </w:rPr>
        <w:t>IV</w:t>
      </w:r>
      <w:r w:rsidR="009B65F2" w:rsidRPr="009B65F2">
        <w:rPr>
          <w:rFonts w:asciiTheme="majorBidi" w:hAnsiTheme="majorBidi" w:cstheme="majorBidi"/>
          <w:b/>
          <w:bCs/>
          <w:sz w:val="26"/>
          <w:szCs w:val="26"/>
        </w:rPr>
        <w:t>.3    LA RECTIFICATION :</w:t>
      </w:r>
    </w:p>
    <w:p w:rsidR="002C55F9" w:rsidRPr="007753A2" w:rsidRDefault="002C55F9" w:rsidP="004E6E28">
      <w:pPr>
        <w:spacing w:before="100" w:beforeAutospacing="1" w:after="100" w:afterAutospacing="1" w:line="360" w:lineRule="auto"/>
        <w:ind w:firstLine="720"/>
        <w:jc w:val="both"/>
        <w:rPr>
          <w:rFonts w:ascii="Times New Roman" w:hAnsi="Times New Roman"/>
          <w:sz w:val="24"/>
          <w:szCs w:val="24"/>
        </w:rPr>
      </w:pPr>
      <w:r w:rsidRPr="007753A2">
        <w:rPr>
          <w:rFonts w:ascii="Times New Roman" w:hAnsi="Times New Roman"/>
          <w:sz w:val="24"/>
          <w:szCs w:val="24"/>
        </w:rPr>
        <w:t xml:space="preserve">La rectification est une des méthodes de séparation les plus </w:t>
      </w:r>
      <w:r w:rsidR="00EC119B" w:rsidRPr="007753A2">
        <w:rPr>
          <w:rFonts w:ascii="Times New Roman" w:hAnsi="Times New Roman"/>
          <w:sz w:val="24"/>
          <w:szCs w:val="24"/>
        </w:rPr>
        <w:t>importante</w:t>
      </w:r>
      <w:r w:rsidR="00EC119B">
        <w:rPr>
          <w:rFonts w:ascii="Times New Roman" w:hAnsi="Times New Roman"/>
          <w:sz w:val="24"/>
          <w:szCs w:val="24"/>
        </w:rPr>
        <w:t xml:space="preserve"> [49]</w:t>
      </w:r>
      <w:r w:rsidRPr="007753A2">
        <w:rPr>
          <w:rFonts w:ascii="Times New Roman" w:hAnsi="Times New Roman"/>
          <w:sz w:val="24"/>
          <w:szCs w:val="24"/>
        </w:rPr>
        <w:t xml:space="preserve">. Cette opération permet la séparation d’un ou plusieurs constituants d’un mélange homogène liquide, en mettant </w:t>
      </w:r>
      <w:r w:rsidR="00811C2E" w:rsidRPr="007753A2">
        <w:rPr>
          <w:rFonts w:ascii="Times New Roman" w:hAnsi="Times New Roman"/>
          <w:sz w:val="24"/>
          <w:szCs w:val="24"/>
        </w:rPr>
        <w:t>à</w:t>
      </w:r>
      <w:r w:rsidRPr="007753A2">
        <w:rPr>
          <w:rFonts w:ascii="Times New Roman" w:hAnsi="Times New Roman"/>
          <w:sz w:val="24"/>
          <w:szCs w:val="24"/>
        </w:rPr>
        <w:t xml:space="preserve"> profit la différence de volatilité des constituants.</w:t>
      </w:r>
      <w:r w:rsidR="00076FAE">
        <w:rPr>
          <w:rFonts w:ascii="Times New Roman" w:hAnsi="Times New Roman"/>
          <w:sz w:val="24"/>
          <w:szCs w:val="24"/>
        </w:rPr>
        <w:t xml:space="preserve"> </w:t>
      </w:r>
      <w:r w:rsidR="00647702">
        <w:rPr>
          <w:rFonts w:ascii="Times New Roman" w:hAnsi="Times New Roman"/>
          <w:sz w:val="24"/>
          <w:szCs w:val="24"/>
        </w:rPr>
        <w:t>[49][50]</w:t>
      </w:r>
      <w:r w:rsidR="005234F0">
        <w:rPr>
          <w:rFonts w:ascii="Times New Roman" w:hAnsi="Times New Roman"/>
          <w:sz w:val="24"/>
          <w:szCs w:val="24"/>
        </w:rPr>
        <w:t>[75]</w:t>
      </w:r>
    </w:p>
    <w:p w:rsidR="002C55F9" w:rsidRPr="007753A2" w:rsidRDefault="002C55F9" w:rsidP="004E6E28">
      <w:pPr>
        <w:spacing w:before="100" w:beforeAutospacing="1" w:after="100" w:afterAutospacing="1" w:line="360" w:lineRule="auto"/>
        <w:ind w:firstLine="720"/>
        <w:jc w:val="both"/>
        <w:rPr>
          <w:rFonts w:ascii="Times New Roman" w:hAnsi="Times New Roman"/>
          <w:color w:val="000000"/>
          <w:sz w:val="24"/>
          <w:szCs w:val="24"/>
        </w:rPr>
      </w:pPr>
      <w:r w:rsidRPr="007753A2">
        <w:rPr>
          <w:rFonts w:ascii="Times New Roman" w:hAnsi="Times New Roman"/>
          <w:sz w:val="24"/>
          <w:szCs w:val="24"/>
        </w:rPr>
        <w:t xml:space="preserve">La rectification  est une technique qui utilise une distillation répété dans une colonne de manière à provoquer des échanges entre les phases vapeurs montant et </w:t>
      </w:r>
      <w:r w:rsidRPr="007753A2">
        <w:rPr>
          <w:rFonts w:ascii="Times New Roman" w:hAnsi="Times New Roman"/>
          <w:color w:val="000000"/>
          <w:sz w:val="24"/>
          <w:szCs w:val="24"/>
        </w:rPr>
        <w:t xml:space="preserve">liquide refluant dans la </w:t>
      </w:r>
      <w:r w:rsidR="00B82EAB" w:rsidRPr="007753A2">
        <w:rPr>
          <w:rFonts w:ascii="Times New Roman" w:hAnsi="Times New Roman"/>
          <w:color w:val="000000"/>
          <w:sz w:val="24"/>
          <w:szCs w:val="24"/>
        </w:rPr>
        <w:t>colonne</w:t>
      </w:r>
      <w:r w:rsidR="0083553B">
        <w:rPr>
          <w:rFonts w:ascii="Times New Roman" w:hAnsi="Times New Roman"/>
          <w:color w:val="000000"/>
          <w:sz w:val="24"/>
          <w:szCs w:val="24"/>
        </w:rPr>
        <w:t xml:space="preserve"> [54]</w:t>
      </w:r>
      <w:r w:rsidR="00B82EAB" w:rsidRPr="007753A2">
        <w:rPr>
          <w:rFonts w:ascii="Times New Roman" w:hAnsi="Times New Roman"/>
          <w:color w:val="000000"/>
          <w:sz w:val="24"/>
          <w:szCs w:val="24"/>
        </w:rPr>
        <w:t>,</w:t>
      </w:r>
      <w:r w:rsidR="007753A2" w:rsidRPr="007753A2">
        <w:rPr>
          <w:rFonts w:ascii="Times New Roman" w:hAnsi="Times New Roman"/>
          <w:bCs/>
          <w:sz w:val="24"/>
          <w:szCs w:val="24"/>
        </w:rPr>
        <w:t xml:space="preserve"> autrement dit qualitative</w:t>
      </w:r>
      <w:r w:rsidRPr="007753A2">
        <w:rPr>
          <w:rFonts w:ascii="Times New Roman" w:hAnsi="Times New Roman"/>
          <w:color w:val="000000"/>
          <w:sz w:val="24"/>
          <w:szCs w:val="24"/>
        </w:rPr>
        <w:t>.la séparation et les conditions nécessaires a sa réalisation dépendent du système liquide-vapeur</w:t>
      </w:r>
      <w:r w:rsidR="00E07F77">
        <w:rPr>
          <w:rFonts w:ascii="Times New Roman" w:hAnsi="Times New Roman"/>
          <w:color w:val="000000"/>
          <w:sz w:val="24"/>
          <w:szCs w:val="24"/>
        </w:rPr>
        <w:t xml:space="preserve"> [26]</w:t>
      </w:r>
      <w:r w:rsidRPr="007753A2">
        <w:rPr>
          <w:rFonts w:ascii="Times New Roman" w:hAnsi="Times New Roman"/>
          <w:color w:val="000000"/>
          <w:sz w:val="24"/>
          <w:szCs w:val="24"/>
        </w:rPr>
        <w:t xml:space="preserve"> et par conséquent de l’équilibre liquide vapeur du mélange distillé.</w:t>
      </w:r>
      <w:r w:rsidR="00076FAE">
        <w:rPr>
          <w:rFonts w:ascii="Times New Roman" w:hAnsi="Times New Roman"/>
          <w:color w:val="000000"/>
          <w:sz w:val="24"/>
          <w:szCs w:val="24"/>
        </w:rPr>
        <w:t xml:space="preserve"> </w:t>
      </w:r>
      <w:r w:rsidR="001E4F50">
        <w:rPr>
          <w:rFonts w:ascii="Times New Roman" w:hAnsi="Times New Roman"/>
          <w:color w:val="000000"/>
          <w:sz w:val="24"/>
          <w:szCs w:val="24"/>
        </w:rPr>
        <w:t>[35]</w:t>
      </w:r>
    </w:p>
    <w:p w:rsidR="007753A2" w:rsidRPr="00B82EAB" w:rsidRDefault="002C55F9" w:rsidP="004E6E28">
      <w:pPr>
        <w:spacing w:before="100" w:beforeAutospacing="1" w:after="100" w:afterAutospacing="1" w:line="360" w:lineRule="auto"/>
        <w:ind w:firstLine="720"/>
        <w:jc w:val="both"/>
        <w:rPr>
          <w:rFonts w:ascii="Times New Roman" w:hAnsi="Times New Roman"/>
          <w:color w:val="FF0000"/>
          <w:sz w:val="24"/>
          <w:szCs w:val="24"/>
        </w:rPr>
      </w:pPr>
      <w:r w:rsidRPr="007753A2">
        <w:rPr>
          <w:rFonts w:ascii="Times New Roman" w:hAnsi="Times New Roman"/>
          <w:color w:val="000000"/>
          <w:sz w:val="24"/>
          <w:szCs w:val="24"/>
        </w:rPr>
        <w:t>Parmi les innombrables applications de la distillation, il faut souligner que cette opération est l’unité de base d’une industrie</w:t>
      </w:r>
      <w:r w:rsidR="007753A2" w:rsidRPr="007753A2">
        <w:rPr>
          <w:rFonts w:ascii="Times New Roman" w:hAnsi="Times New Roman"/>
          <w:color w:val="FF0000"/>
          <w:sz w:val="24"/>
          <w:szCs w:val="24"/>
        </w:rPr>
        <w:t>.</w:t>
      </w:r>
    </w:p>
    <w:p w:rsidR="007753A2" w:rsidRDefault="007753A2" w:rsidP="009B65F2">
      <w:pPr>
        <w:spacing w:before="100" w:beforeAutospacing="1" w:after="100" w:afterAutospacing="1" w:line="360" w:lineRule="auto"/>
        <w:ind w:firstLine="720"/>
        <w:jc w:val="lowKashida"/>
        <w:rPr>
          <w:rFonts w:ascii="Times New Roman" w:hAnsi="Times New Roman"/>
          <w:color w:val="FF0000"/>
          <w:sz w:val="24"/>
          <w:szCs w:val="24"/>
        </w:rPr>
      </w:pPr>
    </w:p>
    <w:p w:rsidR="009B65F2" w:rsidRDefault="009B65F2" w:rsidP="009B65F2">
      <w:pPr>
        <w:spacing w:before="100" w:beforeAutospacing="1" w:after="100" w:afterAutospacing="1" w:line="360" w:lineRule="auto"/>
        <w:ind w:firstLine="720"/>
        <w:jc w:val="lowKashida"/>
        <w:rPr>
          <w:rFonts w:ascii="Times New Roman" w:hAnsi="Times New Roman"/>
          <w:color w:val="FF0000"/>
          <w:sz w:val="24"/>
          <w:szCs w:val="24"/>
        </w:rPr>
      </w:pPr>
    </w:p>
    <w:p w:rsidR="009B65F2" w:rsidRDefault="009B65F2" w:rsidP="009B65F2">
      <w:pPr>
        <w:spacing w:before="100" w:beforeAutospacing="1" w:after="100" w:afterAutospacing="1" w:line="360" w:lineRule="auto"/>
        <w:ind w:firstLine="720"/>
        <w:jc w:val="lowKashida"/>
        <w:rPr>
          <w:rFonts w:ascii="Times New Roman" w:hAnsi="Times New Roman"/>
          <w:color w:val="FF0000"/>
          <w:sz w:val="24"/>
          <w:szCs w:val="24"/>
        </w:rPr>
      </w:pPr>
    </w:p>
    <w:p w:rsidR="009B65F2" w:rsidRPr="007753A2" w:rsidRDefault="009B65F2" w:rsidP="009B65F2">
      <w:pPr>
        <w:spacing w:before="100" w:beforeAutospacing="1" w:after="100" w:afterAutospacing="1" w:line="360" w:lineRule="auto"/>
        <w:ind w:firstLine="720"/>
        <w:jc w:val="lowKashida"/>
        <w:rPr>
          <w:rFonts w:ascii="Times New Roman" w:hAnsi="Times New Roman"/>
          <w:color w:val="FF0000"/>
          <w:sz w:val="24"/>
          <w:szCs w:val="24"/>
        </w:rPr>
      </w:pPr>
    </w:p>
    <w:p w:rsidR="002C55F9" w:rsidRPr="009B65F2" w:rsidRDefault="003811AB" w:rsidP="009B65F2">
      <w:pPr>
        <w:spacing w:before="100" w:beforeAutospacing="1" w:after="100" w:afterAutospacing="1" w:line="360" w:lineRule="auto"/>
        <w:jc w:val="both"/>
        <w:rPr>
          <w:rFonts w:asciiTheme="majorBidi" w:hAnsiTheme="majorBidi" w:cstheme="majorBidi"/>
          <w:sz w:val="26"/>
          <w:szCs w:val="26"/>
        </w:rPr>
      </w:pPr>
      <w:r>
        <w:rPr>
          <w:rFonts w:asciiTheme="majorBidi" w:hAnsiTheme="majorBidi" w:cstheme="majorBidi"/>
          <w:b/>
          <w:bCs/>
          <w:sz w:val="26"/>
          <w:szCs w:val="26"/>
        </w:rPr>
        <w:t>IV</w:t>
      </w:r>
      <w:r w:rsidR="00811C2E">
        <w:rPr>
          <w:rFonts w:asciiTheme="majorBidi" w:hAnsiTheme="majorBidi" w:cstheme="majorBidi"/>
          <w:b/>
          <w:bCs/>
          <w:sz w:val="26"/>
          <w:szCs w:val="26"/>
        </w:rPr>
        <w:t>.4.  GENERALITES SUR LA THE</w:t>
      </w:r>
      <w:r w:rsidR="009B65F2" w:rsidRPr="009B65F2">
        <w:rPr>
          <w:rFonts w:asciiTheme="majorBidi" w:hAnsiTheme="majorBidi" w:cstheme="majorBidi"/>
          <w:b/>
          <w:bCs/>
          <w:sz w:val="26"/>
          <w:szCs w:val="26"/>
        </w:rPr>
        <w:t>ORIE DE LA   RECTIFICATION :</w:t>
      </w:r>
    </w:p>
    <w:p w:rsidR="002C55F9" w:rsidRPr="007753A2" w:rsidRDefault="002C55F9" w:rsidP="009B65F2">
      <w:pPr>
        <w:spacing w:before="100" w:beforeAutospacing="1" w:after="100" w:afterAutospacing="1" w:line="360" w:lineRule="auto"/>
        <w:ind w:firstLine="708"/>
        <w:jc w:val="both"/>
        <w:rPr>
          <w:rFonts w:asciiTheme="majorBidi" w:hAnsiTheme="majorBidi" w:cstheme="majorBidi"/>
          <w:sz w:val="24"/>
          <w:szCs w:val="24"/>
        </w:rPr>
      </w:pPr>
      <w:r w:rsidRPr="007753A2">
        <w:rPr>
          <w:rFonts w:asciiTheme="majorBidi" w:hAnsiTheme="majorBidi" w:cstheme="majorBidi"/>
          <w:sz w:val="24"/>
          <w:szCs w:val="24"/>
        </w:rPr>
        <w:t>On distingue trois types de rectification, selon la nature de la charge :</w:t>
      </w:r>
    </w:p>
    <w:p w:rsidR="002C55F9" w:rsidRPr="00095837" w:rsidRDefault="00C52A32" w:rsidP="009B65F2">
      <w:pPr>
        <w:spacing w:before="100" w:beforeAutospacing="1" w:after="100" w:afterAutospacing="1" w:line="360" w:lineRule="auto"/>
        <w:jc w:val="both"/>
        <w:rPr>
          <w:rFonts w:asciiTheme="majorBidi" w:hAnsiTheme="majorBidi" w:cstheme="majorBidi"/>
          <w:b/>
          <w:bCs/>
          <w:i/>
          <w:iCs/>
          <w:sz w:val="24"/>
          <w:szCs w:val="24"/>
          <w:u w:val="single"/>
        </w:rPr>
      </w:pPr>
      <w:r>
        <w:rPr>
          <w:rFonts w:asciiTheme="majorBidi" w:hAnsiTheme="majorBidi" w:cstheme="majorBidi"/>
          <w:b/>
          <w:bCs/>
          <w:i/>
          <w:iCs/>
          <w:sz w:val="24"/>
          <w:szCs w:val="24"/>
        </w:rPr>
        <w:t xml:space="preserve">  </w:t>
      </w:r>
      <w:r w:rsidR="00D926AD">
        <w:rPr>
          <w:rFonts w:asciiTheme="majorBidi" w:hAnsiTheme="majorBidi" w:cstheme="majorBidi"/>
          <w:b/>
          <w:bCs/>
          <w:i/>
          <w:iCs/>
          <w:sz w:val="24"/>
          <w:szCs w:val="24"/>
        </w:rPr>
        <w:t xml:space="preserve">   </w:t>
      </w:r>
      <w:r w:rsidR="002D635A">
        <w:rPr>
          <w:rFonts w:asciiTheme="majorBidi" w:hAnsiTheme="majorBidi" w:cstheme="majorBidi"/>
          <w:b/>
          <w:bCs/>
          <w:i/>
          <w:iCs/>
          <w:sz w:val="24"/>
          <w:szCs w:val="24"/>
        </w:rPr>
        <w:t xml:space="preserve">    </w:t>
      </w:r>
      <w:r>
        <w:rPr>
          <w:rFonts w:asciiTheme="majorBidi" w:hAnsiTheme="majorBidi" w:cstheme="majorBidi"/>
          <w:b/>
          <w:bCs/>
          <w:i/>
          <w:iCs/>
          <w:sz w:val="24"/>
          <w:szCs w:val="24"/>
        </w:rPr>
        <w:t xml:space="preserve"> </w:t>
      </w:r>
      <w:r w:rsidR="002C55F9" w:rsidRPr="007753A2">
        <w:rPr>
          <w:rFonts w:asciiTheme="majorBidi" w:hAnsiTheme="majorBidi" w:cstheme="majorBidi"/>
          <w:b/>
          <w:bCs/>
          <w:i/>
          <w:iCs/>
          <w:sz w:val="24"/>
          <w:szCs w:val="24"/>
        </w:rPr>
        <w:t xml:space="preserve"> </w:t>
      </w:r>
      <w:r w:rsidRPr="00095837">
        <w:rPr>
          <w:rFonts w:asciiTheme="majorBidi" w:hAnsiTheme="majorBidi" w:cstheme="majorBidi"/>
          <w:b/>
          <w:bCs/>
          <w:sz w:val="24"/>
          <w:szCs w:val="24"/>
        </w:rPr>
        <w:t xml:space="preserve">IV.4.1.  </w:t>
      </w:r>
      <w:r w:rsidR="002C55F9" w:rsidRPr="00095837">
        <w:rPr>
          <w:rFonts w:asciiTheme="majorBidi" w:hAnsiTheme="majorBidi" w:cstheme="majorBidi"/>
          <w:b/>
          <w:bCs/>
          <w:sz w:val="24"/>
          <w:szCs w:val="24"/>
          <w:u w:val="single"/>
        </w:rPr>
        <w:t>Cas d’un mélange binaire :</w:t>
      </w:r>
    </w:p>
    <w:p w:rsidR="002C55F9" w:rsidRDefault="002C55F9" w:rsidP="009B65F2">
      <w:pPr>
        <w:spacing w:before="100" w:beforeAutospacing="1" w:after="100" w:afterAutospacing="1" w:line="360" w:lineRule="auto"/>
        <w:ind w:firstLine="708"/>
        <w:jc w:val="both"/>
        <w:rPr>
          <w:rFonts w:asciiTheme="majorBidi" w:hAnsiTheme="majorBidi" w:cstheme="majorBidi"/>
          <w:sz w:val="24"/>
          <w:szCs w:val="24"/>
        </w:rPr>
      </w:pPr>
      <w:r w:rsidRPr="007753A2">
        <w:rPr>
          <w:rFonts w:asciiTheme="majorBidi" w:hAnsiTheme="majorBidi" w:cstheme="majorBidi"/>
          <w:sz w:val="24"/>
          <w:szCs w:val="24"/>
        </w:rPr>
        <w:t>Dans ce type de rectification la charge à rectifier n’est autre qu’un mélange de deux constituants. L’industrie offre rarement l’occasion de séparer un véritable mélange binaire.</w:t>
      </w:r>
    </w:p>
    <w:p w:rsidR="009B65F2" w:rsidRPr="009B65F2" w:rsidRDefault="009B65F2" w:rsidP="009B65F2">
      <w:pPr>
        <w:spacing w:before="100" w:beforeAutospacing="1" w:after="100" w:afterAutospacing="1" w:line="360" w:lineRule="auto"/>
        <w:ind w:firstLine="708"/>
        <w:jc w:val="both"/>
        <w:rPr>
          <w:rFonts w:asciiTheme="majorBidi" w:hAnsiTheme="majorBidi" w:cstheme="majorBidi"/>
          <w:sz w:val="24"/>
          <w:szCs w:val="24"/>
        </w:rPr>
      </w:pPr>
    </w:p>
    <w:p w:rsidR="002C55F9" w:rsidRPr="007753A2" w:rsidRDefault="002C55F9" w:rsidP="009B65F2">
      <w:pPr>
        <w:spacing w:before="100" w:beforeAutospacing="1" w:after="100" w:afterAutospacing="1" w:line="360" w:lineRule="auto"/>
        <w:ind w:firstLine="708"/>
        <w:jc w:val="both"/>
        <w:rPr>
          <w:rFonts w:asciiTheme="majorBidi" w:hAnsiTheme="majorBidi" w:cstheme="majorBidi"/>
        </w:rPr>
      </w:pPr>
      <w:r w:rsidRPr="007753A2">
        <w:rPr>
          <w:rFonts w:asciiTheme="majorBidi" w:hAnsiTheme="majorBidi" w:cstheme="majorBidi"/>
        </w:rPr>
        <w:t xml:space="preserve">Cependant l’étude de cette séparation est particulièrement intéressante, car la simplicité des équations mises en jeu permet une analyse précise de ses opérations et de généraliser les lois obtenues à la rectification des mélanges complexes. </w:t>
      </w:r>
      <w:r w:rsidR="001F2735">
        <w:rPr>
          <w:rFonts w:asciiTheme="majorBidi" w:hAnsiTheme="majorBidi" w:cstheme="majorBidi"/>
        </w:rPr>
        <w:t>[66]</w:t>
      </w:r>
    </w:p>
    <w:p w:rsidR="002C55F9" w:rsidRPr="00095837" w:rsidRDefault="00C52A32" w:rsidP="009B65F2">
      <w:pPr>
        <w:spacing w:before="100" w:beforeAutospacing="1" w:after="100" w:afterAutospacing="1" w:line="360" w:lineRule="auto"/>
        <w:jc w:val="both"/>
        <w:rPr>
          <w:rFonts w:asciiTheme="majorBidi" w:hAnsiTheme="majorBidi" w:cstheme="majorBidi"/>
          <w:b/>
          <w:bCs/>
          <w:i/>
          <w:iCs/>
          <w:sz w:val="24"/>
          <w:szCs w:val="24"/>
          <w:u w:val="single"/>
        </w:rPr>
      </w:pPr>
      <w:r w:rsidRPr="00095837">
        <w:rPr>
          <w:rFonts w:asciiTheme="majorBidi" w:hAnsiTheme="majorBidi" w:cstheme="majorBidi"/>
          <w:b/>
          <w:bCs/>
          <w:i/>
          <w:iCs/>
          <w:sz w:val="24"/>
          <w:szCs w:val="24"/>
        </w:rPr>
        <w:t xml:space="preserve">   </w:t>
      </w:r>
      <w:r w:rsidR="00D926AD">
        <w:rPr>
          <w:rFonts w:asciiTheme="majorBidi" w:hAnsiTheme="majorBidi" w:cstheme="majorBidi"/>
          <w:b/>
          <w:bCs/>
          <w:i/>
          <w:iCs/>
          <w:sz w:val="24"/>
          <w:szCs w:val="24"/>
        </w:rPr>
        <w:t xml:space="preserve">  </w:t>
      </w:r>
      <w:r w:rsidR="002D635A">
        <w:rPr>
          <w:rFonts w:asciiTheme="majorBidi" w:hAnsiTheme="majorBidi" w:cstheme="majorBidi"/>
          <w:b/>
          <w:bCs/>
          <w:i/>
          <w:iCs/>
          <w:sz w:val="24"/>
          <w:szCs w:val="24"/>
        </w:rPr>
        <w:t xml:space="preserve">    </w:t>
      </w:r>
      <w:r w:rsidR="00D926AD">
        <w:rPr>
          <w:rFonts w:asciiTheme="majorBidi" w:hAnsiTheme="majorBidi" w:cstheme="majorBidi"/>
          <w:b/>
          <w:bCs/>
          <w:i/>
          <w:iCs/>
          <w:sz w:val="24"/>
          <w:szCs w:val="24"/>
        </w:rPr>
        <w:t xml:space="preserve"> </w:t>
      </w:r>
      <w:r w:rsidRPr="00095837">
        <w:rPr>
          <w:rFonts w:asciiTheme="majorBidi" w:hAnsiTheme="majorBidi" w:cstheme="majorBidi"/>
          <w:b/>
          <w:bCs/>
          <w:i/>
          <w:iCs/>
          <w:sz w:val="24"/>
          <w:szCs w:val="24"/>
        </w:rPr>
        <w:t xml:space="preserve"> </w:t>
      </w:r>
      <w:r w:rsidRPr="00095837">
        <w:rPr>
          <w:rFonts w:asciiTheme="majorBidi" w:hAnsiTheme="majorBidi" w:cstheme="majorBidi"/>
          <w:b/>
          <w:bCs/>
          <w:sz w:val="24"/>
          <w:szCs w:val="24"/>
        </w:rPr>
        <w:t xml:space="preserve">IV.4.2.  </w:t>
      </w:r>
      <w:r w:rsidR="002C55F9" w:rsidRPr="00095837">
        <w:rPr>
          <w:rFonts w:asciiTheme="majorBidi" w:hAnsiTheme="majorBidi" w:cstheme="majorBidi"/>
          <w:b/>
          <w:bCs/>
          <w:i/>
          <w:iCs/>
          <w:sz w:val="24"/>
          <w:szCs w:val="24"/>
        </w:rPr>
        <w:t xml:space="preserve"> </w:t>
      </w:r>
      <w:r w:rsidR="002C55F9" w:rsidRPr="00095837">
        <w:rPr>
          <w:rFonts w:asciiTheme="majorBidi" w:hAnsiTheme="majorBidi" w:cstheme="majorBidi"/>
          <w:b/>
          <w:bCs/>
          <w:sz w:val="24"/>
          <w:szCs w:val="24"/>
          <w:u w:val="single"/>
        </w:rPr>
        <w:t>Cas d’un mélange ternaire :</w:t>
      </w:r>
    </w:p>
    <w:p w:rsidR="009B65F2" w:rsidRPr="007753A2" w:rsidRDefault="002C55F9" w:rsidP="009B65F2">
      <w:pPr>
        <w:spacing w:before="100" w:beforeAutospacing="1" w:after="100" w:afterAutospacing="1" w:line="360" w:lineRule="auto"/>
        <w:ind w:firstLine="708"/>
        <w:jc w:val="both"/>
        <w:rPr>
          <w:rFonts w:asciiTheme="majorBidi" w:hAnsiTheme="majorBidi" w:cstheme="majorBidi"/>
          <w:sz w:val="24"/>
          <w:szCs w:val="24"/>
        </w:rPr>
      </w:pPr>
      <w:r w:rsidRPr="007753A2">
        <w:rPr>
          <w:rFonts w:asciiTheme="majorBidi" w:hAnsiTheme="majorBidi" w:cstheme="majorBidi"/>
          <w:sz w:val="24"/>
          <w:szCs w:val="24"/>
        </w:rPr>
        <w:t>L’étude des mélanges ternaires idéaux apporte la transition idéale entre la théorie de la rectification des mélanges binaires et des mélanges complexes</w:t>
      </w:r>
      <w:r w:rsidR="00E7182C">
        <w:rPr>
          <w:rFonts w:asciiTheme="majorBidi" w:hAnsiTheme="majorBidi" w:cstheme="majorBidi"/>
          <w:sz w:val="24"/>
          <w:szCs w:val="24"/>
        </w:rPr>
        <w:t xml:space="preserve"> [17]</w:t>
      </w:r>
      <w:r w:rsidRPr="007753A2">
        <w:rPr>
          <w:rFonts w:asciiTheme="majorBidi" w:hAnsiTheme="majorBidi" w:cstheme="majorBidi"/>
          <w:sz w:val="24"/>
          <w:szCs w:val="24"/>
        </w:rPr>
        <w:t>. En effet elle permet de savoir si l’on a le droit d’extrapoler de la distillation des binaires ou quelle modification qu’il y’ a lieux d’apporter.</w:t>
      </w:r>
      <w:r w:rsidR="001F2735">
        <w:rPr>
          <w:rFonts w:asciiTheme="majorBidi" w:hAnsiTheme="majorBidi" w:cstheme="majorBidi"/>
          <w:sz w:val="24"/>
          <w:szCs w:val="24"/>
        </w:rPr>
        <w:t>[66]</w:t>
      </w:r>
    </w:p>
    <w:p w:rsidR="002C55F9" w:rsidRPr="00095837" w:rsidRDefault="00C52A32" w:rsidP="009B65F2">
      <w:pPr>
        <w:spacing w:before="100" w:beforeAutospacing="1" w:after="100" w:afterAutospacing="1" w:line="360" w:lineRule="auto"/>
        <w:jc w:val="both"/>
        <w:rPr>
          <w:rFonts w:asciiTheme="majorBidi" w:hAnsiTheme="majorBidi" w:cstheme="majorBidi"/>
          <w:b/>
          <w:bCs/>
          <w:sz w:val="24"/>
          <w:szCs w:val="24"/>
          <w:u w:val="single"/>
        </w:rPr>
      </w:pPr>
      <w:r w:rsidRPr="00095837">
        <w:rPr>
          <w:rFonts w:asciiTheme="majorBidi" w:hAnsiTheme="majorBidi" w:cstheme="majorBidi"/>
          <w:b/>
          <w:bCs/>
          <w:sz w:val="24"/>
          <w:szCs w:val="24"/>
        </w:rPr>
        <w:t xml:space="preserve">    </w:t>
      </w:r>
      <w:r w:rsidR="00D926AD">
        <w:rPr>
          <w:rFonts w:asciiTheme="majorBidi" w:hAnsiTheme="majorBidi" w:cstheme="majorBidi"/>
          <w:b/>
          <w:bCs/>
          <w:sz w:val="24"/>
          <w:szCs w:val="24"/>
        </w:rPr>
        <w:t xml:space="preserve"> </w:t>
      </w:r>
      <w:r w:rsidR="002D635A">
        <w:rPr>
          <w:rFonts w:asciiTheme="majorBidi" w:hAnsiTheme="majorBidi" w:cstheme="majorBidi"/>
          <w:b/>
          <w:bCs/>
          <w:sz w:val="24"/>
          <w:szCs w:val="24"/>
        </w:rPr>
        <w:t xml:space="preserve">    </w:t>
      </w:r>
      <w:r w:rsidR="00D926AD">
        <w:rPr>
          <w:rFonts w:asciiTheme="majorBidi" w:hAnsiTheme="majorBidi" w:cstheme="majorBidi"/>
          <w:b/>
          <w:bCs/>
          <w:sz w:val="24"/>
          <w:szCs w:val="24"/>
        </w:rPr>
        <w:t xml:space="preserve">  </w:t>
      </w:r>
      <w:r w:rsidRPr="00095837">
        <w:rPr>
          <w:rFonts w:asciiTheme="majorBidi" w:hAnsiTheme="majorBidi" w:cstheme="majorBidi"/>
          <w:b/>
          <w:bCs/>
          <w:sz w:val="24"/>
          <w:szCs w:val="24"/>
        </w:rPr>
        <w:t xml:space="preserve">IV.4.3.  </w:t>
      </w:r>
      <w:r w:rsidR="002C55F9" w:rsidRPr="00095837">
        <w:rPr>
          <w:rFonts w:asciiTheme="majorBidi" w:hAnsiTheme="majorBidi" w:cstheme="majorBidi"/>
          <w:b/>
          <w:bCs/>
          <w:sz w:val="24"/>
          <w:szCs w:val="24"/>
          <w:u w:val="single"/>
        </w:rPr>
        <w:t>Cas d’un mélange complexe :</w:t>
      </w:r>
    </w:p>
    <w:p w:rsidR="002C55F9" w:rsidRPr="009B65F2" w:rsidRDefault="002C55F9" w:rsidP="009B65F2">
      <w:pPr>
        <w:spacing w:before="100" w:beforeAutospacing="1" w:after="100" w:afterAutospacing="1" w:line="360" w:lineRule="auto"/>
        <w:ind w:firstLine="708"/>
        <w:jc w:val="both"/>
        <w:rPr>
          <w:rFonts w:asciiTheme="majorBidi" w:hAnsiTheme="majorBidi" w:cstheme="majorBidi"/>
          <w:sz w:val="24"/>
          <w:szCs w:val="24"/>
        </w:rPr>
      </w:pPr>
      <w:r w:rsidRPr="007753A2">
        <w:rPr>
          <w:rFonts w:asciiTheme="majorBidi" w:hAnsiTheme="majorBidi" w:cstheme="majorBidi"/>
          <w:sz w:val="24"/>
          <w:szCs w:val="24"/>
        </w:rPr>
        <w:t>On appelle « mélange complexe », un mélange contenant un nombre fini de constituant, ce nombre ne dépassant pas la vingtaine. De tels mélanges sont fréquents dans l’industrie du pétrole. La théorie de la rectification des mélanges complexes et basée sur les mêmes relations fondamentales (équation d’équilibre des phases, équations du bilan de matière et du bilan thermique) appliquées pour la rectification des mélanges binaires.</w:t>
      </w:r>
      <w:r w:rsidR="00E7182C">
        <w:rPr>
          <w:rFonts w:asciiTheme="majorBidi" w:hAnsiTheme="majorBidi" w:cstheme="majorBidi"/>
          <w:sz w:val="24"/>
          <w:szCs w:val="24"/>
        </w:rPr>
        <w:t>[66]</w:t>
      </w:r>
    </w:p>
    <w:p w:rsidR="002C55F9" w:rsidRDefault="002C55F9" w:rsidP="009B65F2">
      <w:pPr>
        <w:spacing w:before="100" w:beforeAutospacing="1" w:after="100" w:afterAutospacing="1" w:line="360" w:lineRule="auto"/>
        <w:ind w:firstLine="708"/>
        <w:jc w:val="both"/>
        <w:rPr>
          <w:rFonts w:asciiTheme="majorBidi" w:hAnsiTheme="majorBidi" w:cstheme="majorBidi"/>
          <w:sz w:val="24"/>
          <w:szCs w:val="24"/>
        </w:rPr>
      </w:pPr>
      <w:r w:rsidRPr="007753A2">
        <w:rPr>
          <w:rFonts w:asciiTheme="majorBidi" w:hAnsiTheme="majorBidi" w:cstheme="majorBidi"/>
          <w:sz w:val="24"/>
          <w:szCs w:val="24"/>
        </w:rPr>
        <w:t>Dans la théorie de rectification des mélanges complexes, on distingue deux classes de fractionnement :</w:t>
      </w:r>
    </w:p>
    <w:p w:rsidR="009B65F2" w:rsidRDefault="009B65F2" w:rsidP="009B65F2">
      <w:pPr>
        <w:spacing w:before="100" w:beforeAutospacing="1" w:after="100" w:afterAutospacing="1" w:line="360" w:lineRule="auto"/>
        <w:ind w:firstLine="708"/>
        <w:jc w:val="both"/>
        <w:rPr>
          <w:rFonts w:asciiTheme="majorBidi" w:hAnsiTheme="majorBidi" w:cstheme="majorBidi"/>
          <w:sz w:val="24"/>
          <w:szCs w:val="24"/>
        </w:rPr>
      </w:pPr>
    </w:p>
    <w:p w:rsidR="009B65F2" w:rsidRDefault="009B65F2" w:rsidP="009B65F2">
      <w:pPr>
        <w:spacing w:before="100" w:beforeAutospacing="1" w:after="100" w:afterAutospacing="1" w:line="360" w:lineRule="auto"/>
        <w:ind w:firstLine="708"/>
        <w:jc w:val="both"/>
        <w:rPr>
          <w:rFonts w:asciiTheme="majorBidi" w:hAnsiTheme="majorBidi" w:cstheme="majorBidi"/>
          <w:sz w:val="24"/>
          <w:szCs w:val="24"/>
        </w:rPr>
      </w:pPr>
    </w:p>
    <w:p w:rsidR="009B65F2" w:rsidRPr="007753A2" w:rsidRDefault="009B65F2" w:rsidP="009B65F2">
      <w:pPr>
        <w:spacing w:before="100" w:beforeAutospacing="1" w:after="100" w:afterAutospacing="1" w:line="360" w:lineRule="auto"/>
        <w:ind w:firstLine="708"/>
        <w:jc w:val="both"/>
        <w:rPr>
          <w:rFonts w:asciiTheme="majorBidi" w:hAnsiTheme="majorBidi" w:cstheme="majorBidi"/>
          <w:sz w:val="24"/>
          <w:szCs w:val="24"/>
        </w:rPr>
      </w:pPr>
    </w:p>
    <w:p w:rsidR="002C55F9" w:rsidRPr="009B65F2" w:rsidRDefault="002C55F9" w:rsidP="009B65F2">
      <w:pPr>
        <w:numPr>
          <w:ilvl w:val="1"/>
          <w:numId w:val="1"/>
        </w:numPr>
        <w:spacing w:before="100" w:beforeAutospacing="1" w:after="100" w:afterAutospacing="1" w:line="360" w:lineRule="auto"/>
        <w:jc w:val="both"/>
        <w:rPr>
          <w:rFonts w:asciiTheme="majorBidi" w:hAnsiTheme="majorBidi" w:cstheme="majorBidi"/>
          <w:b/>
          <w:bCs/>
          <w:i/>
          <w:iCs/>
          <w:sz w:val="24"/>
          <w:szCs w:val="24"/>
          <w:u w:val="single"/>
        </w:rPr>
      </w:pPr>
      <w:r w:rsidRPr="007753A2">
        <w:rPr>
          <w:rFonts w:asciiTheme="majorBidi" w:hAnsiTheme="majorBidi" w:cstheme="majorBidi"/>
          <w:b/>
          <w:bCs/>
          <w:i/>
          <w:iCs/>
          <w:sz w:val="24"/>
          <w:szCs w:val="24"/>
          <w:u w:val="single"/>
        </w:rPr>
        <w:t>Fractionnement de première classe :</w:t>
      </w:r>
    </w:p>
    <w:p w:rsidR="002C55F9" w:rsidRPr="007753A2" w:rsidRDefault="002C55F9" w:rsidP="009B65F2">
      <w:pPr>
        <w:spacing w:before="100" w:beforeAutospacing="1" w:after="100" w:afterAutospacing="1" w:line="360" w:lineRule="auto"/>
        <w:ind w:firstLine="708"/>
        <w:jc w:val="both"/>
        <w:rPr>
          <w:rFonts w:asciiTheme="majorBidi" w:hAnsiTheme="majorBidi" w:cstheme="majorBidi"/>
          <w:sz w:val="24"/>
          <w:szCs w:val="24"/>
        </w:rPr>
      </w:pPr>
      <w:r w:rsidRPr="007753A2">
        <w:rPr>
          <w:rFonts w:asciiTheme="majorBidi" w:hAnsiTheme="majorBidi" w:cstheme="majorBidi"/>
          <w:sz w:val="24"/>
          <w:szCs w:val="24"/>
        </w:rPr>
        <w:t>Tous les constituants de la charge à séparer figurent à la fois dans le distillat et dans le résidu.</w:t>
      </w:r>
    </w:p>
    <w:p w:rsidR="002C55F9" w:rsidRPr="009B65F2" w:rsidRDefault="002C55F9" w:rsidP="009B65F2">
      <w:pPr>
        <w:numPr>
          <w:ilvl w:val="1"/>
          <w:numId w:val="1"/>
        </w:numPr>
        <w:spacing w:before="100" w:beforeAutospacing="1" w:after="100" w:afterAutospacing="1" w:line="360" w:lineRule="auto"/>
        <w:jc w:val="both"/>
        <w:rPr>
          <w:rFonts w:asciiTheme="majorBidi" w:hAnsiTheme="majorBidi" w:cstheme="majorBidi"/>
          <w:b/>
          <w:bCs/>
          <w:i/>
          <w:iCs/>
          <w:sz w:val="24"/>
          <w:szCs w:val="24"/>
          <w:u w:val="single"/>
        </w:rPr>
      </w:pPr>
      <w:r w:rsidRPr="007753A2">
        <w:rPr>
          <w:rFonts w:asciiTheme="majorBidi" w:hAnsiTheme="majorBidi" w:cstheme="majorBidi"/>
          <w:b/>
          <w:bCs/>
          <w:i/>
          <w:iCs/>
          <w:sz w:val="24"/>
          <w:szCs w:val="24"/>
          <w:u w:val="single"/>
        </w:rPr>
        <w:t>Fractionnement de deuxième classe :</w:t>
      </w:r>
    </w:p>
    <w:p w:rsidR="002C55F9" w:rsidRPr="009B65F2" w:rsidRDefault="002C55F9" w:rsidP="004E6E28">
      <w:pPr>
        <w:spacing w:before="100" w:beforeAutospacing="1" w:after="100" w:afterAutospacing="1" w:line="360" w:lineRule="auto"/>
        <w:ind w:firstLine="360"/>
        <w:jc w:val="both"/>
        <w:rPr>
          <w:rFonts w:asciiTheme="majorBidi" w:hAnsiTheme="majorBidi" w:cstheme="majorBidi"/>
          <w:sz w:val="24"/>
          <w:szCs w:val="24"/>
        </w:rPr>
      </w:pPr>
      <w:r w:rsidRPr="007753A2">
        <w:rPr>
          <w:rFonts w:asciiTheme="majorBidi" w:hAnsiTheme="majorBidi" w:cstheme="majorBidi"/>
          <w:sz w:val="24"/>
          <w:szCs w:val="24"/>
        </w:rPr>
        <w:t>Une partie des constituants à séparer est intégralement représentée soit dans le distillat soit dans le résidu. C’est ainsi que leurs concentrations dans un produit obtenu sont égales à zéro, en revanche il y a les constituants intermédiaires qui sont repartis dans le distillat et dans le résidu en suivant leurs volatilités.</w:t>
      </w:r>
    </w:p>
    <w:p w:rsidR="002C55F9" w:rsidRPr="007753A2" w:rsidRDefault="002C55F9" w:rsidP="004E6E28">
      <w:pPr>
        <w:spacing w:before="100" w:beforeAutospacing="1" w:after="100" w:afterAutospacing="1" w:line="360" w:lineRule="auto"/>
        <w:ind w:firstLine="360"/>
        <w:jc w:val="both"/>
        <w:rPr>
          <w:rFonts w:asciiTheme="majorBidi" w:hAnsiTheme="majorBidi" w:cstheme="majorBidi"/>
          <w:sz w:val="24"/>
          <w:szCs w:val="24"/>
        </w:rPr>
      </w:pPr>
      <w:r w:rsidRPr="007753A2">
        <w:rPr>
          <w:rFonts w:asciiTheme="majorBidi" w:hAnsiTheme="majorBidi" w:cstheme="majorBidi"/>
          <w:sz w:val="24"/>
          <w:szCs w:val="24"/>
        </w:rPr>
        <w:t xml:space="preserve">Dans l’industrie le fractionnement de deuxième classe est le plus couramment employé, généralement le mélange complexe à fractionner est constitué d’hydrocarbures légers allant du méthane à l’heptane ou des gaz naturels contenant des légers (90%), ainsi que les hydrocarbures plus lourds et liquéfiables. </w:t>
      </w:r>
    </w:p>
    <w:p w:rsidR="00A97CCE" w:rsidRPr="007753A2" w:rsidRDefault="00A97CCE" w:rsidP="004E6E28">
      <w:pPr>
        <w:pStyle w:val="Corpsdetexte"/>
        <w:spacing w:before="100" w:beforeAutospacing="1" w:after="100" w:afterAutospacing="1" w:line="360" w:lineRule="auto"/>
        <w:ind w:firstLine="567"/>
        <w:jc w:val="both"/>
        <w:rPr>
          <w:rFonts w:asciiTheme="majorBidi" w:hAnsiTheme="majorBidi" w:cstheme="majorBidi"/>
          <w:sz w:val="24"/>
          <w:szCs w:val="24"/>
        </w:rPr>
      </w:pPr>
      <w:r w:rsidRPr="007753A2">
        <w:rPr>
          <w:rFonts w:asciiTheme="majorBidi" w:hAnsiTheme="majorBidi" w:cstheme="majorBidi"/>
          <w:sz w:val="24"/>
          <w:szCs w:val="24"/>
        </w:rPr>
        <w:t xml:space="preserve">Evidemment, dans ce cas, les constituants légers de la charge sont concentrés dans le distillat, alors que les constituants lourds sont représentés dans le résidu. Par contre, il y a les constituants intermédiaires qui sont répartis dans le distillat et dans le résidu en fonction de leur volatilité. </w:t>
      </w:r>
    </w:p>
    <w:p w:rsidR="00A97CCE" w:rsidRPr="007753A2" w:rsidRDefault="00A97CCE" w:rsidP="004E6E28">
      <w:pPr>
        <w:pStyle w:val="Corpsdetexte"/>
        <w:spacing w:before="100" w:beforeAutospacing="1" w:after="100" w:afterAutospacing="1" w:line="360" w:lineRule="auto"/>
        <w:ind w:firstLine="567"/>
        <w:jc w:val="both"/>
        <w:rPr>
          <w:rFonts w:asciiTheme="majorBidi" w:hAnsiTheme="majorBidi" w:cstheme="majorBidi"/>
          <w:sz w:val="24"/>
          <w:szCs w:val="24"/>
        </w:rPr>
      </w:pPr>
      <w:r w:rsidRPr="007753A2">
        <w:rPr>
          <w:rFonts w:asciiTheme="majorBidi" w:hAnsiTheme="majorBidi" w:cstheme="majorBidi"/>
          <w:sz w:val="24"/>
          <w:szCs w:val="24"/>
        </w:rPr>
        <w:t>Lors du calcul de la rectification des mélanges complexes, on fixe habituellement la concentration désirée d’un constituant dans le distillat et du deuxième dans le résidu (constituant – clés).</w:t>
      </w:r>
      <w:r w:rsidR="00C32141">
        <w:rPr>
          <w:rFonts w:asciiTheme="majorBidi" w:hAnsiTheme="majorBidi" w:cstheme="majorBidi"/>
          <w:sz w:val="24"/>
          <w:szCs w:val="24"/>
        </w:rPr>
        <w:t xml:space="preserve"> [80]</w:t>
      </w:r>
    </w:p>
    <w:p w:rsidR="00A97CCE" w:rsidRPr="007753A2" w:rsidRDefault="00A97CCE" w:rsidP="004E6E28">
      <w:pPr>
        <w:pStyle w:val="Corpsdetexte"/>
        <w:spacing w:before="100" w:beforeAutospacing="1" w:after="100" w:afterAutospacing="1" w:line="360" w:lineRule="auto"/>
        <w:ind w:firstLine="567"/>
        <w:jc w:val="both"/>
        <w:rPr>
          <w:rFonts w:asciiTheme="majorBidi" w:hAnsiTheme="majorBidi" w:cstheme="majorBidi"/>
          <w:sz w:val="24"/>
          <w:szCs w:val="24"/>
        </w:rPr>
      </w:pPr>
      <w:r w:rsidRPr="007753A2">
        <w:rPr>
          <w:rFonts w:asciiTheme="majorBidi" w:hAnsiTheme="majorBidi" w:cstheme="majorBidi"/>
          <w:sz w:val="24"/>
          <w:szCs w:val="24"/>
        </w:rPr>
        <w:t>Souvent les constituants – clés sont choisis : l’un des constituants les plus volatils dans le résidu (constituant –clés volatil) et l’un des constituants les moins</w:t>
      </w:r>
      <w:r w:rsidR="007753A2">
        <w:rPr>
          <w:rFonts w:asciiTheme="majorBidi" w:hAnsiTheme="majorBidi" w:cstheme="majorBidi"/>
          <w:sz w:val="24"/>
          <w:szCs w:val="24"/>
        </w:rPr>
        <w:t xml:space="preserve"> </w:t>
      </w:r>
      <w:r w:rsidRPr="007753A2">
        <w:rPr>
          <w:rFonts w:asciiTheme="majorBidi" w:hAnsiTheme="majorBidi" w:cstheme="majorBidi"/>
          <w:sz w:val="24"/>
          <w:szCs w:val="24"/>
        </w:rPr>
        <w:t>volatils dans le distillat (constituant –clés lourd)</w:t>
      </w:r>
      <w:r w:rsidR="0006620F">
        <w:rPr>
          <w:rFonts w:asciiTheme="majorBidi" w:hAnsiTheme="majorBidi" w:cstheme="majorBidi"/>
          <w:sz w:val="24"/>
          <w:szCs w:val="24"/>
        </w:rPr>
        <w:t xml:space="preserve"> [75]</w:t>
      </w:r>
      <w:r w:rsidRPr="007753A2">
        <w:rPr>
          <w:rFonts w:asciiTheme="majorBidi" w:hAnsiTheme="majorBidi" w:cstheme="majorBidi"/>
          <w:sz w:val="24"/>
          <w:szCs w:val="24"/>
        </w:rPr>
        <w:t xml:space="preserve">. Les  constituants – clés, dans ce cas, sont </w:t>
      </w:r>
      <w:r w:rsidR="007753A2" w:rsidRPr="007753A2">
        <w:rPr>
          <w:rFonts w:asciiTheme="majorBidi" w:hAnsiTheme="majorBidi" w:cstheme="majorBidi"/>
          <w:sz w:val="24"/>
          <w:szCs w:val="24"/>
        </w:rPr>
        <w:t>déterminées</w:t>
      </w:r>
      <w:r w:rsidRPr="007753A2">
        <w:rPr>
          <w:rFonts w:asciiTheme="majorBidi" w:hAnsiTheme="majorBidi" w:cstheme="majorBidi"/>
          <w:sz w:val="24"/>
          <w:szCs w:val="24"/>
        </w:rPr>
        <w:t xml:space="preserve"> comme les constituants limités entre lesquels s’effectue une séparation spécifiée.</w:t>
      </w:r>
      <w:r w:rsidR="003E6B1B">
        <w:rPr>
          <w:rFonts w:asciiTheme="majorBidi" w:hAnsiTheme="majorBidi" w:cstheme="majorBidi"/>
          <w:sz w:val="24"/>
          <w:szCs w:val="24"/>
        </w:rPr>
        <w:t xml:space="preserve"> </w:t>
      </w:r>
      <w:r w:rsidR="00665FD6">
        <w:rPr>
          <w:rFonts w:asciiTheme="majorBidi" w:hAnsiTheme="majorBidi" w:cstheme="majorBidi"/>
          <w:sz w:val="24"/>
          <w:szCs w:val="24"/>
        </w:rPr>
        <w:t>[35]</w:t>
      </w:r>
    </w:p>
    <w:p w:rsidR="00A97CCE" w:rsidRDefault="00A97CCE" w:rsidP="004E6E28">
      <w:pPr>
        <w:pStyle w:val="Corpsdetexte"/>
        <w:spacing w:before="100" w:beforeAutospacing="1" w:after="100" w:afterAutospacing="1" w:line="360" w:lineRule="auto"/>
        <w:ind w:firstLine="567"/>
        <w:jc w:val="both"/>
        <w:rPr>
          <w:rFonts w:asciiTheme="majorBidi" w:hAnsiTheme="majorBidi" w:cstheme="majorBidi"/>
          <w:sz w:val="24"/>
          <w:szCs w:val="24"/>
        </w:rPr>
      </w:pPr>
      <w:r w:rsidRPr="007753A2">
        <w:rPr>
          <w:rFonts w:asciiTheme="majorBidi" w:hAnsiTheme="majorBidi" w:cstheme="majorBidi"/>
          <w:sz w:val="24"/>
          <w:szCs w:val="24"/>
        </w:rPr>
        <w:t>Lors de la rectification des mélanges complexes, le problème consiste généralement à déterminer la quantité et la composition des produits obtenus, le taux de reflux et le nombre de plateaux nécessaires dans les zones de la colonne.</w:t>
      </w:r>
      <w:r w:rsidR="00095837">
        <w:rPr>
          <w:rFonts w:asciiTheme="majorBidi" w:hAnsiTheme="majorBidi" w:cstheme="majorBidi"/>
          <w:sz w:val="24"/>
          <w:szCs w:val="24"/>
        </w:rPr>
        <w:t xml:space="preserve"> </w:t>
      </w:r>
      <w:r w:rsidR="00C11325">
        <w:rPr>
          <w:rFonts w:asciiTheme="majorBidi" w:hAnsiTheme="majorBidi" w:cstheme="majorBidi"/>
          <w:sz w:val="24"/>
          <w:szCs w:val="24"/>
        </w:rPr>
        <w:t>[56]</w:t>
      </w:r>
    </w:p>
    <w:p w:rsidR="00104F42" w:rsidRPr="009B65F2" w:rsidRDefault="00D926AD" w:rsidP="00104F42">
      <w:pPr>
        <w:spacing w:line="360" w:lineRule="auto"/>
        <w:jc w:val="lowKashida"/>
        <w:rPr>
          <w:rFonts w:asciiTheme="majorBidi" w:hAnsiTheme="majorBidi" w:cstheme="majorBidi"/>
          <w:b/>
          <w:bCs/>
          <w:sz w:val="26"/>
          <w:szCs w:val="26"/>
        </w:rPr>
      </w:pPr>
      <w:r>
        <w:rPr>
          <w:rFonts w:asciiTheme="majorBidi" w:hAnsiTheme="majorBidi" w:cstheme="majorBidi"/>
          <w:b/>
          <w:bCs/>
          <w:sz w:val="26"/>
          <w:szCs w:val="26"/>
        </w:rPr>
        <w:lastRenderedPageBreak/>
        <w:t xml:space="preserve"> </w:t>
      </w:r>
      <w:r w:rsidR="003811AB">
        <w:rPr>
          <w:rFonts w:asciiTheme="majorBidi" w:hAnsiTheme="majorBidi" w:cstheme="majorBidi"/>
          <w:b/>
          <w:bCs/>
          <w:sz w:val="26"/>
          <w:szCs w:val="26"/>
        </w:rPr>
        <w:t>IV</w:t>
      </w:r>
      <w:r w:rsidR="00C52A32">
        <w:rPr>
          <w:rFonts w:asciiTheme="majorBidi" w:hAnsiTheme="majorBidi" w:cstheme="majorBidi"/>
          <w:b/>
          <w:bCs/>
          <w:sz w:val="26"/>
          <w:szCs w:val="26"/>
        </w:rPr>
        <w:t>.5</w:t>
      </w:r>
      <w:r w:rsidR="00137DDB" w:rsidRPr="00137DDB">
        <w:rPr>
          <w:rFonts w:asciiTheme="majorBidi" w:hAnsiTheme="majorBidi" w:cstheme="majorBidi"/>
          <w:b/>
          <w:bCs/>
          <w:sz w:val="26"/>
          <w:szCs w:val="26"/>
        </w:rPr>
        <w:t>.   L’EQUILIBRE LIQUIDE – VAPEUR </w:t>
      </w:r>
      <w:r w:rsidR="009B65F2" w:rsidRPr="009B65F2">
        <w:rPr>
          <w:rFonts w:asciiTheme="majorBidi" w:hAnsiTheme="majorBidi" w:cstheme="majorBidi"/>
          <w:b/>
          <w:bCs/>
          <w:sz w:val="26"/>
          <w:szCs w:val="26"/>
        </w:rPr>
        <w:t>:</w:t>
      </w:r>
      <w:r w:rsidR="003E6B1B">
        <w:rPr>
          <w:rFonts w:asciiTheme="majorBidi" w:hAnsiTheme="majorBidi" w:cstheme="majorBidi"/>
          <w:b/>
          <w:bCs/>
          <w:sz w:val="26"/>
          <w:szCs w:val="26"/>
        </w:rPr>
        <w:t xml:space="preserve"> </w:t>
      </w:r>
      <w:r w:rsidR="0078789F">
        <w:rPr>
          <w:rFonts w:asciiTheme="majorBidi" w:hAnsiTheme="majorBidi" w:cstheme="majorBidi"/>
          <w:b/>
          <w:bCs/>
          <w:sz w:val="26"/>
          <w:szCs w:val="26"/>
        </w:rPr>
        <w:t>[53]</w:t>
      </w:r>
    </w:p>
    <w:p w:rsidR="00104F42" w:rsidRPr="00AD38D6" w:rsidRDefault="009B65F2" w:rsidP="00E7182C">
      <w:pPr>
        <w:pStyle w:val="Sansinterligne"/>
        <w:spacing w:after="100" w:afterAutospacing="1" w:line="360" w:lineRule="auto"/>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00104F42" w:rsidRPr="00AD38D6">
        <w:rPr>
          <w:rFonts w:asciiTheme="majorBidi" w:hAnsiTheme="majorBidi" w:cstheme="majorBidi"/>
          <w:sz w:val="24"/>
          <w:szCs w:val="24"/>
        </w:rPr>
        <w:t xml:space="preserve"> La distillation est une technique de séparation basée sur la différence de volatilité </w:t>
      </w:r>
      <w:r w:rsidR="007C5B92">
        <w:rPr>
          <w:rFonts w:asciiTheme="majorBidi" w:hAnsiTheme="majorBidi" w:cstheme="majorBidi"/>
          <w:sz w:val="24"/>
          <w:szCs w:val="24"/>
        </w:rPr>
        <w:t xml:space="preserve">[69] </w:t>
      </w:r>
      <w:r w:rsidR="00104F42" w:rsidRPr="00AD38D6">
        <w:rPr>
          <w:rFonts w:asciiTheme="majorBidi" w:hAnsiTheme="majorBidi" w:cstheme="majorBidi"/>
          <w:sz w:val="24"/>
          <w:szCs w:val="24"/>
        </w:rPr>
        <w:t xml:space="preserve">entre les constituants d’un mélange liquide, pour comprendre bien cette technique, il faut bien </w:t>
      </w:r>
      <w:r w:rsidR="00104F42" w:rsidRPr="00E7182C">
        <w:rPr>
          <w:rStyle w:val="Titre1Car"/>
          <w:rFonts w:asciiTheme="majorBidi" w:hAnsiTheme="majorBidi" w:cstheme="majorBidi"/>
          <w:b w:val="0"/>
          <w:bCs w:val="0"/>
          <w:sz w:val="24"/>
          <w:szCs w:val="24"/>
        </w:rPr>
        <w:t>connaître les équilibres liquide -vapeur</w:t>
      </w:r>
      <w:r w:rsidR="00104F42" w:rsidRPr="00AD38D6">
        <w:rPr>
          <w:rFonts w:asciiTheme="majorBidi" w:hAnsiTheme="majorBidi" w:cstheme="majorBidi"/>
          <w:sz w:val="24"/>
          <w:szCs w:val="24"/>
        </w:rPr>
        <w:t xml:space="preserve">.  </w:t>
      </w:r>
      <w:r w:rsidR="00C11325">
        <w:rPr>
          <w:rFonts w:asciiTheme="majorBidi" w:hAnsiTheme="majorBidi" w:cstheme="majorBidi"/>
          <w:sz w:val="24"/>
          <w:szCs w:val="24"/>
        </w:rPr>
        <w:t>[56]</w:t>
      </w:r>
    </w:p>
    <w:p w:rsidR="00B82EAB" w:rsidRPr="003E6B1B" w:rsidRDefault="003E6B1B" w:rsidP="00E7182C">
      <w:pPr>
        <w:pStyle w:val="Paragraphedeliste"/>
        <w:numPr>
          <w:ilvl w:val="0"/>
          <w:numId w:val="37"/>
        </w:numPr>
        <w:spacing w:after="100" w:afterAutospacing="1" w:line="360" w:lineRule="auto"/>
        <w:jc w:val="lowKashida"/>
        <w:rPr>
          <w:rFonts w:asciiTheme="majorBidi" w:hAnsiTheme="majorBidi" w:cstheme="majorBidi"/>
          <w:b/>
          <w:bCs/>
          <w:color w:val="993300"/>
          <w:sz w:val="24"/>
          <w:szCs w:val="24"/>
        </w:rPr>
      </w:pPr>
      <w:r w:rsidRPr="003E6B1B">
        <w:rPr>
          <w:rFonts w:asciiTheme="majorBidi" w:hAnsiTheme="majorBidi" w:cstheme="majorBidi"/>
          <w:b/>
          <w:bCs/>
          <w:sz w:val="24"/>
          <w:szCs w:val="24"/>
          <w:u w:val="single"/>
        </w:rPr>
        <w:t xml:space="preserve">Loi de Dalton </w:t>
      </w:r>
      <w:r w:rsidR="009B65F2" w:rsidRPr="003E6B1B">
        <w:rPr>
          <w:rFonts w:asciiTheme="majorBidi" w:hAnsiTheme="majorBidi" w:cstheme="majorBidi"/>
          <w:b/>
          <w:bCs/>
          <w:sz w:val="24"/>
          <w:szCs w:val="24"/>
          <w:u w:val="single"/>
        </w:rPr>
        <w:t xml:space="preserve">et de Raoul </w:t>
      </w:r>
      <w:r w:rsidR="00104F42" w:rsidRPr="003E6B1B">
        <w:rPr>
          <w:rFonts w:asciiTheme="majorBidi" w:hAnsiTheme="majorBidi" w:cstheme="majorBidi"/>
          <w:b/>
          <w:bCs/>
          <w:sz w:val="24"/>
          <w:szCs w:val="24"/>
          <w:u w:val="single"/>
        </w:rPr>
        <w:t>:</w:t>
      </w:r>
      <w:r w:rsidR="00104F42" w:rsidRPr="003E6B1B">
        <w:rPr>
          <w:rFonts w:asciiTheme="majorBidi" w:hAnsiTheme="majorBidi" w:cstheme="majorBidi"/>
          <w:b/>
          <w:bCs/>
          <w:color w:val="993300"/>
          <w:sz w:val="24"/>
          <w:szCs w:val="24"/>
        </w:rPr>
        <w:t xml:space="preserve"> </w:t>
      </w:r>
      <w:r w:rsidR="00560232" w:rsidRPr="00560232">
        <w:rPr>
          <w:rFonts w:asciiTheme="majorBidi" w:hAnsiTheme="majorBidi" w:cstheme="majorBidi"/>
          <w:b/>
          <w:bCs/>
          <w:sz w:val="24"/>
          <w:szCs w:val="24"/>
        </w:rPr>
        <w:t>[76</w:t>
      </w:r>
      <w:r w:rsidR="00647702" w:rsidRPr="00560232">
        <w:rPr>
          <w:rFonts w:asciiTheme="majorBidi" w:hAnsiTheme="majorBidi" w:cstheme="majorBidi"/>
          <w:b/>
          <w:bCs/>
          <w:sz w:val="24"/>
          <w:szCs w:val="24"/>
        </w:rPr>
        <w:t>]</w:t>
      </w:r>
    </w:p>
    <w:p w:rsidR="00104F42" w:rsidRPr="00AD38D6" w:rsidRDefault="009B65F2" w:rsidP="00377A91">
      <w:pPr>
        <w:spacing w:line="360" w:lineRule="auto"/>
        <w:ind w:firstLine="420"/>
        <w:jc w:val="both"/>
        <w:rPr>
          <w:rFonts w:asciiTheme="majorBidi" w:hAnsiTheme="majorBidi" w:cstheme="majorBidi"/>
          <w:sz w:val="24"/>
          <w:szCs w:val="24"/>
        </w:rPr>
      </w:pPr>
      <w:r w:rsidRPr="00AD38D6">
        <w:rPr>
          <w:rFonts w:asciiTheme="majorBidi" w:hAnsiTheme="majorBidi" w:cstheme="majorBidi"/>
          <w:sz w:val="24"/>
          <w:szCs w:val="24"/>
        </w:rPr>
        <w:t>Les</w:t>
      </w:r>
      <w:r w:rsidR="00104F42" w:rsidRPr="00AD38D6">
        <w:rPr>
          <w:rFonts w:asciiTheme="majorBidi" w:hAnsiTheme="majorBidi" w:cstheme="majorBidi"/>
          <w:sz w:val="24"/>
          <w:szCs w:val="24"/>
        </w:rPr>
        <w:t xml:space="preserve"> lois de Dalton et Raoul ont constitué le premier support théorique à la détermination des coefficients de partage</w:t>
      </w:r>
      <w:r w:rsidR="00076FAE">
        <w:rPr>
          <w:rFonts w:asciiTheme="majorBidi" w:hAnsiTheme="majorBidi" w:cstheme="majorBidi"/>
          <w:sz w:val="24"/>
          <w:szCs w:val="24"/>
        </w:rPr>
        <w:t xml:space="preserve"> [</w:t>
      </w:r>
      <w:r w:rsidR="00EC119B">
        <w:rPr>
          <w:rFonts w:asciiTheme="majorBidi" w:hAnsiTheme="majorBidi" w:cstheme="majorBidi"/>
          <w:sz w:val="24"/>
          <w:szCs w:val="24"/>
        </w:rPr>
        <w:t>79</w:t>
      </w:r>
      <w:r w:rsidR="00076FAE">
        <w:rPr>
          <w:rFonts w:asciiTheme="majorBidi" w:hAnsiTheme="majorBidi" w:cstheme="majorBidi"/>
          <w:sz w:val="24"/>
          <w:szCs w:val="24"/>
        </w:rPr>
        <w:t>]</w:t>
      </w:r>
      <w:r w:rsidR="00104F42" w:rsidRPr="00AD38D6">
        <w:rPr>
          <w:rFonts w:asciiTheme="majorBidi" w:hAnsiTheme="majorBidi" w:cstheme="majorBidi"/>
          <w:sz w:val="24"/>
          <w:szCs w:val="24"/>
        </w:rPr>
        <w:t>. En effet la loi de Dalton exprime que la pression totale d’un mélange gazeux supposé parfait est la somme des pressions partielles de ses constituants.</w:t>
      </w:r>
      <w:r w:rsidR="00076FAE">
        <w:rPr>
          <w:rFonts w:asciiTheme="majorBidi" w:hAnsiTheme="majorBidi" w:cstheme="majorBidi"/>
          <w:sz w:val="24"/>
          <w:szCs w:val="24"/>
        </w:rPr>
        <w:t xml:space="preserve"> [</w:t>
      </w:r>
      <w:r w:rsidR="00811C2E">
        <w:rPr>
          <w:rFonts w:asciiTheme="majorBidi" w:hAnsiTheme="majorBidi" w:cstheme="majorBidi"/>
          <w:sz w:val="24"/>
          <w:szCs w:val="24"/>
        </w:rPr>
        <w:t>78</w:t>
      </w:r>
      <w:r w:rsidR="00076FAE">
        <w:rPr>
          <w:rFonts w:asciiTheme="majorBidi" w:hAnsiTheme="majorBidi" w:cstheme="majorBidi"/>
          <w:sz w:val="24"/>
          <w:szCs w:val="24"/>
        </w:rPr>
        <w:t>]</w:t>
      </w:r>
    </w:p>
    <w:p w:rsidR="00104F42" w:rsidRPr="00AD38D6" w:rsidRDefault="00104F42" w:rsidP="00104F42">
      <w:pPr>
        <w:spacing w:line="360" w:lineRule="auto"/>
        <w:jc w:val="lowKashida"/>
        <w:rPr>
          <w:rFonts w:asciiTheme="majorBidi" w:hAnsiTheme="majorBidi" w:cstheme="majorBidi"/>
          <w:sz w:val="24"/>
          <w:szCs w:val="24"/>
        </w:rPr>
      </w:pPr>
      <w:r w:rsidRPr="00AD38D6">
        <w:rPr>
          <w:rFonts w:asciiTheme="majorBidi" w:hAnsiTheme="majorBidi" w:cstheme="majorBidi"/>
          <w:b/>
          <w:bCs/>
          <w:sz w:val="24"/>
          <w:szCs w:val="24"/>
        </w:rPr>
        <w:t xml:space="preserve">                            </w:t>
      </w:r>
      <w:r w:rsidRPr="00AD38D6">
        <w:rPr>
          <w:rFonts w:asciiTheme="majorBidi" w:hAnsiTheme="majorBidi" w:cstheme="majorBidi"/>
          <w:b/>
          <w:bCs/>
          <w:position w:val="-62"/>
          <w:sz w:val="24"/>
          <w:szCs w:val="24"/>
        </w:rPr>
        <w:object w:dxaOrig="1740" w:dyaOrig="1359">
          <v:shape id="_x0000_i1025" type="#_x0000_t75" style="width:138pt;height:75.75pt" o:ole="">
            <v:imagedata r:id="rId8" o:title=""/>
          </v:shape>
          <o:OLEObject Type="Embed" ProgID="Equation.3" ShapeID="_x0000_i1025" DrawAspect="Content" ObjectID="_1175279580" r:id="rId9"/>
        </w:object>
      </w:r>
    </w:p>
    <w:p w:rsidR="00104F42" w:rsidRPr="00AD38D6" w:rsidRDefault="00104F42" w:rsidP="00104F42">
      <w:pPr>
        <w:spacing w:line="360" w:lineRule="auto"/>
        <w:jc w:val="lowKashida"/>
        <w:rPr>
          <w:rFonts w:asciiTheme="majorBidi" w:hAnsiTheme="majorBidi" w:cstheme="majorBidi"/>
          <w:sz w:val="24"/>
          <w:szCs w:val="24"/>
        </w:rPr>
      </w:pPr>
      <w:r w:rsidRPr="00AD38D6">
        <w:rPr>
          <w:rFonts w:asciiTheme="majorBidi" w:hAnsiTheme="majorBidi" w:cstheme="majorBidi"/>
          <w:sz w:val="24"/>
          <w:szCs w:val="24"/>
        </w:rPr>
        <w:t xml:space="preserve">     D’après la loi de Raoult la pression partielle d’un constituant i dans une solution liquide supposée idéale est égale au :</w:t>
      </w:r>
      <w:r w:rsidR="00076FAE">
        <w:rPr>
          <w:rFonts w:asciiTheme="majorBidi" w:hAnsiTheme="majorBidi" w:cstheme="majorBidi"/>
          <w:sz w:val="24"/>
          <w:szCs w:val="24"/>
        </w:rPr>
        <w:t xml:space="preserve"> </w:t>
      </w:r>
      <w:r w:rsidR="00665FD6">
        <w:rPr>
          <w:rFonts w:asciiTheme="majorBidi" w:hAnsiTheme="majorBidi" w:cstheme="majorBidi"/>
          <w:sz w:val="24"/>
          <w:szCs w:val="24"/>
        </w:rPr>
        <w:t>[35]</w:t>
      </w:r>
    </w:p>
    <w:p w:rsidR="00104F42" w:rsidRPr="00AD38D6" w:rsidRDefault="00FD1F56" w:rsidP="009A3CAE">
      <w:pPr>
        <w:tabs>
          <w:tab w:val="center" w:pos="4536"/>
        </w:tabs>
        <w:spacing w:line="360" w:lineRule="auto"/>
        <w:jc w:val="lowKashida"/>
        <w:rPr>
          <w:rFonts w:asciiTheme="majorBidi" w:hAnsiTheme="majorBidi" w:cstheme="majorBidi"/>
          <w:sz w:val="24"/>
          <w:szCs w:val="24"/>
        </w:rPr>
      </w:pPr>
      <w:r>
        <w:rPr>
          <w:rFonts w:asciiTheme="majorBidi" w:hAnsiTheme="majorBidi" w:cstheme="majorBidi"/>
          <w:sz w:val="24"/>
          <w:szCs w:val="24"/>
        </w:rPr>
        <w:t xml:space="preserve">        </w:t>
      </w:r>
      <w:r w:rsidR="000F2782">
        <w:rPr>
          <w:rFonts w:asciiTheme="majorBidi" w:hAnsiTheme="majorBidi" w:cstheme="majorBidi"/>
          <w:sz w:val="24"/>
          <w:szCs w:val="24"/>
        </w:rPr>
        <w:t xml:space="preserve">              </w:t>
      </w:r>
      <w:r w:rsidR="00104F42" w:rsidRPr="00AD38D6">
        <w:rPr>
          <w:rFonts w:asciiTheme="majorBidi" w:hAnsiTheme="majorBidi" w:cstheme="majorBidi"/>
          <w:sz w:val="24"/>
          <w:szCs w:val="24"/>
        </w:rPr>
        <w:t xml:space="preserve"> </w:t>
      </w:r>
      <w:r w:rsidR="00795539" w:rsidRPr="00AD38D6">
        <w:rPr>
          <w:rFonts w:asciiTheme="majorBidi" w:hAnsiTheme="majorBidi" w:cstheme="majorBidi"/>
          <w:position w:val="-12"/>
          <w:sz w:val="24"/>
          <w:szCs w:val="24"/>
        </w:rPr>
        <w:object w:dxaOrig="1219" w:dyaOrig="380">
          <v:shape id="_x0000_i1026" type="#_x0000_t75" style="width:82.5pt;height:21pt" o:ole="">
            <v:imagedata r:id="rId10" o:title=""/>
          </v:shape>
          <o:OLEObject Type="Embed" ProgID="Equation.3" ShapeID="_x0000_i1026" DrawAspect="Content" ObjectID="_1175279581" r:id="rId11"/>
        </w:object>
      </w:r>
      <w:r>
        <w:rPr>
          <w:rFonts w:asciiTheme="majorBidi" w:hAnsiTheme="majorBidi" w:cstheme="majorBidi"/>
          <w:position w:val="-12"/>
          <w:sz w:val="24"/>
          <w:szCs w:val="24"/>
        </w:rPr>
        <w:t>……………………………………</w:t>
      </w:r>
      <w:r w:rsidR="009A3CAE">
        <w:rPr>
          <w:rFonts w:asciiTheme="majorBidi" w:hAnsiTheme="majorBidi" w:cstheme="majorBidi"/>
          <w:position w:val="-12"/>
          <w:sz w:val="24"/>
          <w:szCs w:val="24"/>
        </w:rPr>
        <w:t>(1)</w:t>
      </w:r>
    </w:p>
    <w:p w:rsidR="00104F42" w:rsidRPr="00AD38D6" w:rsidRDefault="00104F42" w:rsidP="00104F42">
      <w:pPr>
        <w:spacing w:line="360" w:lineRule="auto"/>
        <w:jc w:val="lowKashida"/>
        <w:rPr>
          <w:rFonts w:asciiTheme="majorBidi" w:hAnsiTheme="majorBidi" w:cstheme="majorBidi"/>
          <w:sz w:val="24"/>
          <w:szCs w:val="24"/>
        </w:rPr>
      </w:pPr>
      <w:r w:rsidRPr="00AD38D6">
        <w:rPr>
          <w:rFonts w:asciiTheme="majorBidi" w:hAnsiTheme="majorBidi" w:cstheme="majorBidi"/>
          <w:sz w:val="24"/>
          <w:szCs w:val="24"/>
        </w:rPr>
        <w:t xml:space="preserve">    Pour qu’un mélange de liquide et de vapeur soit en équilibre, il faut que la pression partielle qu’exerce chaque constituant du mélange soit la même dans les deux phases.</w:t>
      </w:r>
      <w:r w:rsidR="00C11325">
        <w:rPr>
          <w:rFonts w:asciiTheme="majorBidi" w:hAnsiTheme="majorBidi" w:cstheme="majorBidi"/>
          <w:sz w:val="24"/>
          <w:szCs w:val="24"/>
        </w:rPr>
        <w:t xml:space="preserve"> </w:t>
      </w:r>
      <w:r w:rsidR="00665FD6">
        <w:rPr>
          <w:rFonts w:asciiTheme="majorBidi" w:hAnsiTheme="majorBidi" w:cstheme="majorBidi"/>
          <w:sz w:val="24"/>
          <w:szCs w:val="24"/>
        </w:rPr>
        <w:t>[35]</w:t>
      </w:r>
    </w:p>
    <w:p w:rsidR="00104F42" w:rsidRPr="00AD38D6" w:rsidRDefault="00104F42" w:rsidP="00104F42">
      <w:pPr>
        <w:spacing w:line="360" w:lineRule="auto"/>
        <w:jc w:val="lowKashida"/>
        <w:rPr>
          <w:rFonts w:asciiTheme="majorBidi" w:hAnsiTheme="majorBidi" w:cstheme="majorBidi"/>
          <w:sz w:val="24"/>
          <w:szCs w:val="24"/>
        </w:rPr>
      </w:pPr>
      <w:r w:rsidRPr="00AD38D6">
        <w:rPr>
          <w:rFonts w:asciiTheme="majorBidi" w:hAnsiTheme="majorBidi" w:cstheme="majorBidi"/>
          <w:sz w:val="24"/>
          <w:szCs w:val="24"/>
        </w:rPr>
        <w:t>On peut dans ces conditions égaliser les pressions partielles données par les lois de Dalton et de Raoult </w:t>
      </w:r>
      <w:r w:rsidR="00F62836">
        <w:rPr>
          <w:rFonts w:asciiTheme="majorBidi" w:hAnsiTheme="majorBidi" w:cstheme="majorBidi"/>
          <w:sz w:val="24"/>
          <w:szCs w:val="24"/>
        </w:rPr>
        <w:t xml:space="preserve">[79] </w:t>
      </w:r>
      <w:r w:rsidRPr="00AD38D6">
        <w:rPr>
          <w:rFonts w:asciiTheme="majorBidi" w:hAnsiTheme="majorBidi" w:cstheme="majorBidi"/>
          <w:sz w:val="24"/>
          <w:szCs w:val="24"/>
        </w:rPr>
        <w:t>:</w:t>
      </w:r>
    </w:p>
    <w:p w:rsidR="00104F42" w:rsidRPr="00AD38D6" w:rsidRDefault="00104F42" w:rsidP="009A3CAE">
      <w:pPr>
        <w:tabs>
          <w:tab w:val="center" w:pos="4536"/>
        </w:tabs>
        <w:spacing w:line="360" w:lineRule="auto"/>
        <w:jc w:val="lowKashida"/>
        <w:rPr>
          <w:rFonts w:asciiTheme="majorBidi" w:hAnsiTheme="majorBidi" w:cstheme="majorBidi"/>
          <w:sz w:val="24"/>
          <w:szCs w:val="24"/>
        </w:rPr>
      </w:pPr>
      <w:r w:rsidRPr="00AD38D6">
        <w:rPr>
          <w:rFonts w:asciiTheme="majorBidi" w:hAnsiTheme="majorBidi" w:cstheme="majorBidi"/>
          <w:sz w:val="24"/>
          <w:szCs w:val="24"/>
        </w:rPr>
        <w:t xml:space="preserve">      </w:t>
      </w:r>
      <w:r w:rsidR="000F2782">
        <w:rPr>
          <w:rFonts w:asciiTheme="majorBidi" w:hAnsiTheme="majorBidi" w:cstheme="majorBidi"/>
          <w:sz w:val="24"/>
          <w:szCs w:val="24"/>
        </w:rPr>
        <w:t xml:space="preserve">                </w:t>
      </w:r>
      <w:r w:rsidRPr="00AD38D6">
        <w:rPr>
          <w:rFonts w:asciiTheme="majorBidi" w:hAnsiTheme="majorBidi" w:cstheme="majorBidi"/>
          <w:sz w:val="24"/>
          <w:szCs w:val="24"/>
        </w:rPr>
        <w:t xml:space="preserve">    </w:t>
      </w:r>
      <w:r w:rsidR="00795539" w:rsidRPr="00AD38D6">
        <w:rPr>
          <w:rFonts w:asciiTheme="majorBidi" w:hAnsiTheme="majorBidi" w:cstheme="majorBidi"/>
          <w:position w:val="-12"/>
          <w:sz w:val="24"/>
          <w:szCs w:val="24"/>
        </w:rPr>
        <w:object w:dxaOrig="1600" w:dyaOrig="380">
          <v:shape id="_x0000_i1027" type="#_x0000_t75" style="width:80.25pt;height:18.75pt" o:ole="">
            <v:imagedata r:id="rId12" o:title=""/>
          </v:shape>
          <o:OLEObject Type="Embed" ProgID="Equation.3" ShapeID="_x0000_i1027" DrawAspect="Content" ObjectID="_1175279582" r:id="rId13"/>
        </w:object>
      </w:r>
      <w:r w:rsidR="00FD1F56">
        <w:rPr>
          <w:rFonts w:asciiTheme="majorBidi" w:hAnsiTheme="majorBidi" w:cstheme="majorBidi"/>
          <w:position w:val="-12"/>
          <w:sz w:val="24"/>
          <w:szCs w:val="24"/>
        </w:rPr>
        <w:t>……………………………………</w:t>
      </w:r>
      <w:r w:rsidR="009A3CAE">
        <w:rPr>
          <w:rFonts w:asciiTheme="majorBidi" w:hAnsiTheme="majorBidi" w:cstheme="majorBidi"/>
          <w:position w:val="-12"/>
          <w:sz w:val="24"/>
          <w:szCs w:val="24"/>
        </w:rPr>
        <w:t>(2)</w:t>
      </w:r>
    </w:p>
    <w:p w:rsidR="00104F42" w:rsidRPr="00AD38D6" w:rsidRDefault="00104F42" w:rsidP="00104F42">
      <w:pPr>
        <w:spacing w:line="360" w:lineRule="auto"/>
        <w:jc w:val="lowKashida"/>
        <w:rPr>
          <w:rFonts w:asciiTheme="majorBidi" w:hAnsiTheme="majorBidi" w:cstheme="majorBidi"/>
          <w:sz w:val="24"/>
          <w:szCs w:val="24"/>
        </w:rPr>
      </w:pPr>
      <w:r w:rsidRPr="00AD38D6">
        <w:rPr>
          <w:rFonts w:asciiTheme="majorBidi" w:hAnsiTheme="majorBidi" w:cstheme="majorBidi"/>
          <w:sz w:val="24"/>
          <w:szCs w:val="24"/>
        </w:rPr>
        <w:t>En faisant apparaître le coefficient d’équilibre nous aurons :</w:t>
      </w:r>
    </w:p>
    <w:p w:rsidR="00104F42" w:rsidRPr="00AD38D6" w:rsidRDefault="00CA176F" w:rsidP="00104F42">
      <w:pPr>
        <w:spacing w:line="360" w:lineRule="auto"/>
        <w:jc w:val="lowKashida"/>
        <w:rPr>
          <w:rFonts w:asciiTheme="majorBidi" w:hAnsiTheme="majorBidi" w:cstheme="majorBidi"/>
          <w:sz w:val="24"/>
          <w:szCs w:val="24"/>
        </w:rPr>
      </w:pPr>
      <w:r>
        <w:rPr>
          <w:rFonts w:asciiTheme="majorBidi" w:hAnsiTheme="majorBidi" w:cstheme="majorBidi"/>
          <w:sz w:val="24"/>
          <w:szCs w:val="24"/>
        </w:rPr>
        <w:t xml:space="preserve">  </w:t>
      </w:r>
      <w:r w:rsidR="000F2782">
        <w:rPr>
          <w:rFonts w:asciiTheme="majorBidi" w:hAnsiTheme="majorBidi" w:cstheme="majorBidi"/>
          <w:sz w:val="24"/>
          <w:szCs w:val="24"/>
        </w:rPr>
        <w:t xml:space="preserve">                  </w:t>
      </w:r>
      <w:r>
        <w:rPr>
          <w:rFonts w:asciiTheme="majorBidi" w:hAnsiTheme="majorBidi" w:cstheme="majorBidi"/>
          <w:sz w:val="24"/>
          <w:szCs w:val="24"/>
        </w:rPr>
        <w:t xml:space="preserve">    </w:t>
      </w:r>
      <w:r w:rsidR="00104F42" w:rsidRPr="00AD38D6">
        <w:rPr>
          <w:rFonts w:asciiTheme="majorBidi" w:hAnsiTheme="majorBidi" w:cstheme="majorBidi"/>
          <w:sz w:val="24"/>
          <w:szCs w:val="24"/>
        </w:rPr>
        <w:t xml:space="preserve">  </w:t>
      </w:r>
      <w:r w:rsidR="00795539" w:rsidRPr="00AD38D6">
        <w:rPr>
          <w:rFonts w:asciiTheme="majorBidi" w:hAnsiTheme="majorBidi" w:cstheme="majorBidi"/>
          <w:position w:val="-30"/>
          <w:sz w:val="24"/>
          <w:szCs w:val="24"/>
        </w:rPr>
        <w:object w:dxaOrig="1480" w:dyaOrig="720">
          <v:shape id="_x0000_i1028" type="#_x0000_t75" style="width:74.25pt;height:36pt" o:ole="">
            <v:imagedata r:id="rId14" o:title=""/>
          </v:shape>
          <o:OLEObject Type="Embed" ProgID="Equation.3" ShapeID="_x0000_i1028" DrawAspect="Content" ObjectID="_1175279583" r:id="rId15"/>
        </w:object>
      </w:r>
      <w:r w:rsidR="00104F42" w:rsidRPr="00AD38D6">
        <w:rPr>
          <w:rFonts w:asciiTheme="majorBidi" w:hAnsiTheme="majorBidi" w:cstheme="majorBidi"/>
          <w:sz w:val="24"/>
          <w:szCs w:val="24"/>
        </w:rPr>
        <w:t xml:space="preserve">  </w:t>
      </w:r>
      <w:r>
        <w:rPr>
          <w:rFonts w:asciiTheme="majorBidi" w:hAnsiTheme="majorBidi" w:cstheme="majorBidi"/>
          <w:sz w:val="24"/>
          <w:szCs w:val="24"/>
        </w:rPr>
        <w:t>……………………………………</w:t>
      </w:r>
      <w:r w:rsidR="00104F42" w:rsidRPr="00AD38D6">
        <w:rPr>
          <w:rFonts w:asciiTheme="majorBidi" w:hAnsiTheme="majorBidi" w:cstheme="majorBidi"/>
          <w:sz w:val="24"/>
          <w:szCs w:val="24"/>
        </w:rPr>
        <w:t xml:space="preserve">  (3)</w:t>
      </w:r>
    </w:p>
    <w:p w:rsidR="00104F42" w:rsidRPr="00AD38D6" w:rsidRDefault="00104F42" w:rsidP="00104F42">
      <w:pPr>
        <w:spacing w:line="360" w:lineRule="auto"/>
        <w:jc w:val="lowKashida"/>
        <w:rPr>
          <w:rFonts w:asciiTheme="majorBidi" w:hAnsiTheme="majorBidi" w:cstheme="majorBidi"/>
          <w:sz w:val="24"/>
          <w:szCs w:val="24"/>
        </w:rPr>
      </w:pPr>
    </w:p>
    <w:p w:rsidR="00104F42" w:rsidRPr="00AD38D6" w:rsidRDefault="00104F42" w:rsidP="00104F42">
      <w:pPr>
        <w:spacing w:line="360" w:lineRule="auto"/>
        <w:jc w:val="both"/>
        <w:rPr>
          <w:rFonts w:asciiTheme="majorBidi" w:hAnsiTheme="majorBidi" w:cstheme="majorBidi"/>
          <w:sz w:val="24"/>
          <w:szCs w:val="24"/>
        </w:rPr>
      </w:pPr>
      <w:r w:rsidRPr="00AD38D6">
        <w:rPr>
          <w:rFonts w:asciiTheme="majorBidi" w:hAnsiTheme="majorBidi" w:cstheme="majorBidi"/>
          <w:sz w:val="24"/>
          <w:szCs w:val="24"/>
        </w:rPr>
        <w:t>Dans le cas de mélange réel la relation (3) devient comme suit :</w:t>
      </w:r>
      <w:r w:rsidRPr="00AD38D6">
        <w:rPr>
          <w:rFonts w:asciiTheme="majorBidi" w:hAnsiTheme="majorBidi" w:cstheme="majorBidi"/>
          <w:b/>
          <w:bCs/>
          <w:sz w:val="24"/>
          <w:szCs w:val="24"/>
        </w:rPr>
        <w:t xml:space="preserve">      </w:t>
      </w:r>
    </w:p>
    <w:p w:rsidR="003E6B1B" w:rsidRDefault="00104F42" w:rsidP="003E6B1B">
      <w:pPr>
        <w:spacing w:line="360" w:lineRule="auto"/>
        <w:jc w:val="both"/>
        <w:rPr>
          <w:rFonts w:asciiTheme="majorBidi" w:hAnsiTheme="majorBidi" w:cstheme="majorBidi"/>
          <w:sz w:val="24"/>
          <w:szCs w:val="24"/>
        </w:rPr>
      </w:pPr>
      <w:r w:rsidRPr="00CA176F">
        <w:rPr>
          <w:rFonts w:asciiTheme="majorBidi" w:hAnsiTheme="majorBidi" w:cstheme="majorBidi"/>
          <w:b/>
          <w:bCs/>
          <w:sz w:val="26"/>
          <w:szCs w:val="26"/>
        </w:rPr>
        <w:lastRenderedPageBreak/>
        <w:t xml:space="preserve">    </w:t>
      </w:r>
      <w:r w:rsidR="000F2782">
        <w:rPr>
          <w:rFonts w:asciiTheme="majorBidi" w:hAnsiTheme="majorBidi" w:cstheme="majorBidi"/>
          <w:b/>
          <w:bCs/>
          <w:sz w:val="26"/>
          <w:szCs w:val="26"/>
        </w:rPr>
        <w:t xml:space="preserve">                 </w:t>
      </w:r>
      <w:r w:rsidRPr="00CA176F">
        <w:rPr>
          <w:rFonts w:asciiTheme="majorBidi" w:hAnsiTheme="majorBidi" w:cstheme="majorBidi"/>
          <w:b/>
          <w:bCs/>
          <w:sz w:val="26"/>
          <w:szCs w:val="26"/>
        </w:rPr>
        <w:t xml:space="preserve">   </w:t>
      </w:r>
      <m:oMath>
        <m:sSub>
          <m:sSubPr>
            <m:ctrlPr>
              <w:rPr>
                <w:rFonts w:ascii="Cambria Math" w:hAnsi="Cambria Math" w:cstheme="majorBidi"/>
                <w:i/>
                <w:sz w:val="26"/>
                <w:szCs w:val="26"/>
              </w:rPr>
            </m:ctrlPr>
          </m:sSubPr>
          <m:e>
            <m:r>
              <w:rPr>
                <w:rFonts w:ascii="Cambria Math" w:hAnsi="Cambria Math" w:cstheme="majorBidi"/>
                <w:sz w:val="26"/>
                <w:szCs w:val="26"/>
              </w:rPr>
              <m:t>P</m:t>
            </m:r>
          </m:e>
          <m:sub>
            <m:r>
              <w:rPr>
                <w:rFonts w:ascii="Cambria Math" w:hAnsi="Cambria Math" w:cstheme="majorBidi"/>
                <w:sz w:val="26"/>
                <w:szCs w:val="26"/>
              </w:rPr>
              <m:t>i</m:t>
            </m:r>
          </m:sub>
        </m:sSub>
        <m:r>
          <w:rPr>
            <w:rFonts w:ascii="Cambria Math" w:hAnsi="Cambria Math" w:cstheme="majorBidi"/>
            <w:sz w:val="26"/>
            <w:szCs w:val="26"/>
          </w:rPr>
          <m:t>=</m:t>
        </m:r>
        <m:sSub>
          <m:sSubPr>
            <m:ctrlPr>
              <w:rPr>
                <w:rFonts w:ascii="Cambria Math" w:hAnsi="Cambria Math" w:cstheme="majorBidi"/>
                <w:i/>
                <w:sz w:val="26"/>
                <w:szCs w:val="26"/>
              </w:rPr>
            </m:ctrlPr>
          </m:sSubPr>
          <m:e>
            <m:r>
              <w:rPr>
                <w:rFonts w:ascii="Cambria Math" w:hAnsi="Cambria Math" w:cstheme="majorBidi"/>
                <w:sz w:val="26"/>
                <w:szCs w:val="26"/>
              </w:rPr>
              <m:t>E</m:t>
            </m:r>
          </m:e>
          <m:sub>
            <m:r>
              <w:rPr>
                <w:rFonts w:ascii="Cambria Math" w:hAnsi="Cambria Math" w:cstheme="majorBidi"/>
                <w:sz w:val="26"/>
                <w:szCs w:val="26"/>
              </w:rPr>
              <m:t>i</m:t>
            </m:r>
          </m:sub>
        </m:sSub>
        <m:r>
          <w:rPr>
            <w:rFonts w:ascii="Cambria Math" w:hAnsi="Cambria Math" w:cstheme="majorBidi"/>
            <w:sz w:val="26"/>
            <w:szCs w:val="26"/>
          </w:rPr>
          <m:t>∙</m:t>
        </m:r>
        <m:sSub>
          <m:sSubPr>
            <m:ctrlPr>
              <w:rPr>
                <w:rFonts w:ascii="Cambria Math" w:hAnsi="Cambria Math" w:cstheme="majorBidi"/>
                <w:i/>
                <w:sz w:val="26"/>
                <w:szCs w:val="26"/>
              </w:rPr>
            </m:ctrlPr>
          </m:sSubPr>
          <m:e>
            <m:r>
              <w:rPr>
                <w:rFonts w:ascii="Cambria Math" w:hAnsi="Cambria Math" w:cstheme="majorBidi"/>
                <w:sz w:val="26"/>
                <w:szCs w:val="26"/>
              </w:rPr>
              <m:t>X</m:t>
            </m:r>
          </m:e>
          <m:sub>
            <m:r>
              <w:rPr>
                <w:rFonts w:ascii="Cambria Math" w:hAnsi="Cambria Math" w:cstheme="majorBidi"/>
                <w:sz w:val="26"/>
                <w:szCs w:val="26"/>
              </w:rPr>
              <m:t>i</m:t>
            </m:r>
          </m:sub>
        </m:sSub>
      </m:oMath>
      <w:r w:rsidRPr="00CA176F">
        <w:rPr>
          <w:rFonts w:asciiTheme="majorBidi" w:hAnsiTheme="majorBidi" w:cstheme="majorBidi"/>
          <w:sz w:val="24"/>
          <w:szCs w:val="24"/>
        </w:rPr>
        <w:t xml:space="preserve">     </w:t>
      </w:r>
      <w:r w:rsidR="00CA176F" w:rsidRPr="00CA176F">
        <w:rPr>
          <w:rFonts w:asciiTheme="majorBidi" w:hAnsiTheme="majorBidi" w:cstheme="majorBidi"/>
          <w:sz w:val="24"/>
          <w:szCs w:val="24"/>
        </w:rPr>
        <w:t>……………………………………..</w:t>
      </w:r>
      <w:r w:rsidR="009B65F2" w:rsidRPr="00CA176F">
        <w:rPr>
          <w:rFonts w:asciiTheme="majorBidi" w:hAnsiTheme="majorBidi" w:cstheme="majorBidi"/>
          <w:sz w:val="24"/>
          <w:szCs w:val="24"/>
        </w:rPr>
        <w:t xml:space="preserve">  </w:t>
      </w:r>
      <w:r w:rsidRPr="00CA176F">
        <w:rPr>
          <w:rFonts w:asciiTheme="majorBidi" w:hAnsiTheme="majorBidi" w:cstheme="majorBidi"/>
          <w:sz w:val="24"/>
          <w:szCs w:val="24"/>
        </w:rPr>
        <w:t>(4)</w:t>
      </w:r>
    </w:p>
    <w:p w:rsidR="00104F42" w:rsidRPr="00AD38D6" w:rsidRDefault="00104F42" w:rsidP="003E6B1B">
      <w:pPr>
        <w:spacing w:line="360" w:lineRule="auto"/>
        <w:jc w:val="both"/>
        <w:rPr>
          <w:rFonts w:asciiTheme="majorBidi" w:hAnsiTheme="majorBidi" w:cstheme="majorBidi"/>
          <w:sz w:val="24"/>
          <w:szCs w:val="24"/>
        </w:rPr>
      </w:pPr>
      <w:r w:rsidRPr="00AD38D6">
        <w:rPr>
          <w:rFonts w:asciiTheme="majorBidi" w:hAnsiTheme="majorBidi" w:cstheme="majorBidi"/>
          <w:sz w:val="24"/>
          <w:szCs w:val="24"/>
        </w:rPr>
        <w:t xml:space="preserve">  Où : </w:t>
      </w:r>
    </w:p>
    <w:p w:rsidR="00104F42" w:rsidRPr="00AD38D6" w:rsidRDefault="003E6B1B" w:rsidP="00104F42">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00104F42" w:rsidRPr="00AD38D6">
        <w:rPr>
          <w:rFonts w:asciiTheme="majorBidi" w:hAnsiTheme="majorBidi" w:cstheme="majorBidi"/>
          <w:b/>
          <w:bCs/>
          <w:sz w:val="24"/>
          <w:szCs w:val="24"/>
        </w:rPr>
        <w:t xml:space="preserve"> E </w:t>
      </w:r>
      <w:r w:rsidR="00104F42" w:rsidRPr="00AD38D6">
        <w:rPr>
          <w:rFonts w:asciiTheme="majorBidi" w:hAnsiTheme="majorBidi" w:cstheme="majorBidi"/>
          <w:b/>
          <w:bCs/>
          <w:sz w:val="24"/>
          <w:szCs w:val="24"/>
          <w:vertAlign w:val="subscript"/>
        </w:rPr>
        <w:t xml:space="preserve">i </w:t>
      </w:r>
      <w:r w:rsidR="00104F42" w:rsidRPr="00AD38D6">
        <w:rPr>
          <w:rFonts w:asciiTheme="majorBidi" w:hAnsiTheme="majorBidi" w:cstheme="majorBidi"/>
          <w:sz w:val="24"/>
          <w:szCs w:val="24"/>
        </w:rPr>
        <w:t>: coefficient d’HENRY.</w:t>
      </w:r>
    </w:p>
    <w:p w:rsidR="00104F42" w:rsidRPr="00AD38D6" w:rsidRDefault="00104F42" w:rsidP="003E6B1B">
      <w:pPr>
        <w:pStyle w:val="Corpsdetexte"/>
        <w:spacing w:line="360" w:lineRule="auto"/>
        <w:ind w:right="-2" w:firstLine="567"/>
        <w:rPr>
          <w:rFonts w:asciiTheme="majorBidi" w:hAnsiTheme="majorBidi" w:cstheme="majorBidi"/>
          <w:sz w:val="24"/>
          <w:szCs w:val="24"/>
        </w:rPr>
      </w:pPr>
      <w:r w:rsidRPr="00AD38D6">
        <w:rPr>
          <w:rFonts w:asciiTheme="majorBidi" w:hAnsiTheme="majorBidi" w:cstheme="majorBidi"/>
          <w:sz w:val="24"/>
          <w:szCs w:val="24"/>
        </w:rPr>
        <w:t>À l’équilibre, les pressions partielles d’un même constituant dans les deux phases liquid</w:t>
      </w:r>
      <w:r w:rsidR="00CA176F">
        <w:rPr>
          <w:rFonts w:asciiTheme="majorBidi" w:hAnsiTheme="majorBidi" w:cstheme="majorBidi"/>
          <w:sz w:val="24"/>
          <w:szCs w:val="24"/>
        </w:rPr>
        <w:t xml:space="preserve">es et vapeur sont égaux : </w:t>
      </w:r>
      <w:r w:rsidR="00665FD6">
        <w:rPr>
          <w:rFonts w:asciiTheme="majorBidi" w:hAnsiTheme="majorBidi" w:cstheme="majorBidi"/>
          <w:sz w:val="24"/>
          <w:szCs w:val="24"/>
        </w:rPr>
        <w:t>[35]</w:t>
      </w:r>
      <w:r w:rsidR="00006065">
        <w:rPr>
          <w:rFonts w:asciiTheme="majorBidi" w:hAnsiTheme="majorBidi" w:cstheme="majorBidi"/>
          <w:sz w:val="24"/>
          <w:szCs w:val="24"/>
        </w:rPr>
        <w:t>[53]</w:t>
      </w:r>
      <w:r w:rsidR="00CA176F">
        <w:rPr>
          <w:rFonts w:asciiTheme="majorBidi" w:hAnsiTheme="majorBidi" w:cstheme="majorBidi"/>
          <w:sz w:val="24"/>
          <w:szCs w:val="24"/>
        </w:rPr>
        <w:br/>
      </w:r>
      <w:r w:rsidR="000F2782">
        <w:rPr>
          <w:rFonts w:asciiTheme="majorBidi" w:hAnsiTheme="majorBidi" w:cstheme="majorBidi"/>
          <w:sz w:val="24"/>
          <w:szCs w:val="24"/>
        </w:rPr>
        <w:t xml:space="preserve">               </w:t>
      </w:r>
      <w:r w:rsidR="00CA176F">
        <w:rPr>
          <w:rFonts w:asciiTheme="majorBidi" w:hAnsiTheme="majorBidi" w:cstheme="majorBidi"/>
          <w:sz w:val="24"/>
          <w:szCs w:val="24"/>
        </w:rPr>
        <w:t xml:space="preserve"> </w:t>
      </w:r>
      <w:r w:rsidRPr="00AD38D6">
        <w:rPr>
          <w:rFonts w:asciiTheme="majorBidi" w:hAnsiTheme="majorBidi" w:cstheme="majorBidi"/>
          <w:sz w:val="24"/>
          <w:szCs w:val="24"/>
        </w:rPr>
        <w:t xml:space="preserve"> </w:t>
      </w:r>
      <m:oMath>
        <m:sSubSup>
          <m:sSubSupPr>
            <m:ctrlPr>
              <w:rPr>
                <w:rFonts w:ascii="Cambria Math" w:hAnsiTheme="majorBidi" w:cstheme="majorBidi"/>
                <w:i/>
                <w:sz w:val="26"/>
                <w:szCs w:val="26"/>
              </w:rPr>
            </m:ctrlPr>
          </m:sSubSupPr>
          <m:e>
            <m:r>
              <w:rPr>
                <w:rFonts w:ascii="Cambria Math" w:hAnsi="Cambria Math" w:cstheme="majorBidi"/>
                <w:sz w:val="26"/>
                <w:szCs w:val="26"/>
              </w:rPr>
              <m:t>P</m:t>
            </m:r>
          </m:e>
          <m:sub>
            <m:r>
              <w:rPr>
                <w:rFonts w:ascii="Cambria Math" w:hAnsi="Cambria Math" w:cstheme="majorBidi"/>
                <w:sz w:val="26"/>
                <w:szCs w:val="26"/>
              </w:rPr>
              <m:t>i</m:t>
            </m:r>
          </m:sub>
          <m:sup>
            <m:r>
              <w:rPr>
                <w:rFonts w:ascii="Cambria Math" w:hAnsi="Cambria Math" w:cstheme="majorBidi"/>
                <w:sz w:val="26"/>
                <w:szCs w:val="26"/>
              </w:rPr>
              <m:t>L</m:t>
            </m:r>
          </m:sup>
        </m:sSubSup>
        <m:r>
          <w:rPr>
            <w:rFonts w:ascii="Cambria Math" w:hAnsiTheme="majorBidi" w:cstheme="majorBidi"/>
            <w:sz w:val="26"/>
            <w:szCs w:val="26"/>
          </w:rPr>
          <m:t>=</m:t>
        </m:r>
        <m:sSubSup>
          <m:sSubSupPr>
            <m:ctrlPr>
              <w:rPr>
                <w:rFonts w:ascii="Cambria Math" w:hAnsiTheme="majorBidi" w:cstheme="majorBidi"/>
                <w:i/>
                <w:sz w:val="26"/>
                <w:szCs w:val="26"/>
              </w:rPr>
            </m:ctrlPr>
          </m:sSubSupPr>
          <m:e>
            <m:r>
              <w:rPr>
                <w:rFonts w:ascii="Cambria Math" w:hAnsi="Cambria Math" w:cstheme="majorBidi"/>
                <w:sz w:val="26"/>
                <w:szCs w:val="26"/>
              </w:rPr>
              <m:t>P</m:t>
            </m:r>
          </m:e>
          <m:sub>
            <m:r>
              <w:rPr>
                <w:rFonts w:ascii="Cambria Math" w:hAnsi="Cambria Math" w:cstheme="majorBidi"/>
                <w:sz w:val="26"/>
                <w:szCs w:val="26"/>
              </w:rPr>
              <m:t>i</m:t>
            </m:r>
          </m:sub>
          <m:sup>
            <m:r>
              <w:rPr>
                <w:rFonts w:ascii="Cambria Math" w:hAnsiTheme="majorBidi" w:cstheme="majorBidi"/>
                <w:sz w:val="26"/>
                <w:szCs w:val="26"/>
              </w:rPr>
              <m:t>V</m:t>
            </m:r>
          </m:sup>
        </m:sSubSup>
        <m:r>
          <w:rPr>
            <w:rFonts w:ascii="Cambria Math" w:hAnsiTheme="majorBidi" w:cstheme="majorBidi"/>
            <w:sz w:val="26"/>
            <w:szCs w:val="26"/>
          </w:rPr>
          <m:t xml:space="preserve"> </m:t>
        </m:r>
      </m:oMath>
      <w:r w:rsidR="00CA176F" w:rsidRPr="00CA176F">
        <w:rPr>
          <w:rFonts w:asciiTheme="majorBidi" w:hAnsiTheme="majorBidi" w:cstheme="majorBidi"/>
          <w:sz w:val="26"/>
          <w:szCs w:val="26"/>
        </w:rPr>
        <w:t xml:space="preserve">  ………………………………………</w:t>
      </w:r>
      <w:r w:rsidR="009B65F2" w:rsidRPr="00CA176F">
        <w:rPr>
          <w:rFonts w:asciiTheme="majorBidi" w:hAnsiTheme="majorBidi" w:cstheme="majorBidi"/>
          <w:sz w:val="26"/>
          <w:szCs w:val="26"/>
        </w:rPr>
        <w:t xml:space="preserve"> </w:t>
      </w:r>
      <w:r w:rsidR="009A3CAE" w:rsidRPr="00CA176F">
        <w:rPr>
          <w:rFonts w:asciiTheme="majorBidi" w:hAnsiTheme="majorBidi" w:cstheme="majorBidi"/>
          <w:bCs/>
          <w:sz w:val="26"/>
          <w:szCs w:val="26"/>
        </w:rPr>
        <w:t>(5</w:t>
      </w:r>
      <w:r w:rsidRPr="00CA176F">
        <w:rPr>
          <w:rFonts w:asciiTheme="majorBidi" w:hAnsiTheme="majorBidi" w:cstheme="majorBidi"/>
          <w:bCs/>
          <w:sz w:val="26"/>
          <w:szCs w:val="26"/>
        </w:rPr>
        <w:t>)</w:t>
      </w:r>
    </w:p>
    <w:p w:rsidR="009B65F2" w:rsidRDefault="00104F42" w:rsidP="003E6B1B">
      <w:pPr>
        <w:spacing w:line="360" w:lineRule="auto"/>
        <w:rPr>
          <w:rFonts w:asciiTheme="majorBidi" w:hAnsiTheme="majorBidi" w:cstheme="majorBidi"/>
          <w:sz w:val="24"/>
          <w:szCs w:val="24"/>
          <w:lang w:val="it-IT"/>
        </w:rPr>
      </w:pPr>
      <w:r w:rsidRPr="00AD38D6">
        <w:rPr>
          <w:rFonts w:asciiTheme="majorBidi" w:hAnsiTheme="majorBidi" w:cstheme="majorBidi"/>
          <w:sz w:val="24"/>
          <w:szCs w:val="24"/>
          <w:lang w:val="it-IT"/>
        </w:rPr>
        <w:t>Donc :</w:t>
      </w:r>
    </w:p>
    <w:p w:rsidR="00104F42" w:rsidRPr="00AD38D6" w:rsidRDefault="00CA176F" w:rsidP="00CA176F">
      <w:pPr>
        <w:spacing w:line="360" w:lineRule="auto"/>
        <w:rPr>
          <w:rFonts w:asciiTheme="majorBidi" w:hAnsiTheme="majorBidi" w:cstheme="majorBidi"/>
          <w:sz w:val="24"/>
          <w:szCs w:val="24"/>
          <w:lang w:val="it-IT"/>
        </w:rPr>
      </w:pPr>
      <w:r>
        <w:rPr>
          <w:rFonts w:asciiTheme="majorBidi" w:hAnsiTheme="majorBidi" w:cstheme="majorBidi"/>
          <w:sz w:val="24"/>
          <w:szCs w:val="24"/>
          <w:lang w:val="it-IT"/>
        </w:rPr>
        <w:t xml:space="preserve">        </w:t>
      </w:r>
      <w:r w:rsidR="000F2782">
        <w:rPr>
          <w:rFonts w:asciiTheme="majorBidi" w:hAnsiTheme="majorBidi" w:cstheme="majorBidi"/>
          <w:sz w:val="24"/>
          <w:szCs w:val="24"/>
          <w:lang w:val="it-IT"/>
        </w:rPr>
        <w:t xml:space="preserve">                 </w:t>
      </w:r>
      <w:r w:rsidR="009B65F2">
        <w:rPr>
          <w:rFonts w:asciiTheme="majorBidi" w:hAnsiTheme="majorBidi" w:cstheme="majorBidi"/>
          <w:sz w:val="24"/>
          <w:szCs w:val="24"/>
          <w:lang w:val="it-IT"/>
        </w:rPr>
        <w:t xml:space="preserve">  </w:t>
      </w:r>
      <m:oMath>
        <m:sSubSup>
          <m:sSubSupPr>
            <m:ctrlPr>
              <w:rPr>
                <w:rFonts w:ascii="Cambria Math" w:hAnsiTheme="majorBidi" w:cstheme="majorBidi"/>
                <w:i/>
                <w:sz w:val="24"/>
                <w:szCs w:val="24"/>
              </w:rPr>
            </m:ctrlPr>
          </m:sSubSupPr>
          <m:e>
            <m:r>
              <w:rPr>
                <w:rFonts w:ascii="Cambria Math" w:hAnsi="Cambria Math" w:cstheme="majorBidi"/>
                <w:sz w:val="24"/>
                <w:szCs w:val="24"/>
              </w:rPr>
              <m:t>Y</m:t>
            </m:r>
          </m:e>
          <m:sub>
            <m:r>
              <w:rPr>
                <w:rFonts w:ascii="Cambria Math" w:hAnsi="Cambria Math" w:cstheme="majorBidi"/>
                <w:sz w:val="24"/>
                <w:szCs w:val="24"/>
              </w:rPr>
              <m:t>i</m:t>
            </m:r>
          </m:sub>
          <m:sup>
            <m:r>
              <w:rPr>
                <w:rFonts w:ascii="Cambria Math" w:hAnsiTheme="majorBidi" w:cstheme="majorBidi"/>
                <w:sz w:val="24"/>
                <w:szCs w:val="24"/>
              </w:rPr>
              <m:t>'</m:t>
            </m:r>
          </m:sup>
        </m:sSubSup>
        <m:r>
          <w:rPr>
            <w:rFonts w:ascii="Cambria Math" w:hAnsiTheme="majorBidi" w:cstheme="majorBidi"/>
            <w:sz w:val="24"/>
            <w:szCs w:val="24"/>
          </w:rPr>
          <m:t>=</m:t>
        </m:r>
        <m:d>
          <m:dPr>
            <m:ctrlPr>
              <w:rPr>
                <w:rFonts w:ascii="Cambria Math" w:hAnsiTheme="majorBidi" w:cstheme="majorBidi"/>
                <w:i/>
                <w:sz w:val="24"/>
                <w:szCs w:val="24"/>
              </w:rPr>
            </m:ctrlPr>
          </m:dPr>
          <m:e>
            <m:f>
              <m:fPr>
                <m:type m:val="skw"/>
                <m:ctrlPr>
                  <w:rPr>
                    <w:rFonts w:ascii="Cambria Math" w:hAnsiTheme="majorBidi" w:cstheme="majorBidi"/>
                    <w:i/>
                    <w:sz w:val="24"/>
                    <w:szCs w:val="24"/>
                  </w:rPr>
                </m:ctrlPr>
              </m:fPr>
              <m:num>
                <m:sSub>
                  <m:sSubPr>
                    <m:ctrlPr>
                      <w:rPr>
                        <w:rFonts w:ascii="Cambria Math" w:hAnsiTheme="majorBidi" w:cstheme="majorBidi"/>
                        <w:i/>
                        <w:sz w:val="24"/>
                        <w:szCs w:val="24"/>
                      </w:rPr>
                    </m:ctrlPr>
                  </m:sSubPr>
                  <m:e>
                    <m:r>
                      <w:rPr>
                        <w:rFonts w:ascii="Cambria Math" w:hAnsiTheme="majorBidi" w:cstheme="majorBidi"/>
                        <w:sz w:val="24"/>
                        <w:szCs w:val="24"/>
                      </w:rPr>
                      <m:t>P</m:t>
                    </m:r>
                  </m:e>
                  <m:sub>
                    <m:r>
                      <w:rPr>
                        <w:rFonts w:ascii="Cambria Math" w:hAnsiTheme="majorBidi" w:cstheme="majorBidi"/>
                        <w:sz w:val="24"/>
                        <w:szCs w:val="24"/>
                      </w:rPr>
                      <m:t>i</m:t>
                    </m:r>
                  </m:sub>
                </m:sSub>
              </m:num>
              <m:den>
                <m:sSub>
                  <m:sSubPr>
                    <m:ctrlPr>
                      <w:rPr>
                        <w:rFonts w:ascii="Cambria Math" w:hAnsiTheme="majorBidi" w:cstheme="majorBidi"/>
                        <w:i/>
                        <w:sz w:val="24"/>
                        <w:szCs w:val="24"/>
                      </w:rPr>
                    </m:ctrlPr>
                  </m:sSubPr>
                  <m:e>
                    <m:r>
                      <w:rPr>
                        <w:rFonts w:ascii="Cambria Math" w:hAnsiTheme="majorBidi" w:cstheme="majorBidi"/>
                        <w:sz w:val="24"/>
                        <w:szCs w:val="24"/>
                      </w:rPr>
                      <m:t>P</m:t>
                    </m:r>
                  </m:e>
                  <m:sub>
                    <m:r>
                      <w:rPr>
                        <w:rFonts w:ascii="Cambria Math" w:hAnsiTheme="majorBidi" w:cstheme="majorBidi"/>
                        <w:sz w:val="24"/>
                        <w:szCs w:val="24"/>
                      </w:rPr>
                      <m:t>T</m:t>
                    </m:r>
                  </m:sub>
                </m:sSub>
              </m:den>
            </m:f>
          </m:e>
        </m:d>
        <m:r>
          <w:rPr>
            <w:rFonts w:ascii="Cambria Math" w:hAnsi="Cambria Math" w:cstheme="majorBidi"/>
            <w:sz w:val="24"/>
            <w:szCs w:val="24"/>
          </w:rPr>
          <m:t>∙</m:t>
        </m:r>
        <m:sSubSup>
          <m:sSubSupPr>
            <m:ctrlPr>
              <w:rPr>
                <w:rFonts w:ascii="Cambria Math" w:hAnsiTheme="majorBidi" w:cstheme="majorBidi"/>
                <w:i/>
                <w:sz w:val="24"/>
                <w:szCs w:val="24"/>
              </w:rPr>
            </m:ctrlPr>
          </m:sSubSupPr>
          <m:e>
            <m:r>
              <w:rPr>
                <w:rFonts w:ascii="Cambria Math" w:hAnsi="Cambria Math" w:cstheme="majorBidi"/>
                <w:sz w:val="24"/>
                <w:szCs w:val="24"/>
              </w:rPr>
              <m:t>X</m:t>
            </m:r>
          </m:e>
          <m:sub>
            <m:r>
              <w:rPr>
                <w:rFonts w:ascii="Cambria Math" w:hAnsi="Cambria Math" w:cstheme="majorBidi"/>
                <w:sz w:val="24"/>
                <w:szCs w:val="24"/>
              </w:rPr>
              <m:t>i</m:t>
            </m:r>
          </m:sub>
          <m:sup>
            <m:r>
              <w:rPr>
                <w:rFonts w:ascii="Cambria Math" w:hAnsiTheme="majorBidi" w:cstheme="majorBidi"/>
                <w:sz w:val="24"/>
                <w:szCs w:val="24"/>
              </w:rPr>
              <m:t>'</m:t>
            </m:r>
          </m:sup>
        </m:sSubSup>
        <m:r>
          <w:rPr>
            <w:rFonts w:ascii="Cambria Math" w:hAnsiTheme="majorBidi" w:cstheme="majorBidi"/>
            <w:sz w:val="24"/>
            <w:szCs w:val="24"/>
          </w:rPr>
          <m:t xml:space="preserve">           </m:t>
        </m:r>
      </m:oMath>
      <w:r>
        <w:rPr>
          <w:rFonts w:asciiTheme="majorBidi" w:hAnsiTheme="majorBidi" w:cstheme="majorBidi"/>
          <w:bCs/>
          <w:sz w:val="24"/>
          <w:szCs w:val="24"/>
        </w:rPr>
        <w:t xml:space="preserve"> …………………………….(</w:t>
      </w:r>
      <w:r w:rsidR="009A3CAE">
        <w:rPr>
          <w:rFonts w:asciiTheme="majorBidi" w:hAnsiTheme="majorBidi" w:cstheme="majorBidi"/>
          <w:bCs/>
          <w:sz w:val="24"/>
          <w:szCs w:val="24"/>
        </w:rPr>
        <w:t>6</w:t>
      </w:r>
      <w:r w:rsidR="00104F42" w:rsidRPr="00AD38D6">
        <w:rPr>
          <w:rFonts w:asciiTheme="majorBidi" w:hAnsiTheme="majorBidi" w:cstheme="majorBidi"/>
          <w:bCs/>
          <w:sz w:val="24"/>
          <w:szCs w:val="24"/>
        </w:rPr>
        <w:t>)</w:t>
      </w:r>
    </w:p>
    <w:p w:rsidR="00104F42" w:rsidRPr="00AD38D6" w:rsidRDefault="00104F42" w:rsidP="003E6B1B">
      <w:pPr>
        <w:tabs>
          <w:tab w:val="left" w:pos="6237"/>
        </w:tabs>
        <w:spacing w:line="360" w:lineRule="auto"/>
        <w:ind w:right="-2"/>
        <w:rPr>
          <w:rFonts w:asciiTheme="majorBidi" w:hAnsiTheme="majorBidi" w:cstheme="majorBidi"/>
          <w:sz w:val="24"/>
          <w:szCs w:val="24"/>
        </w:rPr>
      </w:pPr>
      <w:r w:rsidRPr="00AD38D6">
        <w:rPr>
          <w:rFonts w:asciiTheme="majorBidi" w:hAnsiTheme="majorBidi" w:cstheme="majorBidi"/>
          <w:sz w:val="24"/>
          <w:szCs w:val="24"/>
        </w:rPr>
        <w:t>C’est l’équation d’équilibre</w:t>
      </w:r>
    </w:p>
    <w:p w:rsidR="009A3CAE" w:rsidRDefault="00104F42" w:rsidP="003E6B1B">
      <w:pPr>
        <w:tabs>
          <w:tab w:val="left" w:pos="6237"/>
        </w:tabs>
        <w:spacing w:line="360" w:lineRule="auto"/>
        <w:ind w:right="-2"/>
        <w:rPr>
          <w:rFonts w:asciiTheme="majorBidi" w:hAnsiTheme="majorBidi" w:cstheme="majorBidi"/>
          <w:sz w:val="24"/>
          <w:szCs w:val="24"/>
        </w:rPr>
      </w:pPr>
      <w:r w:rsidRPr="00AD38D6">
        <w:rPr>
          <w:rFonts w:asciiTheme="majorBidi" w:hAnsiTheme="majorBidi" w:cstheme="majorBidi"/>
          <w:sz w:val="24"/>
          <w:szCs w:val="24"/>
        </w:rPr>
        <w:t xml:space="preserve">Avec : </w:t>
      </w:r>
    </w:p>
    <w:p w:rsidR="00104F42" w:rsidRPr="009A3CAE" w:rsidRDefault="00CA176F" w:rsidP="00953C81">
      <w:pPr>
        <w:tabs>
          <w:tab w:val="left" w:pos="6237"/>
        </w:tabs>
        <w:spacing w:line="360" w:lineRule="auto"/>
        <w:ind w:left="567" w:right="-2" w:firstLine="284"/>
        <w:rPr>
          <w:rFonts w:asciiTheme="majorBidi" w:hAnsiTheme="majorBidi" w:cstheme="majorBidi"/>
          <w:sz w:val="24"/>
          <w:szCs w:val="24"/>
        </w:rPr>
      </w:pPr>
      <w:r>
        <w:rPr>
          <w:rFonts w:asciiTheme="majorBidi" w:hAnsiTheme="majorBidi" w:cstheme="majorBidi"/>
          <w:sz w:val="24"/>
          <w:szCs w:val="24"/>
        </w:rPr>
        <w:t xml:space="preserve"> </w:t>
      </w:r>
      <w:r w:rsidR="00FF4A68">
        <w:rPr>
          <w:rFonts w:asciiTheme="majorBidi" w:hAnsiTheme="majorBidi" w:cstheme="majorBidi"/>
          <w:sz w:val="24"/>
          <w:szCs w:val="24"/>
        </w:rPr>
        <w:t xml:space="preserve">            </w:t>
      </w:r>
      <w:r w:rsidR="009A3CAE">
        <w:rPr>
          <w:rFonts w:asciiTheme="majorBidi" w:hAnsiTheme="majorBidi" w:cstheme="majorBidi"/>
          <w:sz w:val="24"/>
          <w:szCs w:val="24"/>
        </w:rPr>
        <w:t xml:space="preserve">  </w:t>
      </w:r>
      <m:oMath>
        <m:sSub>
          <m:sSubPr>
            <m:ctrlPr>
              <w:rPr>
                <w:rFonts w:ascii="Cambria Math" w:hAnsiTheme="majorBidi" w:cstheme="majorBidi"/>
                <w:i/>
                <w:sz w:val="24"/>
                <w:szCs w:val="24"/>
              </w:rPr>
            </m:ctrlPr>
          </m:sSubPr>
          <m:e>
            <m:r>
              <w:rPr>
                <w:rFonts w:ascii="Cambria Math" w:hAnsiTheme="majorBidi" w:cstheme="majorBidi"/>
                <w:sz w:val="24"/>
                <w:szCs w:val="24"/>
              </w:rPr>
              <m:t>K</m:t>
            </m:r>
          </m:e>
          <m:sub>
            <m:r>
              <w:rPr>
                <w:rFonts w:ascii="Cambria Math" w:hAnsiTheme="majorBidi" w:cstheme="majorBidi"/>
                <w:sz w:val="24"/>
                <w:szCs w:val="24"/>
              </w:rPr>
              <m:t>i</m:t>
            </m:r>
          </m:sub>
        </m:sSub>
        <m:r>
          <w:rPr>
            <w:rFonts w:ascii="Cambria Math" w:hAnsiTheme="majorBidi" w:cstheme="majorBidi"/>
            <w:sz w:val="24"/>
            <w:szCs w:val="24"/>
          </w:rPr>
          <m:t>=</m:t>
        </m:r>
        <m:d>
          <m:dPr>
            <m:ctrlPr>
              <w:rPr>
                <w:rFonts w:ascii="Cambria Math" w:hAnsiTheme="majorBidi" w:cstheme="majorBidi"/>
                <w:i/>
                <w:sz w:val="24"/>
                <w:szCs w:val="24"/>
              </w:rPr>
            </m:ctrlPr>
          </m:dPr>
          <m:e>
            <m:f>
              <m:fPr>
                <m:type m:val="skw"/>
                <m:ctrlPr>
                  <w:rPr>
                    <w:rFonts w:ascii="Cambria Math" w:hAnsiTheme="majorBidi" w:cstheme="majorBidi"/>
                    <w:i/>
                    <w:sz w:val="24"/>
                    <w:szCs w:val="24"/>
                  </w:rPr>
                </m:ctrlPr>
              </m:fPr>
              <m:num>
                <m:sSub>
                  <m:sSubPr>
                    <m:ctrlPr>
                      <w:rPr>
                        <w:rFonts w:ascii="Cambria Math" w:hAnsiTheme="majorBidi" w:cstheme="majorBidi"/>
                        <w:i/>
                        <w:sz w:val="24"/>
                        <w:szCs w:val="24"/>
                      </w:rPr>
                    </m:ctrlPr>
                  </m:sSubPr>
                  <m:e>
                    <m:r>
                      <w:rPr>
                        <w:rFonts w:ascii="Cambria Math" w:hAnsiTheme="majorBidi" w:cstheme="majorBidi"/>
                        <w:sz w:val="24"/>
                        <w:szCs w:val="24"/>
                      </w:rPr>
                      <m:t>P</m:t>
                    </m:r>
                  </m:e>
                  <m:sub>
                    <m:r>
                      <w:rPr>
                        <w:rFonts w:ascii="Cambria Math" w:hAnsiTheme="majorBidi" w:cstheme="majorBidi"/>
                        <w:sz w:val="24"/>
                        <w:szCs w:val="24"/>
                      </w:rPr>
                      <m:t>i</m:t>
                    </m:r>
                  </m:sub>
                </m:sSub>
              </m:num>
              <m:den>
                <m:sSub>
                  <m:sSubPr>
                    <m:ctrlPr>
                      <w:rPr>
                        <w:rFonts w:ascii="Cambria Math" w:hAnsiTheme="majorBidi" w:cstheme="majorBidi"/>
                        <w:i/>
                        <w:sz w:val="24"/>
                        <w:szCs w:val="24"/>
                      </w:rPr>
                    </m:ctrlPr>
                  </m:sSubPr>
                  <m:e>
                    <m:r>
                      <w:rPr>
                        <w:rFonts w:ascii="Cambria Math" w:hAnsiTheme="majorBidi" w:cstheme="majorBidi"/>
                        <w:sz w:val="24"/>
                        <w:szCs w:val="24"/>
                      </w:rPr>
                      <m:t>P</m:t>
                    </m:r>
                  </m:e>
                  <m:sub>
                    <m:r>
                      <w:rPr>
                        <w:rFonts w:ascii="Cambria Math" w:hAnsiTheme="majorBidi" w:cstheme="majorBidi"/>
                        <w:sz w:val="24"/>
                        <w:szCs w:val="24"/>
                      </w:rPr>
                      <m:t>T</m:t>
                    </m:r>
                  </m:sub>
                </m:sSub>
              </m:den>
            </m:f>
          </m:e>
        </m:d>
      </m:oMath>
      <w:r w:rsidR="00953C81">
        <w:rPr>
          <w:rFonts w:asciiTheme="majorBidi" w:hAnsiTheme="majorBidi" w:cstheme="majorBidi"/>
          <w:sz w:val="24"/>
          <w:szCs w:val="24"/>
        </w:rPr>
        <w:t xml:space="preserve">      </w:t>
      </w:r>
      <w:r w:rsidR="00FF4A68">
        <w:rPr>
          <w:rFonts w:asciiTheme="majorBidi" w:hAnsiTheme="majorBidi" w:cstheme="majorBidi"/>
          <w:sz w:val="24"/>
          <w:szCs w:val="24"/>
        </w:rPr>
        <w:t>………………………………..</w:t>
      </w:r>
      <w:r w:rsidR="00953C81">
        <w:rPr>
          <w:rFonts w:asciiTheme="majorBidi" w:hAnsiTheme="majorBidi" w:cstheme="majorBidi"/>
          <w:bCs/>
          <w:sz w:val="24"/>
          <w:szCs w:val="24"/>
        </w:rPr>
        <w:t xml:space="preserve"> </w:t>
      </w:r>
      <w:r w:rsidR="009A3CAE">
        <w:rPr>
          <w:rFonts w:asciiTheme="majorBidi" w:hAnsiTheme="majorBidi" w:cstheme="majorBidi"/>
          <w:bCs/>
          <w:sz w:val="24"/>
          <w:szCs w:val="24"/>
        </w:rPr>
        <w:t>(7</w:t>
      </w:r>
      <w:r w:rsidR="00104F42" w:rsidRPr="00AD38D6">
        <w:rPr>
          <w:rFonts w:asciiTheme="majorBidi" w:hAnsiTheme="majorBidi" w:cstheme="majorBidi"/>
          <w:bCs/>
          <w:sz w:val="24"/>
          <w:szCs w:val="24"/>
        </w:rPr>
        <w:t>)</w:t>
      </w:r>
    </w:p>
    <w:p w:rsidR="009A3CAE" w:rsidRDefault="00104F42" w:rsidP="003E6B1B">
      <w:pPr>
        <w:tabs>
          <w:tab w:val="left" w:pos="6237"/>
        </w:tabs>
        <w:spacing w:line="360" w:lineRule="auto"/>
        <w:ind w:right="-2"/>
        <w:rPr>
          <w:rFonts w:asciiTheme="majorBidi" w:hAnsiTheme="majorBidi" w:cstheme="majorBidi"/>
          <w:sz w:val="24"/>
          <w:szCs w:val="24"/>
        </w:rPr>
      </w:pPr>
      <w:r w:rsidRPr="00AD38D6">
        <w:rPr>
          <w:rFonts w:asciiTheme="majorBidi" w:hAnsiTheme="majorBidi" w:cstheme="majorBidi"/>
          <w:sz w:val="24"/>
          <w:szCs w:val="24"/>
        </w:rPr>
        <w:t>Pour un mélange de deux constituant A et B :</w:t>
      </w:r>
    </w:p>
    <w:p w:rsidR="00104F42" w:rsidRPr="009A3CAE" w:rsidRDefault="009A3CAE" w:rsidP="009A3CAE">
      <w:pPr>
        <w:tabs>
          <w:tab w:val="left" w:pos="6237"/>
        </w:tabs>
        <w:spacing w:line="360" w:lineRule="auto"/>
        <w:ind w:left="567" w:right="-2" w:firstLine="284"/>
        <w:rPr>
          <w:rFonts w:asciiTheme="majorBidi" w:hAnsiTheme="majorBidi" w:cstheme="majorBidi"/>
          <w:sz w:val="24"/>
          <w:szCs w:val="24"/>
        </w:rPr>
      </w:pPr>
      <w:r>
        <w:rPr>
          <w:rFonts w:asciiTheme="majorBidi" w:hAnsiTheme="majorBidi" w:cstheme="majorBidi"/>
          <w:sz w:val="24"/>
          <w:szCs w:val="24"/>
        </w:rPr>
        <w:t xml:space="preserve">                  </w:t>
      </w:r>
      <m:oMath>
        <m:r>
          <w:rPr>
            <w:rFonts w:ascii="Cambria Math" w:hAnsi="Cambria Math" w:cstheme="majorBidi"/>
            <w:sz w:val="24"/>
            <w:szCs w:val="24"/>
          </w:rPr>
          <m:t>α</m:t>
        </m:r>
        <m:r>
          <w:rPr>
            <w:rFonts w:ascii="Cambria Math" w:hAnsiTheme="majorBidi" w:cstheme="majorBidi"/>
            <w:sz w:val="24"/>
            <w:szCs w:val="24"/>
          </w:rPr>
          <m:t>=</m:t>
        </m:r>
        <m:d>
          <m:dPr>
            <m:ctrlPr>
              <w:rPr>
                <w:rFonts w:ascii="Cambria Math" w:hAnsiTheme="majorBidi" w:cstheme="majorBidi"/>
                <w:i/>
                <w:sz w:val="24"/>
                <w:szCs w:val="24"/>
              </w:rPr>
            </m:ctrlPr>
          </m:dPr>
          <m:e>
            <m:f>
              <m:fPr>
                <m:ctrlPr>
                  <w:rPr>
                    <w:rFonts w:ascii="Cambria Math" w:hAnsiTheme="majorBidi" w:cstheme="majorBidi"/>
                    <w:i/>
                    <w:sz w:val="24"/>
                    <w:szCs w:val="24"/>
                  </w:rPr>
                </m:ctrlPr>
              </m:fPr>
              <m:num>
                <m:f>
                  <m:fPr>
                    <m:type m:val="skw"/>
                    <m:ctrlPr>
                      <w:rPr>
                        <w:rFonts w:ascii="Cambria Math" w:hAnsiTheme="majorBidi" w:cstheme="majorBidi"/>
                        <w:i/>
                        <w:sz w:val="24"/>
                        <w:szCs w:val="24"/>
                      </w:rPr>
                    </m:ctrlPr>
                  </m:fPr>
                  <m:num>
                    <m:sSubSup>
                      <m:sSubSupPr>
                        <m:ctrlPr>
                          <w:rPr>
                            <w:rFonts w:ascii="Cambria Math" w:hAnsiTheme="majorBidi" w:cstheme="majorBidi"/>
                            <w:i/>
                            <w:sz w:val="24"/>
                            <w:szCs w:val="24"/>
                          </w:rPr>
                        </m:ctrlPr>
                      </m:sSubSupPr>
                      <m:e>
                        <m:r>
                          <w:rPr>
                            <w:rFonts w:ascii="Cambria Math" w:hAnsi="Cambria Math" w:cstheme="majorBidi"/>
                            <w:sz w:val="24"/>
                            <w:szCs w:val="24"/>
                          </w:rPr>
                          <m:t>Y</m:t>
                        </m:r>
                      </m:e>
                      <m:sub>
                        <m:r>
                          <w:rPr>
                            <w:rFonts w:ascii="Cambria Math" w:hAnsi="Cambria Math" w:cstheme="majorBidi"/>
                            <w:sz w:val="24"/>
                            <w:szCs w:val="24"/>
                          </w:rPr>
                          <m:t>A</m:t>
                        </m:r>
                      </m:sub>
                      <m:sup>
                        <m:r>
                          <w:rPr>
                            <w:rFonts w:ascii="Cambria Math" w:hAnsi="Cambria Math" w:cstheme="majorBidi"/>
                            <w:sz w:val="24"/>
                            <w:szCs w:val="24"/>
                          </w:rPr>
                          <m:t>'</m:t>
                        </m:r>
                      </m:sup>
                    </m:sSubSup>
                  </m:num>
                  <m:den>
                    <m:sSubSup>
                      <m:sSubSupPr>
                        <m:ctrlPr>
                          <w:rPr>
                            <w:rFonts w:ascii="Cambria Math" w:hAnsiTheme="majorBidi" w:cstheme="majorBidi"/>
                            <w:i/>
                            <w:sz w:val="24"/>
                            <w:szCs w:val="24"/>
                          </w:rPr>
                        </m:ctrlPr>
                      </m:sSubSupPr>
                      <m:e>
                        <m:r>
                          <w:rPr>
                            <w:rFonts w:ascii="Cambria Math" w:hAnsi="Cambria Math" w:cstheme="majorBidi"/>
                            <w:sz w:val="24"/>
                            <w:szCs w:val="24"/>
                          </w:rPr>
                          <m:t>X</m:t>
                        </m:r>
                      </m:e>
                      <m:sub>
                        <m:r>
                          <w:rPr>
                            <w:rFonts w:ascii="Cambria Math" w:hAnsi="Cambria Math" w:cstheme="majorBidi"/>
                            <w:sz w:val="24"/>
                            <w:szCs w:val="24"/>
                          </w:rPr>
                          <m:t>A</m:t>
                        </m:r>
                      </m:sub>
                      <m:sup>
                        <m:r>
                          <w:rPr>
                            <w:rFonts w:ascii="Cambria Math" w:hAnsi="Cambria Math" w:cstheme="majorBidi"/>
                            <w:sz w:val="24"/>
                            <w:szCs w:val="24"/>
                          </w:rPr>
                          <m:t>'</m:t>
                        </m:r>
                      </m:sup>
                    </m:sSubSup>
                  </m:den>
                </m:f>
              </m:num>
              <m:den>
                <m:f>
                  <m:fPr>
                    <m:type m:val="skw"/>
                    <m:ctrlPr>
                      <w:rPr>
                        <w:rFonts w:ascii="Cambria Math" w:hAnsiTheme="majorBidi" w:cstheme="majorBidi"/>
                        <w:i/>
                        <w:sz w:val="24"/>
                        <w:szCs w:val="24"/>
                      </w:rPr>
                    </m:ctrlPr>
                  </m:fPr>
                  <m:num>
                    <m:sSubSup>
                      <m:sSubSupPr>
                        <m:ctrlPr>
                          <w:rPr>
                            <w:rFonts w:ascii="Cambria Math" w:hAnsiTheme="majorBidi" w:cstheme="majorBidi"/>
                            <w:i/>
                            <w:sz w:val="24"/>
                            <w:szCs w:val="24"/>
                          </w:rPr>
                        </m:ctrlPr>
                      </m:sSubSupPr>
                      <m:e>
                        <m:r>
                          <w:rPr>
                            <w:rFonts w:ascii="Cambria Math" w:hAnsi="Cambria Math" w:cstheme="majorBidi"/>
                            <w:sz w:val="24"/>
                            <w:szCs w:val="24"/>
                          </w:rPr>
                          <m:t>Y</m:t>
                        </m:r>
                      </m:e>
                      <m:sub>
                        <m:r>
                          <w:rPr>
                            <w:rFonts w:ascii="Cambria Math" w:hAnsi="Cambria Math" w:cstheme="majorBidi"/>
                            <w:sz w:val="24"/>
                            <w:szCs w:val="24"/>
                          </w:rPr>
                          <m:t>A</m:t>
                        </m:r>
                      </m:sub>
                      <m:sup>
                        <m:r>
                          <w:rPr>
                            <w:rFonts w:ascii="Cambria Math" w:hAnsi="Cambria Math" w:cstheme="majorBidi"/>
                            <w:sz w:val="24"/>
                            <w:szCs w:val="24"/>
                          </w:rPr>
                          <m:t>'</m:t>
                        </m:r>
                      </m:sup>
                    </m:sSubSup>
                  </m:num>
                  <m:den>
                    <m:sSubSup>
                      <m:sSubSupPr>
                        <m:ctrlPr>
                          <w:rPr>
                            <w:rFonts w:ascii="Cambria Math" w:hAnsiTheme="majorBidi" w:cstheme="majorBidi"/>
                            <w:i/>
                            <w:sz w:val="24"/>
                            <w:szCs w:val="24"/>
                          </w:rPr>
                        </m:ctrlPr>
                      </m:sSubSupPr>
                      <m:e>
                        <m:r>
                          <w:rPr>
                            <w:rFonts w:ascii="Cambria Math" w:hAnsi="Cambria Math" w:cstheme="majorBidi"/>
                            <w:sz w:val="24"/>
                            <w:szCs w:val="24"/>
                          </w:rPr>
                          <m:t>X</m:t>
                        </m:r>
                      </m:e>
                      <m:sub>
                        <m:r>
                          <w:rPr>
                            <w:rFonts w:ascii="Cambria Math" w:hAnsi="Cambria Math" w:cstheme="majorBidi"/>
                            <w:sz w:val="24"/>
                            <w:szCs w:val="24"/>
                          </w:rPr>
                          <m:t>B</m:t>
                        </m:r>
                      </m:sub>
                      <m:sup>
                        <m:r>
                          <w:rPr>
                            <w:rFonts w:ascii="Cambria Math" w:hAnsi="Cambria Math" w:cstheme="majorBidi"/>
                            <w:sz w:val="24"/>
                            <w:szCs w:val="24"/>
                          </w:rPr>
                          <m:t>'</m:t>
                        </m:r>
                      </m:sup>
                    </m:sSubSup>
                  </m:den>
                </m:f>
              </m:den>
            </m:f>
          </m:e>
        </m:d>
        <m:r>
          <w:rPr>
            <w:rFonts w:ascii="Cambria Math" w:hAnsiTheme="majorBidi" w:cstheme="majorBidi"/>
            <w:sz w:val="24"/>
            <w:szCs w:val="24"/>
          </w:rPr>
          <m:t>=</m:t>
        </m:r>
        <m:d>
          <m:dPr>
            <m:ctrlPr>
              <w:rPr>
                <w:rFonts w:ascii="Cambria Math" w:hAnsiTheme="majorBidi" w:cstheme="majorBidi"/>
                <w:i/>
                <w:sz w:val="24"/>
                <w:szCs w:val="24"/>
              </w:rPr>
            </m:ctrlPr>
          </m:dPr>
          <m:e>
            <m:f>
              <m:fPr>
                <m:type m:val="skw"/>
                <m:ctrlPr>
                  <w:rPr>
                    <w:rFonts w:ascii="Cambria Math" w:hAnsiTheme="majorBidi" w:cstheme="majorBidi"/>
                    <w:i/>
                    <w:sz w:val="24"/>
                    <w:szCs w:val="24"/>
                  </w:rPr>
                </m:ctrlPr>
              </m:fPr>
              <m:num>
                <m:sSub>
                  <m:sSubPr>
                    <m:ctrlPr>
                      <w:rPr>
                        <w:rFonts w:ascii="Cambria Math" w:hAnsiTheme="majorBidi" w:cstheme="majorBidi"/>
                        <w:i/>
                        <w:sz w:val="24"/>
                        <w:szCs w:val="24"/>
                      </w:rPr>
                    </m:ctrlPr>
                  </m:sSubPr>
                  <m:e>
                    <m:r>
                      <w:rPr>
                        <w:rFonts w:ascii="Cambria Math" w:hAnsiTheme="majorBidi" w:cstheme="majorBidi"/>
                        <w:sz w:val="24"/>
                        <w:szCs w:val="24"/>
                      </w:rPr>
                      <m:t>K</m:t>
                    </m:r>
                  </m:e>
                  <m:sub>
                    <m:r>
                      <w:rPr>
                        <w:rFonts w:ascii="Cambria Math" w:hAnsiTheme="majorBidi" w:cstheme="majorBidi"/>
                        <w:sz w:val="24"/>
                        <w:szCs w:val="24"/>
                      </w:rPr>
                      <m:t>A</m:t>
                    </m:r>
                  </m:sub>
                </m:sSub>
              </m:num>
              <m:den>
                <m:sSub>
                  <m:sSubPr>
                    <m:ctrlPr>
                      <w:rPr>
                        <w:rFonts w:ascii="Cambria Math" w:hAnsiTheme="majorBidi" w:cstheme="majorBidi"/>
                        <w:i/>
                        <w:sz w:val="24"/>
                        <w:szCs w:val="24"/>
                      </w:rPr>
                    </m:ctrlPr>
                  </m:sSubPr>
                  <m:e>
                    <m:r>
                      <w:rPr>
                        <w:rFonts w:ascii="Cambria Math" w:hAnsiTheme="majorBidi" w:cstheme="majorBidi"/>
                        <w:sz w:val="24"/>
                        <w:szCs w:val="24"/>
                      </w:rPr>
                      <m:t>K</m:t>
                    </m:r>
                  </m:e>
                  <m:sub>
                    <m:r>
                      <w:rPr>
                        <w:rFonts w:ascii="Cambria Math" w:hAnsiTheme="majorBidi" w:cstheme="majorBidi"/>
                        <w:sz w:val="24"/>
                        <w:szCs w:val="24"/>
                      </w:rPr>
                      <m:t>B</m:t>
                    </m:r>
                  </m:sub>
                </m:sSub>
              </m:den>
            </m:f>
          </m:e>
        </m:d>
      </m:oMath>
      <w:r>
        <w:rPr>
          <w:rFonts w:asciiTheme="majorBidi" w:hAnsiTheme="majorBidi" w:cstheme="majorBidi"/>
          <w:sz w:val="24"/>
          <w:szCs w:val="24"/>
        </w:rPr>
        <w:t>………………</w:t>
      </w:r>
      <w:r w:rsidR="00104F42" w:rsidRPr="00AD38D6">
        <w:rPr>
          <w:rFonts w:asciiTheme="majorBidi" w:hAnsiTheme="majorBidi" w:cstheme="majorBidi"/>
          <w:sz w:val="24"/>
          <w:szCs w:val="24"/>
        </w:rPr>
        <w:t>……..</w:t>
      </w:r>
      <w:r>
        <w:rPr>
          <w:rFonts w:asciiTheme="majorBidi" w:hAnsiTheme="majorBidi" w:cstheme="majorBidi"/>
          <w:bCs/>
          <w:sz w:val="24"/>
          <w:szCs w:val="24"/>
        </w:rPr>
        <w:t>(8</w:t>
      </w:r>
      <w:r w:rsidR="00104F42" w:rsidRPr="00AD38D6">
        <w:rPr>
          <w:rFonts w:asciiTheme="majorBidi" w:hAnsiTheme="majorBidi" w:cstheme="majorBidi"/>
          <w:bCs/>
          <w:sz w:val="24"/>
          <w:szCs w:val="24"/>
        </w:rPr>
        <w:t>)</w:t>
      </w:r>
    </w:p>
    <w:p w:rsidR="00104F42" w:rsidRPr="00AD38D6" w:rsidRDefault="00104F42" w:rsidP="003E6B1B">
      <w:pPr>
        <w:pStyle w:val="Corpsdetexte"/>
        <w:spacing w:line="360" w:lineRule="auto"/>
        <w:ind w:right="-2"/>
        <w:rPr>
          <w:rFonts w:asciiTheme="majorBidi" w:hAnsiTheme="majorBidi" w:cstheme="majorBidi"/>
          <w:sz w:val="24"/>
          <w:szCs w:val="24"/>
        </w:rPr>
      </w:pPr>
      <w:r w:rsidRPr="00AD38D6">
        <w:rPr>
          <w:rFonts w:asciiTheme="majorBidi" w:hAnsiTheme="majorBidi" w:cstheme="majorBidi"/>
          <w:sz w:val="24"/>
          <w:szCs w:val="24"/>
        </w:rPr>
        <w:t xml:space="preserve">Avec : </w:t>
      </w:r>
    </w:p>
    <w:p w:rsidR="009A3CAE" w:rsidRPr="00AD38D6" w:rsidRDefault="00104F42" w:rsidP="00E7182C">
      <w:pPr>
        <w:tabs>
          <w:tab w:val="left" w:pos="6237"/>
        </w:tabs>
        <w:spacing w:line="360" w:lineRule="auto"/>
        <w:ind w:left="567" w:right="-2" w:firstLine="284"/>
        <w:rPr>
          <w:rFonts w:asciiTheme="majorBidi" w:hAnsiTheme="majorBidi" w:cstheme="majorBidi"/>
          <w:sz w:val="24"/>
          <w:szCs w:val="24"/>
        </w:rPr>
      </w:pPr>
      <m:oMath>
        <m:r>
          <m:rPr>
            <m:sty m:val="bi"/>
          </m:rPr>
          <w:rPr>
            <w:rFonts w:ascii="Cambria Math" w:hAnsi="Cambria Math" w:cstheme="majorBidi"/>
            <w:sz w:val="24"/>
            <w:szCs w:val="24"/>
          </w:rPr>
          <m:t>α</m:t>
        </m:r>
        <m:r>
          <w:rPr>
            <w:rFonts w:ascii="Cambria Math" w:hAnsiTheme="majorBidi" w:cstheme="majorBidi"/>
            <w:sz w:val="24"/>
            <w:szCs w:val="24"/>
          </w:rPr>
          <m:t xml:space="preserve">: </m:t>
        </m:r>
      </m:oMath>
      <w:r w:rsidRPr="00AD38D6">
        <w:rPr>
          <w:rFonts w:asciiTheme="majorBidi" w:hAnsiTheme="majorBidi" w:cstheme="majorBidi"/>
          <w:sz w:val="24"/>
          <w:szCs w:val="24"/>
        </w:rPr>
        <w:t xml:space="preserve">Coefficient de volatilité relative qui caractérise la capacité de </w:t>
      </w:r>
      <w:r w:rsidRPr="00AD38D6">
        <w:rPr>
          <w:rFonts w:asciiTheme="majorBidi" w:hAnsiTheme="majorBidi" w:cstheme="majorBidi"/>
          <w:b/>
          <w:sz w:val="24"/>
          <w:szCs w:val="24"/>
        </w:rPr>
        <w:t>A</w:t>
      </w:r>
      <w:r w:rsidRPr="00AD38D6">
        <w:rPr>
          <w:rFonts w:asciiTheme="majorBidi" w:hAnsiTheme="majorBidi" w:cstheme="majorBidi"/>
          <w:sz w:val="24"/>
          <w:szCs w:val="24"/>
        </w:rPr>
        <w:t xml:space="preserve"> de passer en phase vapeur par rapport à </w:t>
      </w:r>
      <w:r w:rsidRPr="00AD38D6">
        <w:rPr>
          <w:rFonts w:asciiTheme="majorBidi" w:hAnsiTheme="majorBidi" w:cstheme="majorBidi"/>
          <w:b/>
          <w:sz w:val="24"/>
          <w:szCs w:val="24"/>
        </w:rPr>
        <w:t>B</w:t>
      </w:r>
      <w:r w:rsidRPr="00AD38D6">
        <w:rPr>
          <w:rFonts w:asciiTheme="majorBidi" w:hAnsiTheme="majorBidi" w:cstheme="majorBidi"/>
          <w:sz w:val="24"/>
          <w:szCs w:val="24"/>
        </w:rPr>
        <w:t xml:space="preserve">   </w:t>
      </w:r>
      <w:r w:rsidR="00B82EAB">
        <w:rPr>
          <w:rFonts w:asciiTheme="majorBidi" w:hAnsiTheme="majorBidi" w:cstheme="majorBidi"/>
          <w:sz w:val="24"/>
          <w:szCs w:val="24"/>
        </w:rPr>
        <w:t>.</w:t>
      </w:r>
      <w:r w:rsidRPr="00AD38D6">
        <w:rPr>
          <w:rFonts w:asciiTheme="majorBidi" w:hAnsiTheme="majorBidi" w:cstheme="majorBidi"/>
          <w:sz w:val="24"/>
          <w:szCs w:val="24"/>
        </w:rPr>
        <w:t xml:space="preserve"> </w:t>
      </w:r>
    </w:p>
    <w:p w:rsidR="00104F42" w:rsidRPr="0052450A" w:rsidRDefault="00B762A3" w:rsidP="00953C81">
      <w:pPr>
        <w:spacing w:before="100" w:beforeAutospacing="1" w:after="240"/>
        <w:rPr>
          <w:rFonts w:ascii="Helvetica, sans-serif" w:eastAsia="Times New Roman" w:hAnsi="Helvetica, sans-serif"/>
          <w:b/>
          <w:bCs/>
          <w:sz w:val="24"/>
          <w:szCs w:val="24"/>
          <w:u w:val="single"/>
          <w:lang w:eastAsia="fr-FR"/>
        </w:rPr>
      </w:pPr>
      <w:r>
        <w:rPr>
          <w:rFonts w:ascii="Helvetica, sans-serif" w:eastAsia="Times New Roman" w:hAnsi="Helvetica, sans-serif"/>
          <w:b/>
          <w:bCs/>
          <w:sz w:val="24"/>
          <w:szCs w:val="24"/>
          <w:lang w:eastAsia="fr-FR"/>
        </w:rPr>
        <w:t xml:space="preserve"> </w:t>
      </w:r>
      <w:r w:rsidR="003811AB" w:rsidRPr="0052450A">
        <w:rPr>
          <w:rFonts w:ascii="Helvetica, sans-serif" w:eastAsia="Times New Roman" w:hAnsi="Helvetica, sans-serif"/>
          <w:b/>
          <w:bCs/>
          <w:sz w:val="24"/>
          <w:szCs w:val="24"/>
          <w:lang w:eastAsia="fr-FR"/>
        </w:rPr>
        <w:t>IV</w:t>
      </w:r>
      <w:r w:rsidR="00C52A32" w:rsidRPr="0052450A">
        <w:rPr>
          <w:rFonts w:ascii="Helvetica, sans-serif" w:eastAsia="Times New Roman" w:hAnsi="Helvetica, sans-serif"/>
          <w:b/>
          <w:bCs/>
          <w:sz w:val="24"/>
          <w:szCs w:val="24"/>
          <w:lang w:eastAsia="fr-FR"/>
        </w:rPr>
        <w:t>.6.</w:t>
      </w:r>
      <w:r w:rsidR="00953C81" w:rsidRPr="0052450A">
        <w:rPr>
          <w:rFonts w:ascii="Helvetica, sans-serif" w:eastAsia="Times New Roman" w:hAnsi="Helvetica, sans-serif"/>
          <w:b/>
          <w:bCs/>
          <w:sz w:val="24"/>
          <w:szCs w:val="24"/>
          <w:lang w:eastAsia="fr-FR"/>
        </w:rPr>
        <w:t xml:space="preserve">  CHOIX DE LA PRESSION DANS UNE COLONNE DE RECTIFICATION</w:t>
      </w:r>
      <w:r w:rsidR="00953C81" w:rsidRPr="0052450A">
        <w:rPr>
          <w:rFonts w:ascii="Helvetica, sans-serif" w:eastAsia="Times New Roman" w:hAnsi="Helvetica, sans-serif" w:hint="eastAsia"/>
          <w:b/>
          <w:bCs/>
          <w:sz w:val="24"/>
          <w:szCs w:val="24"/>
          <w:lang w:eastAsia="fr-FR"/>
        </w:rPr>
        <w:t> </w:t>
      </w:r>
      <w:r w:rsidR="00953C81" w:rsidRPr="0052450A">
        <w:rPr>
          <w:rFonts w:ascii="Helvetica, sans-serif" w:eastAsia="Times New Roman" w:hAnsi="Helvetica, sans-serif"/>
          <w:b/>
          <w:bCs/>
          <w:sz w:val="24"/>
          <w:szCs w:val="24"/>
          <w:lang w:eastAsia="fr-FR"/>
        </w:rPr>
        <w:t>:</w:t>
      </w:r>
    </w:p>
    <w:p w:rsidR="00104F42" w:rsidRPr="00497485" w:rsidRDefault="00104F42" w:rsidP="00377A91">
      <w:pPr>
        <w:spacing w:before="100" w:beforeAutospacing="1" w:after="240" w:line="360" w:lineRule="auto"/>
        <w:ind w:firstLine="708"/>
        <w:jc w:val="both"/>
        <w:rPr>
          <w:rFonts w:ascii="Helvetica, sans-serif" w:eastAsia="Times New Roman" w:hAnsi="Helvetica, sans-serif"/>
          <w:sz w:val="24"/>
          <w:szCs w:val="24"/>
          <w:lang w:eastAsia="fr-FR"/>
        </w:rPr>
      </w:pPr>
      <w:r w:rsidRPr="00497485">
        <w:rPr>
          <w:rFonts w:ascii="Helvetica, sans-serif" w:eastAsia="Times New Roman" w:hAnsi="Helvetica, sans-serif"/>
          <w:sz w:val="24"/>
          <w:szCs w:val="24"/>
          <w:lang w:eastAsia="fr-FR"/>
        </w:rPr>
        <w:t xml:space="preserve">Quelle que soit la complexité du mélange à distiller, le choix de la pression est avant tout un problème économique.  </w:t>
      </w:r>
      <w:r w:rsidRPr="00497485">
        <w:rPr>
          <w:rFonts w:ascii="Times New Roman" w:hAnsi="Times New Roman"/>
          <w:sz w:val="24"/>
          <w:szCs w:val="24"/>
        </w:rPr>
        <w:t>Le choix de la pression dans la colonne dépend essentiellement de la composition et de la nature physique et chimique des mélanges â séparer</w:t>
      </w:r>
      <w:r w:rsidR="00607303">
        <w:rPr>
          <w:rFonts w:ascii="Times New Roman" w:hAnsi="Times New Roman"/>
          <w:sz w:val="24"/>
          <w:szCs w:val="24"/>
        </w:rPr>
        <w:t xml:space="preserve"> [19]</w:t>
      </w:r>
      <w:r w:rsidRPr="00497485">
        <w:rPr>
          <w:rFonts w:ascii="Times New Roman" w:hAnsi="Times New Roman"/>
          <w:sz w:val="24"/>
          <w:szCs w:val="24"/>
        </w:rPr>
        <w:t>.</w:t>
      </w:r>
      <w:r w:rsidRPr="00497485">
        <w:rPr>
          <w:rFonts w:ascii="Helvetica, sans-serif" w:eastAsia="Times New Roman" w:hAnsi="Helvetica, sans-serif"/>
          <w:sz w:val="24"/>
          <w:szCs w:val="24"/>
          <w:lang w:eastAsia="fr-FR"/>
        </w:rPr>
        <w:t xml:space="preserve"> On sait déjà qu’à faible pression, la sélectivité sera meilleure </w:t>
      </w:r>
      <w:r w:rsidRPr="00497485">
        <w:rPr>
          <w:rFonts w:ascii="Times New Roman" w:hAnsi="Times New Roman"/>
          <w:color w:val="000000"/>
          <w:sz w:val="24"/>
          <w:szCs w:val="24"/>
        </w:rPr>
        <w:t xml:space="preserve">(α&gt;1), </w:t>
      </w:r>
      <w:r w:rsidRPr="00497485">
        <w:rPr>
          <w:rFonts w:ascii="Helvetica, sans-serif" w:eastAsia="Times New Roman" w:hAnsi="Helvetica, sans-serif"/>
          <w:sz w:val="24"/>
          <w:szCs w:val="24"/>
          <w:lang w:eastAsia="fr-FR"/>
        </w:rPr>
        <w:t xml:space="preserve">et que l’on évitera l’altération thermique des produits. Mais, en contrepartie, il faut condenser à basse </w:t>
      </w:r>
      <w:r w:rsidRPr="00497485">
        <w:rPr>
          <w:rFonts w:ascii="Helvetica, sans-serif" w:eastAsia="Times New Roman" w:hAnsi="Helvetica, sans-serif"/>
          <w:sz w:val="24"/>
          <w:szCs w:val="24"/>
          <w:lang w:eastAsia="fr-FR"/>
        </w:rPr>
        <w:lastRenderedPageBreak/>
        <w:t>température les vapeurs de tête pour obtenir le reflux liquide à sa température de bulle. C’est donc le choix du fluide réfrigérant qui va imposer la pression dans la colonne. En général, on utilise une source froide  a bon marché et abondante, eau douce ou eau de mer, qui permet d’obtenir un condensat à 30°C environ. La pression dans la colonne sera alors au moins égale à la pression de bulle du distillat à cette température. Cette solution est techniquement impraticable lorsque le distillat est constitué d’éléments très volatils : 200C alors que dans l’industrie chimique, on utilisera une circulation de saumure refroidie par détente d’ammoniac ou de t</w:t>
      </w:r>
      <w:r w:rsidR="00497485">
        <w:rPr>
          <w:rFonts w:ascii="Helvetica, sans-serif" w:eastAsia="Times New Roman" w:hAnsi="Helvetica, sans-serif"/>
          <w:sz w:val="24"/>
          <w:szCs w:val="24"/>
          <w:lang w:eastAsia="fr-FR"/>
        </w:rPr>
        <w:t>out autre fluide frigorigène. [22</w:t>
      </w:r>
      <w:r w:rsidRPr="00497485">
        <w:rPr>
          <w:rFonts w:ascii="Helvetica, sans-serif" w:eastAsia="Times New Roman" w:hAnsi="Helvetica, sans-serif"/>
          <w:sz w:val="24"/>
          <w:szCs w:val="24"/>
          <w:lang w:eastAsia="fr-FR"/>
        </w:rPr>
        <w:t>]</w:t>
      </w:r>
    </w:p>
    <w:p w:rsidR="00953C81" w:rsidRDefault="00104F42" w:rsidP="00377A91">
      <w:pPr>
        <w:spacing w:line="360" w:lineRule="auto"/>
        <w:ind w:firstLine="720"/>
        <w:jc w:val="both"/>
        <w:rPr>
          <w:rFonts w:ascii="Times New Roman" w:hAnsi="Times New Roman"/>
          <w:b/>
          <w:bCs/>
          <w:color w:val="000000"/>
          <w:sz w:val="24"/>
          <w:szCs w:val="24"/>
        </w:rPr>
      </w:pPr>
      <w:r w:rsidRPr="00497485">
        <w:rPr>
          <w:rFonts w:ascii="Times New Roman" w:hAnsi="Times New Roman"/>
          <w:color w:val="000000"/>
          <w:sz w:val="24"/>
          <w:szCs w:val="24"/>
        </w:rPr>
        <w:t>On peut noter que l’utilisation du cycle frigorifique augmente l’amortissement et les frais opératoires, c’est pourquoi on préfère travailler sous H.P (si la température critique du distillat dépasse  la température de l’eau ou l’air)</w:t>
      </w:r>
      <w:r w:rsidRPr="00953C81">
        <w:rPr>
          <w:rFonts w:ascii="Times New Roman" w:hAnsi="Times New Roman"/>
          <w:i/>
          <w:iCs/>
          <w:color w:val="000000"/>
          <w:sz w:val="24"/>
          <w:szCs w:val="24"/>
        </w:rPr>
        <w:t>.</w:t>
      </w:r>
    </w:p>
    <w:p w:rsidR="00104F42" w:rsidRPr="00497485" w:rsidRDefault="00104F42" w:rsidP="00104F42">
      <w:pPr>
        <w:spacing w:line="360" w:lineRule="auto"/>
        <w:ind w:firstLine="720"/>
        <w:jc w:val="lowKashida"/>
        <w:rPr>
          <w:rFonts w:ascii="Times New Roman" w:hAnsi="Times New Roman"/>
          <w:color w:val="000000"/>
          <w:sz w:val="24"/>
          <w:szCs w:val="24"/>
        </w:rPr>
      </w:pPr>
      <w:r w:rsidRPr="00497485">
        <w:rPr>
          <w:rFonts w:ascii="Times New Roman" w:hAnsi="Times New Roman"/>
          <w:b/>
          <w:bCs/>
          <w:i/>
          <w:iCs/>
          <w:color w:val="000000"/>
          <w:sz w:val="24"/>
          <w:szCs w:val="24"/>
        </w:rPr>
        <w:t xml:space="preserve">    </w:t>
      </w:r>
    </w:p>
    <w:p w:rsidR="00104F42" w:rsidRPr="0052450A" w:rsidRDefault="003811AB" w:rsidP="00104F42">
      <w:pPr>
        <w:spacing w:line="360" w:lineRule="auto"/>
        <w:jc w:val="lowKashida"/>
        <w:rPr>
          <w:rFonts w:ascii="Times New Roman" w:hAnsi="Times New Roman"/>
          <w:color w:val="000000"/>
          <w:sz w:val="26"/>
          <w:szCs w:val="26"/>
        </w:rPr>
      </w:pPr>
      <w:r w:rsidRPr="0052450A">
        <w:rPr>
          <w:rFonts w:ascii="Times New Roman" w:hAnsi="Times New Roman"/>
          <w:b/>
          <w:bCs/>
          <w:color w:val="000000"/>
          <w:sz w:val="26"/>
          <w:szCs w:val="26"/>
        </w:rPr>
        <w:t>IV</w:t>
      </w:r>
      <w:r w:rsidR="00C52A32" w:rsidRPr="0052450A">
        <w:rPr>
          <w:rFonts w:ascii="Times New Roman" w:hAnsi="Times New Roman"/>
          <w:b/>
          <w:bCs/>
          <w:color w:val="000000"/>
          <w:sz w:val="26"/>
          <w:szCs w:val="26"/>
        </w:rPr>
        <w:t>.7</w:t>
      </w:r>
      <w:r w:rsidR="00953C81" w:rsidRPr="0052450A">
        <w:rPr>
          <w:rFonts w:ascii="Times New Roman" w:hAnsi="Times New Roman"/>
          <w:b/>
          <w:bCs/>
          <w:color w:val="000000"/>
          <w:sz w:val="26"/>
          <w:szCs w:val="26"/>
        </w:rPr>
        <w:t>.    LES MOYENS DE REFLUX :</w:t>
      </w:r>
    </w:p>
    <w:p w:rsidR="00104F42" w:rsidRPr="00497485" w:rsidRDefault="00953C81" w:rsidP="00104F42">
      <w:pPr>
        <w:spacing w:line="360" w:lineRule="auto"/>
        <w:jc w:val="lowKashida"/>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olor w:val="000000"/>
          <w:sz w:val="24"/>
          <w:szCs w:val="24"/>
        </w:rPr>
        <w:tab/>
      </w:r>
      <w:r w:rsidR="00104F42" w:rsidRPr="00497485">
        <w:rPr>
          <w:rFonts w:ascii="Times New Roman" w:hAnsi="Times New Roman"/>
          <w:color w:val="000000"/>
          <w:sz w:val="24"/>
          <w:szCs w:val="24"/>
        </w:rPr>
        <w:t>Pour assurer la fonction de la colonne, on doit enlever au sommet de l’appareil une certaine quantité de chaleur et ajouter une quantité de chaleur au fond déterminé par le bilan thermique c’est -a- dire la phase vapeur qui quitte le sommet se condense partiellement ou totalement et une partie de liquide obtenue est utilisé comme reflux liquide. Au fond de la colonne le liquide s’</w:t>
      </w:r>
      <w:r w:rsidR="00104F42" w:rsidRPr="0052450A">
        <w:rPr>
          <w:rFonts w:ascii="Times New Roman" w:hAnsi="Times New Roman"/>
          <w:color w:val="000000"/>
          <w:sz w:val="24"/>
          <w:szCs w:val="24"/>
        </w:rPr>
        <w:t>évaporise</w:t>
      </w:r>
      <w:r w:rsidR="00104F42" w:rsidRPr="00497485">
        <w:rPr>
          <w:rFonts w:ascii="Times New Roman" w:hAnsi="Times New Roman"/>
          <w:color w:val="000000"/>
          <w:sz w:val="24"/>
          <w:szCs w:val="24"/>
        </w:rPr>
        <w:t xml:space="preserve"> partiellement et la vapeur obtenue est utilisée comme reflux vapeur (rebouillage).</w:t>
      </w:r>
      <w:r w:rsidR="002D635A">
        <w:rPr>
          <w:rFonts w:ascii="Times New Roman" w:hAnsi="Times New Roman"/>
          <w:color w:val="000000"/>
          <w:sz w:val="24"/>
          <w:szCs w:val="24"/>
        </w:rPr>
        <w:t xml:space="preserve"> </w:t>
      </w:r>
      <w:r w:rsidR="00076FAE">
        <w:rPr>
          <w:rFonts w:ascii="Times New Roman" w:hAnsi="Times New Roman"/>
          <w:color w:val="000000"/>
          <w:sz w:val="24"/>
          <w:szCs w:val="24"/>
        </w:rPr>
        <w:t>[21]</w:t>
      </w:r>
      <w:r w:rsidR="00104F42" w:rsidRPr="00497485">
        <w:rPr>
          <w:rFonts w:ascii="Times New Roman" w:hAnsi="Times New Roman"/>
          <w:color w:val="000000"/>
          <w:sz w:val="24"/>
          <w:szCs w:val="24"/>
        </w:rPr>
        <w:t xml:space="preserve"> </w:t>
      </w:r>
    </w:p>
    <w:p w:rsidR="009A3CAE" w:rsidRPr="00953C81" w:rsidRDefault="00104F42" w:rsidP="00953C81">
      <w:pPr>
        <w:spacing w:line="360" w:lineRule="auto"/>
        <w:ind w:firstLine="720"/>
        <w:jc w:val="lowKashida"/>
        <w:rPr>
          <w:rFonts w:ascii="Times New Roman" w:hAnsi="Times New Roman"/>
          <w:color w:val="000000"/>
          <w:sz w:val="24"/>
          <w:szCs w:val="24"/>
        </w:rPr>
      </w:pPr>
      <w:r w:rsidRPr="00497485">
        <w:rPr>
          <w:rFonts w:ascii="Times New Roman" w:hAnsi="Times New Roman"/>
          <w:color w:val="000000"/>
          <w:sz w:val="24"/>
          <w:szCs w:val="24"/>
        </w:rPr>
        <w:t>Dans l’industrie on emploie trois modes de reflux liquide :</w:t>
      </w:r>
    </w:p>
    <w:p w:rsidR="00104F42" w:rsidRPr="009A3CAE" w:rsidRDefault="00104F42" w:rsidP="00104F42">
      <w:pPr>
        <w:spacing w:line="360" w:lineRule="auto"/>
        <w:jc w:val="lowKashida"/>
        <w:rPr>
          <w:rFonts w:ascii="Times New Roman" w:hAnsi="Times New Roman"/>
          <w:b/>
          <w:bCs/>
          <w:color w:val="000000"/>
          <w:sz w:val="24"/>
          <w:szCs w:val="24"/>
        </w:rPr>
      </w:pPr>
      <w:r w:rsidRPr="009A3CAE">
        <w:rPr>
          <w:rFonts w:ascii="Times New Roman" w:hAnsi="Times New Roman"/>
          <w:b/>
          <w:bCs/>
          <w:i/>
          <w:iCs/>
          <w:color w:val="000000"/>
          <w:sz w:val="24"/>
          <w:szCs w:val="24"/>
        </w:rPr>
        <w:t xml:space="preserve">.    </w:t>
      </w:r>
      <w:r w:rsidR="00953C81">
        <w:rPr>
          <w:rFonts w:ascii="Times New Roman" w:hAnsi="Times New Roman"/>
          <w:b/>
          <w:bCs/>
          <w:i/>
          <w:iCs/>
          <w:color w:val="000000"/>
          <w:sz w:val="24"/>
          <w:szCs w:val="24"/>
        </w:rPr>
        <w:t xml:space="preserve">  i)  </w:t>
      </w:r>
      <w:r w:rsidRPr="009A3CAE">
        <w:rPr>
          <w:rFonts w:ascii="Times New Roman" w:hAnsi="Times New Roman"/>
          <w:b/>
          <w:bCs/>
          <w:i/>
          <w:iCs/>
          <w:color w:val="000000"/>
          <w:sz w:val="24"/>
          <w:szCs w:val="24"/>
          <w:u w:val="single"/>
        </w:rPr>
        <w:t>Reflux liquide chaud</w:t>
      </w:r>
      <w:r w:rsidRPr="009A3CAE">
        <w:rPr>
          <w:rFonts w:ascii="Times New Roman" w:hAnsi="Times New Roman"/>
          <w:b/>
          <w:bCs/>
          <w:color w:val="000000"/>
          <w:sz w:val="24"/>
          <w:szCs w:val="24"/>
        </w:rPr>
        <w:t> :</w:t>
      </w:r>
    </w:p>
    <w:p w:rsidR="00104F42" w:rsidRPr="009A3CAE" w:rsidRDefault="00104F42" w:rsidP="00104F42">
      <w:pPr>
        <w:spacing w:line="360" w:lineRule="auto"/>
        <w:ind w:firstLine="720"/>
        <w:jc w:val="lowKashida"/>
        <w:rPr>
          <w:rFonts w:ascii="Times New Roman" w:hAnsi="Times New Roman"/>
          <w:color w:val="000000"/>
          <w:sz w:val="24"/>
          <w:szCs w:val="24"/>
        </w:rPr>
      </w:pPr>
      <w:r w:rsidRPr="009A3CAE">
        <w:rPr>
          <w:rFonts w:ascii="Times New Roman" w:hAnsi="Times New Roman"/>
          <w:color w:val="000000"/>
          <w:sz w:val="24"/>
          <w:szCs w:val="24"/>
        </w:rPr>
        <w:t>On applique cette méthode si l’on veut obtenir le distillat en état vapeur et si la dimension du condenseur partiel n’est pas importante.</w:t>
      </w:r>
      <w:r w:rsidR="0052450A">
        <w:rPr>
          <w:rFonts w:ascii="Times New Roman" w:hAnsi="Times New Roman"/>
          <w:color w:val="000000"/>
          <w:sz w:val="24"/>
          <w:szCs w:val="24"/>
        </w:rPr>
        <w:t xml:space="preserve"> </w:t>
      </w:r>
      <w:r w:rsidR="00076FAE">
        <w:rPr>
          <w:rFonts w:ascii="Times New Roman" w:hAnsi="Times New Roman"/>
          <w:color w:val="000000"/>
          <w:sz w:val="24"/>
          <w:szCs w:val="24"/>
        </w:rPr>
        <w:t>[21]</w:t>
      </w:r>
    </w:p>
    <w:p w:rsidR="00104F42" w:rsidRPr="009A3CAE" w:rsidRDefault="00104F42" w:rsidP="00104F42">
      <w:pPr>
        <w:spacing w:line="360" w:lineRule="auto"/>
        <w:ind w:firstLine="720"/>
        <w:jc w:val="lowKashida"/>
        <w:rPr>
          <w:rFonts w:ascii="Times New Roman" w:hAnsi="Times New Roman"/>
          <w:sz w:val="24"/>
          <w:szCs w:val="24"/>
        </w:rPr>
      </w:pPr>
      <w:r w:rsidRPr="009A3CAE">
        <w:rPr>
          <w:rFonts w:ascii="Times New Roman" w:hAnsi="Times New Roman"/>
          <w:color w:val="000000"/>
          <w:sz w:val="24"/>
          <w:szCs w:val="24"/>
        </w:rPr>
        <w:t>Le condenseur partiel appelé également déflegmateur est un échangeur de chaleur disposé verticalement ou horiz</w:t>
      </w:r>
      <w:r w:rsidRPr="009A3CAE">
        <w:rPr>
          <w:rFonts w:ascii="Times New Roman" w:hAnsi="Times New Roman"/>
          <w:sz w:val="24"/>
          <w:szCs w:val="24"/>
        </w:rPr>
        <w:t>ontalement au sommet d</w:t>
      </w:r>
      <w:r w:rsidR="0052450A">
        <w:rPr>
          <w:rFonts w:ascii="Times New Roman" w:hAnsi="Times New Roman"/>
          <w:sz w:val="24"/>
          <w:szCs w:val="24"/>
        </w:rPr>
        <w:t xml:space="preserve">e la colonne.       </w:t>
      </w:r>
      <w:r w:rsidRPr="009A3CAE">
        <w:rPr>
          <w:rFonts w:ascii="Times New Roman" w:hAnsi="Times New Roman"/>
          <w:sz w:val="24"/>
          <w:szCs w:val="24"/>
        </w:rPr>
        <w:t xml:space="preserve">  T</w:t>
      </w:r>
      <w:r w:rsidRPr="009A3CAE">
        <w:rPr>
          <w:rFonts w:ascii="Times New Roman" w:hAnsi="Times New Roman"/>
          <w:sz w:val="24"/>
          <w:szCs w:val="24"/>
          <w:vertAlign w:val="subscript"/>
        </w:rPr>
        <w:t>1&gt;</w:t>
      </w:r>
      <w:r w:rsidRPr="009A3CAE">
        <w:rPr>
          <w:rFonts w:ascii="Times New Roman" w:hAnsi="Times New Roman"/>
          <w:sz w:val="24"/>
          <w:szCs w:val="24"/>
        </w:rPr>
        <w:t>T</w:t>
      </w:r>
      <w:r w:rsidRPr="009A3CAE">
        <w:rPr>
          <w:rFonts w:ascii="Times New Roman" w:hAnsi="Times New Roman"/>
          <w:sz w:val="24"/>
          <w:szCs w:val="24"/>
          <w:vertAlign w:val="subscript"/>
        </w:rPr>
        <w:t>D</w:t>
      </w:r>
      <w:r w:rsidRPr="009A3CAE">
        <w:rPr>
          <w:rFonts w:ascii="Times New Roman" w:hAnsi="Times New Roman"/>
          <w:sz w:val="24"/>
          <w:szCs w:val="24"/>
        </w:rPr>
        <w:t>.</w:t>
      </w:r>
    </w:p>
    <w:p w:rsidR="00104F42" w:rsidRPr="009A3CAE" w:rsidRDefault="00104F42" w:rsidP="00104F42">
      <w:pPr>
        <w:spacing w:line="360" w:lineRule="auto"/>
        <w:ind w:firstLine="720"/>
        <w:jc w:val="lowKashida"/>
        <w:rPr>
          <w:rFonts w:ascii="Times New Roman" w:hAnsi="Times New Roman"/>
          <w:sz w:val="24"/>
          <w:szCs w:val="24"/>
        </w:rPr>
      </w:pPr>
      <w:r w:rsidRPr="009A3CAE">
        <w:rPr>
          <w:rFonts w:ascii="Times New Roman" w:hAnsi="Times New Roman"/>
          <w:sz w:val="24"/>
          <w:szCs w:val="24"/>
        </w:rPr>
        <w:t>Se présente généralement sous forme d’un échangeur cylindrique et placé au sommet de la colonne.la vapeur de tête s’y condense, une partie de la vapeur condensée reflue sur le plateau supérieur tandis que le rectificat est soutiré.</w:t>
      </w:r>
    </w:p>
    <w:p w:rsidR="00104F42" w:rsidRPr="009A3CAE" w:rsidRDefault="00104F42" w:rsidP="00104F42">
      <w:pPr>
        <w:spacing w:line="360" w:lineRule="auto"/>
        <w:ind w:firstLine="720"/>
        <w:jc w:val="lowKashida"/>
        <w:rPr>
          <w:rFonts w:ascii="Times New Roman" w:hAnsi="Times New Roman"/>
          <w:sz w:val="24"/>
          <w:szCs w:val="24"/>
        </w:rPr>
      </w:pPr>
    </w:p>
    <w:p w:rsidR="00104F42" w:rsidRPr="009A3CAE" w:rsidRDefault="00953C81" w:rsidP="00104F42">
      <w:pPr>
        <w:spacing w:line="360" w:lineRule="auto"/>
        <w:jc w:val="lowKashida"/>
        <w:rPr>
          <w:rFonts w:ascii="Times New Roman" w:hAnsi="Times New Roman"/>
          <w:b/>
          <w:bCs/>
          <w:sz w:val="24"/>
          <w:szCs w:val="24"/>
        </w:rPr>
      </w:pPr>
      <w:r w:rsidRPr="00953C81">
        <w:rPr>
          <w:rFonts w:ascii="Times New Roman" w:hAnsi="Times New Roman"/>
          <w:b/>
          <w:bCs/>
          <w:i/>
          <w:iCs/>
          <w:sz w:val="24"/>
          <w:szCs w:val="24"/>
        </w:rPr>
        <w:lastRenderedPageBreak/>
        <w:t xml:space="preserve">          ii)  </w:t>
      </w:r>
      <w:r w:rsidR="00104F42" w:rsidRPr="009A3CAE">
        <w:rPr>
          <w:rFonts w:ascii="Times New Roman" w:hAnsi="Times New Roman"/>
          <w:b/>
          <w:bCs/>
          <w:i/>
          <w:iCs/>
          <w:sz w:val="24"/>
          <w:szCs w:val="24"/>
          <w:u w:val="single"/>
        </w:rPr>
        <w:t>Reflux liquide froid</w:t>
      </w:r>
      <w:r w:rsidR="00104F42" w:rsidRPr="009A3CAE">
        <w:rPr>
          <w:rFonts w:ascii="Times New Roman" w:hAnsi="Times New Roman"/>
          <w:b/>
          <w:bCs/>
          <w:sz w:val="24"/>
          <w:szCs w:val="24"/>
        </w:rPr>
        <w:t> :</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On utilise beaucoup cette technique dans la raffinerie du pétrole [34], on substitue le condenseur partiel par un plateau théorique Zéro.</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 xml:space="preserve">Dans ce cas la vapeur qui quitte le sommet de l’appareil se condense totalement, une partie du condensat obtenue est utilisée comme le reflux froid et le distillat est soutiré du système, en état liquide. Le distillat et reflux froid ont la même composition et enthalpie. </w:t>
      </w:r>
      <w:r w:rsidR="00076FAE">
        <w:rPr>
          <w:rFonts w:ascii="Times New Roman" w:hAnsi="Times New Roman"/>
          <w:sz w:val="24"/>
          <w:szCs w:val="24"/>
        </w:rPr>
        <w:t>[11]</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Elle consiste à enlever une certaine quantité de chaleur au sommet de la colonne en introduisant un liquide refroidi prélevé sur la vapeur de tête condensée.sur le plateau de rectification supérieur ce liquide se vaporise complètement .</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La vapeur émise par le plateau immédiatement au dessous se condense partiellement sur le plateau supérieur au contact du reflux, la température de cette vapeur baisse, son condensat rejoint le reflux qui coule alors sur le plateau immédiatement au dessous.</w:t>
      </w:r>
      <w:r w:rsidR="0052450A">
        <w:rPr>
          <w:rFonts w:ascii="Times New Roman" w:hAnsi="Times New Roman"/>
          <w:sz w:val="24"/>
          <w:szCs w:val="24"/>
        </w:rPr>
        <w:t xml:space="preserve"> </w:t>
      </w:r>
      <w:r w:rsidR="00076FAE">
        <w:rPr>
          <w:rFonts w:ascii="Times New Roman" w:hAnsi="Times New Roman"/>
          <w:sz w:val="24"/>
          <w:szCs w:val="24"/>
        </w:rPr>
        <w:t>[21]</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Le rectifiât vaporisé se mélange avec le liquide de refroidissement vaporisé et passe dans le condenseur, ici la vapeur se refroidit .une partie du condensat est alors soutirée tandis que le reste est recyclé.</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Le liquide recyclé est refroidi dans un échangeur, par un liquide de refroidissement.</w:t>
      </w:r>
    </w:p>
    <w:p w:rsidR="00795539" w:rsidRPr="008166EA" w:rsidRDefault="00795539" w:rsidP="00953C81">
      <w:pPr>
        <w:spacing w:line="360" w:lineRule="auto"/>
        <w:jc w:val="lowKashida"/>
        <w:rPr>
          <w:rFonts w:ascii="Times New Roman" w:hAnsi="Times New Roman"/>
          <w:sz w:val="26"/>
          <w:szCs w:val="26"/>
        </w:rPr>
      </w:pPr>
    </w:p>
    <w:p w:rsidR="00104F42" w:rsidRPr="009A3CAE" w:rsidRDefault="00104F42" w:rsidP="00104F42">
      <w:pPr>
        <w:spacing w:line="360" w:lineRule="auto"/>
        <w:jc w:val="lowKashida"/>
        <w:rPr>
          <w:rFonts w:ascii="Times New Roman" w:hAnsi="Times New Roman"/>
          <w:sz w:val="24"/>
          <w:szCs w:val="24"/>
        </w:rPr>
      </w:pPr>
      <w:r w:rsidRPr="009A3CAE">
        <w:rPr>
          <w:rFonts w:ascii="Times New Roman" w:hAnsi="Times New Roman"/>
          <w:b/>
          <w:bCs/>
          <w:i/>
          <w:iCs/>
          <w:sz w:val="24"/>
          <w:szCs w:val="24"/>
        </w:rPr>
        <w:t xml:space="preserve"> </w:t>
      </w:r>
      <w:r w:rsidR="00953C81">
        <w:rPr>
          <w:rFonts w:ascii="Times New Roman" w:hAnsi="Times New Roman"/>
          <w:b/>
          <w:bCs/>
          <w:i/>
          <w:iCs/>
          <w:sz w:val="24"/>
          <w:szCs w:val="24"/>
        </w:rPr>
        <w:t xml:space="preserve">         iii)</w:t>
      </w:r>
      <w:r w:rsidRPr="009A3CAE">
        <w:rPr>
          <w:rFonts w:ascii="Times New Roman" w:hAnsi="Times New Roman"/>
          <w:b/>
          <w:bCs/>
          <w:i/>
          <w:iCs/>
          <w:sz w:val="24"/>
          <w:szCs w:val="24"/>
        </w:rPr>
        <w:t xml:space="preserve"> </w:t>
      </w:r>
      <w:r w:rsidRPr="009A3CAE">
        <w:rPr>
          <w:rFonts w:ascii="Times New Roman" w:hAnsi="Times New Roman"/>
          <w:b/>
          <w:bCs/>
          <w:i/>
          <w:iCs/>
          <w:sz w:val="24"/>
          <w:szCs w:val="24"/>
          <w:u w:val="single"/>
        </w:rPr>
        <w:t>Reflux liquide circulant</w:t>
      </w:r>
      <w:r w:rsidRPr="009A3CAE">
        <w:rPr>
          <w:rFonts w:ascii="Times New Roman" w:hAnsi="Times New Roman"/>
          <w:b/>
          <w:bCs/>
          <w:sz w:val="24"/>
          <w:szCs w:val="24"/>
        </w:rPr>
        <w:t> :</w:t>
      </w:r>
      <w:r w:rsidR="003E6B1B">
        <w:rPr>
          <w:rFonts w:ascii="Times New Roman" w:hAnsi="Times New Roman"/>
          <w:b/>
          <w:bCs/>
          <w:sz w:val="24"/>
          <w:szCs w:val="24"/>
        </w:rPr>
        <w:t xml:space="preserve"> </w:t>
      </w:r>
      <w:r w:rsidR="00665FD6">
        <w:rPr>
          <w:rFonts w:ascii="Times New Roman" w:hAnsi="Times New Roman"/>
          <w:b/>
          <w:bCs/>
          <w:sz w:val="24"/>
          <w:szCs w:val="24"/>
        </w:rPr>
        <w:t>[11]</w:t>
      </w:r>
    </w:p>
    <w:p w:rsidR="00104F42" w:rsidRPr="009A3CAE" w:rsidRDefault="00104F42" w:rsidP="00377A91">
      <w:pPr>
        <w:spacing w:line="360" w:lineRule="auto"/>
        <w:ind w:firstLine="720"/>
        <w:jc w:val="both"/>
        <w:rPr>
          <w:rFonts w:ascii="Times New Roman" w:hAnsi="Times New Roman"/>
          <w:sz w:val="24"/>
          <w:szCs w:val="24"/>
        </w:rPr>
      </w:pPr>
      <w:r w:rsidRPr="009A3CAE">
        <w:rPr>
          <w:rFonts w:ascii="Times New Roman" w:hAnsi="Times New Roman"/>
          <w:sz w:val="24"/>
          <w:szCs w:val="24"/>
        </w:rPr>
        <w:t>L’amélioration des niveaux de température auxquels sont réalisés les soutirages de chaleur, conduit à installer des reflux circulants intermédiaires entre certains soutirages de produits. Ces reflux permettent aussi une meilleure répartition des flux vapeur au sein de la colonne.</w:t>
      </w:r>
      <w:r w:rsidR="00953C81">
        <w:rPr>
          <w:rFonts w:ascii="Times New Roman" w:hAnsi="Times New Roman"/>
          <w:sz w:val="24"/>
          <w:szCs w:val="24"/>
        </w:rPr>
        <w:t xml:space="preserve"> </w:t>
      </w:r>
      <w:r w:rsidR="00076FAE">
        <w:rPr>
          <w:rFonts w:ascii="Times New Roman" w:hAnsi="Times New Roman"/>
          <w:sz w:val="24"/>
          <w:szCs w:val="24"/>
        </w:rPr>
        <w:t>[19</w:t>
      </w:r>
      <w:r w:rsidRPr="009A3CAE">
        <w:rPr>
          <w:rFonts w:ascii="Times New Roman" w:hAnsi="Times New Roman"/>
          <w:sz w:val="24"/>
          <w:szCs w:val="24"/>
        </w:rPr>
        <w:t>]</w:t>
      </w:r>
    </w:p>
    <w:p w:rsidR="00573F33" w:rsidRDefault="00573F33" w:rsidP="00377A91">
      <w:pPr>
        <w:spacing w:line="360" w:lineRule="auto"/>
        <w:ind w:firstLine="708"/>
        <w:jc w:val="both"/>
        <w:rPr>
          <w:rFonts w:ascii="Times New Roman" w:hAnsi="Times New Roman"/>
          <w:sz w:val="24"/>
          <w:szCs w:val="24"/>
        </w:rPr>
      </w:pPr>
    </w:p>
    <w:p w:rsidR="00104F42" w:rsidRDefault="00104F42" w:rsidP="00377A91">
      <w:pPr>
        <w:spacing w:line="360" w:lineRule="auto"/>
        <w:ind w:firstLine="708"/>
        <w:jc w:val="both"/>
        <w:rPr>
          <w:rFonts w:ascii="Times New Roman" w:hAnsi="Times New Roman"/>
          <w:sz w:val="24"/>
          <w:szCs w:val="24"/>
        </w:rPr>
      </w:pPr>
      <w:r w:rsidRPr="009A3CAE">
        <w:rPr>
          <w:rFonts w:ascii="Times New Roman" w:hAnsi="Times New Roman"/>
          <w:sz w:val="24"/>
          <w:szCs w:val="24"/>
        </w:rPr>
        <w:t xml:space="preserve">En choisissant le type de reflux liquide, il faut faire également les calculs économiques, on prendra en considération la consommation d’énergie, dimension de condenseur ou réfrigérant, prix des appareils, etc. </w:t>
      </w:r>
    </w:p>
    <w:p w:rsidR="00503D26" w:rsidRPr="009A3CAE" w:rsidRDefault="00503D26" w:rsidP="00377A91">
      <w:pPr>
        <w:spacing w:line="360" w:lineRule="auto"/>
        <w:ind w:firstLine="708"/>
        <w:jc w:val="both"/>
        <w:rPr>
          <w:rFonts w:ascii="Times New Roman" w:hAnsi="Times New Roman"/>
          <w:sz w:val="24"/>
          <w:szCs w:val="24"/>
        </w:rPr>
      </w:pPr>
    </w:p>
    <w:p w:rsidR="00104F42" w:rsidRDefault="00500834" w:rsidP="00104F42">
      <w:pPr>
        <w:spacing w:line="360" w:lineRule="auto"/>
        <w:ind w:firstLine="720"/>
        <w:jc w:val="lowKashida"/>
        <w:rPr>
          <w:rFonts w:ascii="Times New Roman" w:hAnsi="Times New Roman"/>
          <w:sz w:val="24"/>
          <w:szCs w:val="24"/>
        </w:rPr>
      </w:pPr>
      <w:r>
        <w:rPr>
          <w:rFonts w:ascii="Times New Roman" w:hAnsi="Times New Roman"/>
          <w:noProof/>
          <w:sz w:val="24"/>
          <w:szCs w:val="24"/>
          <w:lang w:eastAsia="fr-FR"/>
        </w:rPr>
        <w:lastRenderedPageBreak/>
        <w:drawing>
          <wp:anchor distT="0" distB="0" distL="114300" distR="114300" simplePos="0" relativeHeight="251692032" behindDoc="1" locked="0" layoutInCell="1" allowOverlap="1">
            <wp:simplePos x="0" y="0"/>
            <wp:positionH relativeFrom="column">
              <wp:posOffset>167005</wp:posOffset>
            </wp:positionH>
            <wp:positionV relativeFrom="paragraph">
              <wp:posOffset>327660</wp:posOffset>
            </wp:positionV>
            <wp:extent cx="5648325" cy="3162300"/>
            <wp:effectExtent l="19050" t="0" r="9525"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a:stretch>
                      <a:fillRect/>
                    </a:stretch>
                  </pic:blipFill>
                  <pic:spPr bwMode="auto">
                    <a:xfrm>
                      <a:off x="0" y="0"/>
                      <a:ext cx="5648325" cy="3162300"/>
                    </a:xfrm>
                    <a:prstGeom prst="rect">
                      <a:avLst/>
                    </a:prstGeom>
                    <a:noFill/>
                    <a:ln w="9525">
                      <a:noFill/>
                      <a:miter lim="800000"/>
                      <a:headEnd/>
                      <a:tailEnd/>
                    </a:ln>
                  </pic:spPr>
                </pic:pic>
              </a:graphicData>
            </a:graphic>
          </wp:anchor>
        </w:drawing>
      </w:r>
      <w:r w:rsidR="00104F42" w:rsidRPr="009A3CAE">
        <w:rPr>
          <w:rFonts w:ascii="Times New Roman" w:hAnsi="Times New Roman"/>
          <w:sz w:val="24"/>
          <w:szCs w:val="24"/>
        </w:rPr>
        <w:t xml:space="preserve">Le reflux circulant est employé principalement pour les colonnes complexes destinées au fractionnement du pétrole et des produits pétroliers. </w:t>
      </w:r>
    </w:p>
    <w:p w:rsidR="00E95218" w:rsidRDefault="00E95218"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r>
        <w:rPr>
          <w:rFonts w:ascii="Times New Roman" w:hAnsi="Times New Roman"/>
          <w:noProof/>
          <w:sz w:val="24"/>
          <w:szCs w:val="24"/>
          <w:lang w:eastAsia="fr-FR"/>
        </w:rPr>
        <w:drawing>
          <wp:anchor distT="0" distB="0" distL="114300" distR="114300" simplePos="0" relativeHeight="251693056" behindDoc="1" locked="0" layoutInCell="1" allowOverlap="1">
            <wp:simplePos x="0" y="0"/>
            <wp:positionH relativeFrom="column">
              <wp:posOffset>624205</wp:posOffset>
            </wp:positionH>
            <wp:positionV relativeFrom="paragraph">
              <wp:posOffset>280035</wp:posOffset>
            </wp:positionV>
            <wp:extent cx="4162425" cy="2705100"/>
            <wp:effectExtent l="19050" t="0" r="9525" b="0"/>
            <wp:wrapNone/>
            <wp:docPr id="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srcRect/>
                    <a:stretch>
                      <a:fillRect/>
                    </a:stretch>
                  </pic:blipFill>
                  <pic:spPr bwMode="auto">
                    <a:xfrm>
                      <a:off x="0" y="0"/>
                      <a:ext cx="4162425" cy="2705100"/>
                    </a:xfrm>
                    <a:prstGeom prst="rect">
                      <a:avLst/>
                    </a:prstGeom>
                    <a:noFill/>
                    <a:ln w="9525">
                      <a:noFill/>
                      <a:miter lim="800000"/>
                      <a:headEnd/>
                      <a:tailEnd/>
                    </a:ln>
                  </pic:spPr>
                </pic:pic>
              </a:graphicData>
            </a:graphic>
          </wp:anchor>
        </w:drawing>
      </w:r>
      <w:r>
        <w:rPr>
          <w:rFonts w:ascii="Times New Roman" w:hAnsi="Times New Roman"/>
          <w:sz w:val="24"/>
          <w:szCs w:val="24"/>
        </w:rPr>
        <w:t xml:space="preserve">    </w:t>
      </w:r>
      <w:r w:rsidRPr="0052450A">
        <w:rPr>
          <w:rFonts w:ascii="Times New Roman" w:hAnsi="Times New Roman"/>
          <w:b/>
          <w:bCs/>
          <w:sz w:val="24"/>
          <w:szCs w:val="24"/>
        </w:rPr>
        <w:t>Reflux chaud</w:t>
      </w:r>
      <w:r>
        <w:rPr>
          <w:rFonts w:ascii="Times New Roman" w:hAnsi="Times New Roman"/>
          <w:sz w:val="24"/>
          <w:szCs w:val="24"/>
        </w:rPr>
        <w:t xml:space="preserve">                                                             </w:t>
      </w:r>
      <w:r w:rsidRPr="0052450A">
        <w:rPr>
          <w:rFonts w:ascii="Times New Roman" w:hAnsi="Times New Roman"/>
          <w:b/>
          <w:bCs/>
          <w:sz w:val="24"/>
          <w:szCs w:val="24"/>
        </w:rPr>
        <w:t>reflux froid</w:t>
      </w: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0834" w:rsidRPr="0052450A" w:rsidRDefault="00500834" w:rsidP="00104F42">
      <w:pPr>
        <w:spacing w:line="360" w:lineRule="auto"/>
        <w:ind w:firstLine="720"/>
        <w:jc w:val="lowKashida"/>
        <w:rPr>
          <w:rFonts w:ascii="Times New Roman" w:hAnsi="Times New Roman"/>
          <w:b/>
          <w:bCs/>
          <w:sz w:val="24"/>
          <w:szCs w:val="24"/>
        </w:rPr>
      </w:pPr>
      <w:r>
        <w:rPr>
          <w:rFonts w:ascii="Times New Roman" w:hAnsi="Times New Roman"/>
          <w:sz w:val="24"/>
          <w:szCs w:val="24"/>
        </w:rPr>
        <w:t xml:space="preserve">                                                </w:t>
      </w:r>
      <w:r w:rsidRPr="0052450A">
        <w:rPr>
          <w:rFonts w:ascii="Times New Roman" w:hAnsi="Times New Roman"/>
          <w:b/>
          <w:bCs/>
          <w:sz w:val="24"/>
          <w:szCs w:val="24"/>
        </w:rPr>
        <w:t>Reflux circulant</w:t>
      </w:r>
    </w:p>
    <w:p w:rsidR="00500834" w:rsidRDefault="00500834" w:rsidP="00500834">
      <w:pPr>
        <w:spacing w:line="360" w:lineRule="auto"/>
        <w:ind w:firstLine="720"/>
        <w:jc w:val="center"/>
        <w:rPr>
          <w:rFonts w:ascii="Times New Roman" w:hAnsi="Times New Roman"/>
          <w:sz w:val="24"/>
          <w:szCs w:val="24"/>
        </w:rPr>
      </w:pPr>
      <w:r w:rsidRPr="00500834">
        <w:rPr>
          <w:rFonts w:ascii="Times New Roman" w:hAnsi="Times New Roman"/>
          <w:b/>
          <w:bCs/>
          <w:i/>
          <w:iCs/>
          <w:sz w:val="24"/>
          <w:szCs w:val="24"/>
        </w:rPr>
        <w:t>Figure IV.1</w:t>
      </w:r>
      <w:r w:rsidR="0052450A">
        <w:rPr>
          <w:rFonts w:ascii="Times New Roman" w:hAnsi="Times New Roman"/>
          <w:sz w:val="24"/>
          <w:szCs w:val="24"/>
        </w:rPr>
        <w:t> :</w:t>
      </w:r>
      <w:r>
        <w:rPr>
          <w:rFonts w:ascii="Times New Roman" w:hAnsi="Times New Roman"/>
          <w:sz w:val="24"/>
          <w:szCs w:val="24"/>
        </w:rPr>
        <w:t xml:space="preserve"> </w:t>
      </w:r>
      <w:r w:rsidRPr="00500834">
        <w:rPr>
          <w:rFonts w:ascii="Times New Roman" w:hAnsi="Times New Roman"/>
          <w:i/>
          <w:iCs/>
          <w:sz w:val="24"/>
          <w:szCs w:val="24"/>
        </w:rPr>
        <w:t>les moyens de reflux</w:t>
      </w:r>
    </w:p>
    <w:p w:rsidR="00500834" w:rsidRDefault="00500834" w:rsidP="00104F42">
      <w:pPr>
        <w:spacing w:line="360" w:lineRule="auto"/>
        <w:ind w:firstLine="720"/>
        <w:jc w:val="lowKashida"/>
        <w:rPr>
          <w:rFonts w:ascii="Times New Roman" w:hAnsi="Times New Roman"/>
          <w:sz w:val="24"/>
          <w:szCs w:val="24"/>
        </w:rPr>
      </w:pPr>
    </w:p>
    <w:p w:rsidR="00500834" w:rsidRDefault="00500834" w:rsidP="00104F42">
      <w:pPr>
        <w:spacing w:line="360" w:lineRule="auto"/>
        <w:ind w:firstLine="720"/>
        <w:jc w:val="lowKashida"/>
        <w:rPr>
          <w:rFonts w:ascii="Times New Roman" w:hAnsi="Times New Roman"/>
          <w:sz w:val="24"/>
          <w:szCs w:val="24"/>
        </w:rPr>
      </w:pPr>
    </w:p>
    <w:p w:rsidR="00503D26" w:rsidRPr="009A3CAE" w:rsidRDefault="00503D26" w:rsidP="00104F42">
      <w:pPr>
        <w:spacing w:line="360" w:lineRule="auto"/>
        <w:ind w:firstLine="720"/>
        <w:jc w:val="lowKashida"/>
        <w:rPr>
          <w:rFonts w:ascii="Times New Roman" w:hAnsi="Times New Roman"/>
          <w:sz w:val="24"/>
          <w:szCs w:val="24"/>
        </w:rPr>
      </w:pPr>
    </w:p>
    <w:p w:rsidR="00104F42" w:rsidRPr="00E95218" w:rsidRDefault="00E95218" w:rsidP="00104F42">
      <w:pPr>
        <w:pStyle w:val="Corpsdetexte"/>
        <w:spacing w:after="0" w:line="360" w:lineRule="auto"/>
        <w:jc w:val="both"/>
        <w:rPr>
          <w:rFonts w:asciiTheme="majorBidi" w:hAnsiTheme="majorBidi" w:cstheme="majorBidi"/>
          <w:b/>
          <w:bCs/>
          <w:sz w:val="26"/>
          <w:szCs w:val="26"/>
        </w:rPr>
      </w:pPr>
      <w:r w:rsidRPr="00E95218">
        <w:rPr>
          <w:rFonts w:asciiTheme="majorBidi" w:hAnsiTheme="majorBidi" w:cstheme="majorBidi"/>
          <w:b/>
          <w:bCs/>
          <w:sz w:val="26"/>
          <w:szCs w:val="26"/>
        </w:rPr>
        <w:lastRenderedPageBreak/>
        <w:t xml:space="preserve">IV.8. </w:t>
      </w:r>
      <w:r>
        <w:rPr>
          <w:rFonts w:asciiTheme="majorBidi" w:hAnsiTheme="majorBidi" w:cstheme="majorBidi"/>
          <w:b/>
          <w:bCs/>
          <w:sz w:val="26"/>
          <w:szCs w:val="26"/>
        </w:rPr>
        <w:t xml:space="preserve">    </w:t>
      </w:r>
      <w:r w:rsidRPr="00E95218">
        <w:rPr>
          <w:rFonts w:asciiTheme="majorBidi" w:hAnsiTheme="majorBidi" w:cstheme="majorBidi"/>
          <w:b/>
          <w:bCs/>
          <w:sz w:val="26"/>
          <w:szCs w:val="26"/>
        </w:rPr>
        <w:t>ASPECTS INDUSTRIELS DU PROCEDE DE RECTIFICATION :</w:t>
      </w:r>
    </w:p>
    <w:p w:rsidR="004551ED" w:rsidRPr="009A3CAE" w:rsidRDefault="00E95218" w:rsidP="004551ED">
      <w:pPr>
        <w:tabs>
          <w:tab w:val="left" w:pos="540"/>
        </w:tabs>
        <w:spacing w:line="360" w:lineRule="auto"/>
        <w:jc w:val="lowKashida"/>
        <w:rPr>
          <w:rFonts w:ascii="Times New Roman" w:hAnsi="Times New Roman"/>
          <w:b/>
          <w:bCs/>
          <w:caps/>
          <w:color w:val="000000"/>
          <w:sz w:val="24"/>
          <w:szCs w:val="24"/>
        </w:rPr>
      </w:pPr>
      <w:r>
        <w:rPr>
          <w:rFonts w:ascii="Times New Roman" w:hAnsi="Times New Roman"/>
          <w:b/>
          <w:bCs/>
          <w:color w:val="000000"/>
          <w:sz w:val="24"/>
          <w:szCs w:val="24"/>
        </w:rPr>
        <w:t xml:space="preserve">   </w:t>
      </w:r>
      <w:r w:rsidR="00F53CC6">
        <w:rPr>
          <w:rFonts w:ascii="Times New Roman" w:hAnsi="Times New Roman"/>
          <w:b/>
          <w:bCs/>
          <w:color w:val="000000"/>
          <w:sz w:val="24"/>
          <w:szCs w:val="24"/>
        </w:rPr>
        <w:t xml:space="preserve">     </w:t>
      </w:r>
      <w:r w:rsidR="00A91754">
        <w:rPr>
          <w:rFonts w:ascii="Times New Roman" w:hAnsi="Times New Roman"/>
          <w:b/>
          <w:bCs/>
          <w:color w:val="000000"/>
          <w:sz w:val="24"/>
          <w:szCs w:val="24"/>
        </w:rPr>
        <w:t xml:space="preserve">  </w:t>
      </w:r>
      <w:r>
        <w:rPr>
          <w:rFonts w:ascii="Times New Roman" w:hAnsi="Times New Roman"/>
          <w:b/>
          <w:bCs/>
          <w:color w:val="000000"/>
          <w:sz w:val="24"/>
          <w:szCs w:val="24"/>
        </w:rPr>
        <w:t xml:space="preserve"> </w:t>
      </w:r>
      <w:r w:rsidR="003811AB">
        <w:rPr>
          <w:rFonts w:ascii="Times New Roman" w:hAnsi="Times New Roman"/>
          <w:b/>
          <w:bCs/>
          <w:color w:val="000000"/>
          <w:sz w:val="24"/>
          <w:szCs w:val="24"/>
        </w:rPr>
        <w:t>IV</w:t>
      </w:r>
      <w:r>
        <w:rPr>
          <w:rFonts w:ascii="Times New Roman" w:hAnsi="Times New Roman"/>
          <w:b/>
          <w:bCs/>
          <w:color w:val="000000"/>
          <w:sz w:val="24"/>
          <w:szCs w:val="24"/>
        </w:rPr>
        <w:t>.8.1</w:t>
      </w:r>
      <w:r w:rsidRPr="00E95218">
        <w:rPr>
          <w:rFonts w:ascii="Times New Roman" w:hAnsi="Times New Roman"/>
          <w:b/>
          <w:bCs/>
          <w:color w:val="000000"/>
          <w:sz w:val="24"/>
          <w:szCs w:val="24"/>
        </w:rPr>
        <w:t xml:space="preserve">.  </w:t>
      </w:r>
      <w:r w:rsidRPr="0089761C">
        <w:rPr>
          <w:rFonts w:ascii="Times New Roman" w:hAnsi="Times New Roman"/>
          <w:b/>
          <w:bCs/>
          <w:color w:val="000000"/>
          <w:sz w:val="24"/>
          <w:szCs w:val="24"/>
          <w:u w:val="single"/>
        </w:rPr>
        <w:t>description d’une installation d’</w:t>
      </w:r>
      <w:r w:rsidR="00377A91" w:rsidRPr="0089761C">
        <w:rPr>
          <w:rFonts w:ascii="Times New Roman" w:hAnsi="Times New Roman"/>
          <w:b/>
          <w:bCs/>
          <w:color w:val="000000"/>
          <w:sz w:val="24"/>
          <w:szCs w:val="24"/>
          <w:u w:val="single"/>
        </w:rPr>
        <w:t>unité</w:t>
      </w:r>
      <w:r w:rsidRPr="0089761C">
        <w:rPr>
          <w:rFonts w:ascii="Times New Roman" w:hAnsi="Times New Roman"/>
          <w:b/>
          <w:bCs/>
          <w:color w:val="000000"/>
          <w:sz w:val="24"/>
          <w:szCs w:val="24"/>
          <w:u w:val="single"/>
        </w:rPr>
        <w:t xml:space="preserve"> de distillation fractionnée </w:t>
      </w:r>
      <w:r w:rsidRPr="00E95218">
        <w:rPr>
          <w:rFonts w:ascii="Times New Roman" w:hAnsi="Times New Roman"/>
          <w:b/>
          <w:bCs/>
          <w:color w:val="000000"/>
          <w:sz w:val="24"/>
          <w:szCs w:val="24"/>
        </w:rPr>
        <w:t>:</w:t>
      </w:r>
    </w:p>
    <w:p w:rsidR="004551ED" w:rsidRPr="009A3CAE" w:rsidRDefault="004551ED" w:rsidP="00377A91">
      <w:pPr>
        <w:pStyle w:val="Corpsdetexte3"/>
        <w:tabs>
          <w:tab w:val="left" w:pos="720"/>
        </w:tabs>
        <w:spacing w:line="360" w:lineRule="auto"/>
        <w:jc w:val="both"/>
        <w:rPr>
          <w:rFonts w:ascii="Times New Roman" w:hAnsi="Times New Roman" w:cs="Times New Roman"/>
          <w:color w:val="000000"/>
          <w:sz w:val="24"/>
          <w:szCs w:val="24"/>
        </w:rPr>
      </w:pPr>
      <w:r w:rsidRPr="009A3CAE">
        <w:rPr>
          <w:rFonts w:ascii="Times New Roman" w:hAnsi="Times New Roman" w:cs="Times New Roman"/>
          <w:color w:val="000000"/>
          <w:sz w:val="24"/>
          <w:szCs w:val="24"/>
        </w:rPr>
        <w:tab/>
      </w:r>
      <w:r w:rsidR="00953C81">
        <w:rPr>
          <w:rFonts w:ascii="Times New Roman" w:hAnsi="Times New Roman" w:cs="Times New Roman"/>
          <w:color w:val="000000"/>
          <w:sz w:val="24"/>
          <w:szCs w:val="24"/>
        </w:rPr>
        <w:t xml:space="preserve"> </w:t>
      </w:r>
      <w:r w:rsidRPr="009A3CAE">
        <w:rPr>
          <w:rFonts w:ascii="Times New Roman" w:hAnsi="Times New Roman" w:cs="Times New Roman"/>
          <w:color w:val="000000"/>
          <w:sz w:val="24"/>
          <w:szCs w:val="24"/>
        </w:rPr>
        <w:t>Généralement chaque installation de distillation contient les éléments suivants :</w:t>
      </w:r>
    </w:p>
    <w:p w:rsidR="004551ED" w:rsidRPr="00953C81" w:rsidRDefault="004551ED" w:rsidP="00377A91">
      <w:pPr>
        <w:pStyle w:val="Paragraphedeliste"/>
        <w:numPr>
          <w:ilvl w:val="0"/>
          <w:numId w:val="25"/>
        </w:numPr>
        <w:spacing w:line="360" w:lineRule="auto"/>
        <w:jc w:val="both"/>
        <w:rPr>
          <w:rFonts w:ascii="Times New Roman" w:hAnsi="Times New Roman"/>
          <w:color w:val="000000"/>
          <w:sz w:val="24"/>
          <w:szCs w:val="24"/>
        </w:rPr>
      </w:pPr>
      <w:r w:rsidRPr="0089761C">
        <w:rPr>
          <w:rFonts w:ascii="Times New Roman" w:hAnsi="Times New Roman"/>
          <w:b/>
          <w:bCs/>
          <w:caps/>
          <w:color w:val="000000"/>
          <w:sz w:val="24"/>
          <w:szCs w:val="24"/>
        </w:rPr>
        <w:t>c</w:t>
      </w:r>
      <w:r w:rsidRPr="0089761C">
        <w:rPr>
          <w:rFonts w:ascii="Times New Roman" w:hAnsi="Times New Roman"/>
          <w:b/>
          <w:bCs/>
          <w:color w:val="000000"/>
          <w:sz w:val="24"/>
          <w:szCs w:val="24"/>
        </w:rPr>
        <w:t>olonne de fractionnement (colonne de distillation)</w:t>
      </w:r>
      <w:r w:rsidRPr="00953C81">
        <w:rPr>
          <w:rFonts w:ascii="Times New Roman" w:hAnsi="Times New Roman"/>
          <w:b/>
          <w:bCs/>
          <w:color w:val="000000"/>
          <w:sz w:val="24"/>
          <w:szCs w:val="24"/>
        </w:rPr>
        <w:t xml:space="preserve"> : </w:t>
      </w:r>
    </w:p>
    <w:p w:rsidR="004551ED"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Le colonne de distillation ou rectification est une tour cylindrique verticale permet la séparation du liquide et de vapeur en contact par un échange de matière et de chaleur afin d’en faciliter l’écoulement global à contre-courant.</w:t>
      </w:r>
      <w:r w:rsidR="00953C81">
        <w:rPr>
          <w:rFonts w:ascii="Times New Roman" w:hAnsi="Times New Roman"/>
          <w:color w:val="000000"/>
          <w:sz w:val="24"/>
          <w:szCs w:val="24"/>
        </w:rPr>
        <w:t xml:space="preserve"> </w:t>
      </w:r>
      <w:r w:rsidRPr="009A3CAE">
        <w:rPr>
          <w:rFonts w:ascii="Times New Roman" w:hAnsi="Times New Roman"/>
          <w:color w:val="000000"/>
          <w:sz w:val="24"/>
          <w:szCs w:val="24"/>
        </w:rPr>
        <w:t xml:space="preserve"> </w:t>
      </w:r>
      <w:r w:rsidR="003E6B1B">
        <w:rPr>
          <w:rFonts w:ascii="Times New Roman" w:hAnsi="Times New Roman"/>
          <w:color w:val="000000"/>
          <w:sz w:val="24"/>
          <w:szCs w:val="24"/>
        </w:rPr>
        <w:t>[64]</w:t>
      </w:r>
    </w:p>
    <w:p w:rsidR="00953C81" w:rsidRPr="009A3CAE" w:rsidRDefault="00953C81" w:rsidP="00377A91">
      <w:pPr>
        <w:spacing w:line="360" w:lineRule="auto"/>
        <w:ind w:firstLine="720"/>
        <w:jc w:val="both"/>
        <w:rPr>
          <w:rFonts w:ascii="Times New Roman" w:hAnsi="Times New Roman"/>
          <w:b/>
          <w:bCs/>
          <w:color w:val="000000"/>
          <w:sz w:val="24"/>
          <w:szCs w:val="24"/>
        </w:rPr>
      </w:pPr>
    </w:p>
    <w:p w:rsidR="004551ED" w:rsidRPr="00953C81" w:rsidRDefault="004551ED" w:rsidP="00953C81">
      <w:pPr>
        <w:pStyle w:val="Paragraphedeliste"/>
        <w:numPr>
          <w:ilvl w:val="0"/>
          <w:numId w:val="25"/>
        </w:numPr>
        <w:spacing w:line="360" w:lineRule="auto"/>
        <w:jc w:val="lowKashida"/>
        <w:rPr>
          <w:rFonts w:ascii="Times New Roman" w:hAnsi="Times New Roman"/>
          <w:b/>
          <w:bCs/>
          <w:color w:val="000000"/>
          <w:sz w:val="24"/>
          <w:szCs w:val="24"/>
        </w:rPr>
      </w:pPr>
      <w:r w:rsidRPr="0089761C">
        <w:rPr>
          <w:rFonts w:ascii="Times New Roman" w:hAnsi="Times New Roman"/>
          <w:b/>
          <w:bCs/>
          <w:color w:val="000000"/>
          <w:sz w:val="24"/>
          <w:szCs w:val="24"/>
        </w:rPr>
        <w:t>Le rebouilleur</w:t>
      </w:r>
      <w:r w:rsidRPr="00953C81">
        <w:rPr>
          <w:rFonts w:ascii="Times New Roman" w:hAnsi="Times New Roman"/>
          <w:b/>
          <w:bCs/>
          <w:color w:val="000000"/>
          <w:sz w:val="24"/>
          <w:szCs w:val="24"/>
        </w:rPr>
        <w:t> :</w:t>
      </w:r>
    </w:p>
    <w:p w:rsidR="004551ED" w:rsidRPr="00503D26" w:rsidRDefault="004551ED" w:rsidP="00377A91">
      <w:pPr>
        <w:pStyle w:val="Corpsdetexte"/>
        <w:ind w:firstLine="720"/>
        <w:jc w:val="both"/>
        <w:rPr>
          <w:rFonts w:asciiTheme="majorBidi" w:hAnsiTheme="majorBidi" w:cstheme="majorBidi"/>
          <w:color w:val="000000"/>
          <w:sz w:val="24"/>
          <w:szCs w:val="24"/>
        </w:rPr>
      </w:pPr>
      <w:r w:rsidRPr="00503D26">
        <w:rPr>
          <w:rFonts w:asciiTheme="majorBidi" w:hAnsiTheme="majorBidi" w:cstheme="majorBidi"/>
          <w:color w:val="000000"/>
          <w:sz w:val="24"/>
          <w:szCs w:val="24"/>
        </w:rPr>
        <w:t>C’est un échangeur de chaleur, dont le rôle et d’assurer le reflux vapeur du fond de la colonne.</w:t>
      </w:r>
      <w:r w:rsidR="00D558B3" w:rsidRPr="00503D26">
        <w:rPr>
          <w:rFonts w:asciiTheme="majorBidi" w:hAnsiTheme="majorBidi" w:cstheme="majorBidi"/>
          <w:color w:val="000000"/>
          <w:sz w:val="24"/>
          <w:szCs w:val="24"/>
        </w:rPr>
        <w:t>[64]</w:t>
      </w:r>
    </w:p>
    <w:p w:rsidR="004551ED" w:rsidRPr="00953C81" w:rsidRDefault="004551ED" w:rsidP="00377A91">
      <w:pPr>
        <w:pStyle w:val="Paragraphedeliste"/>
        <w:numPr>
          <w:ilvl w:val="0"/>
          <w:numId w:val="25"/>
        </w:numPr>
        <w:spacing w:line="360" w:lineRule="auto"/>
        <w:jc w:val="both"/>
        <w:rPr>
          <w:rFonts w:ascii="Times New Roman" w:hAnsi="Times New Roman"/>
          <w:b/>
          <w:bCs/>
          <w:color w:val="000000"/>
          <w:sz w:val="24"/>
          <w:szCs w:val="24"/>
        </w:rPr>
      </w:pPr>
      <w:r w:rsidRPr="0089761C">
        <w:rPr>
          <w:rFonts w:ascii="Times New Roman" w:hAnsi="Times New Roman"/>
          <w:b/>
          <w:bCs/>
          <w:color w:val="000000"/>
          <w:sz w:val="24"/>
          <w:szCs w:val="24"/>
        </w:rPr>
        <w:t>Le condenseur</w:t>
      </w:r>
      <w:r w:rsidRPr="00953C81">
        <w:rPr>
          <w:rFonts w:ascii="Times New Roman" w:hAnsi="Times New Roman"/>
          <w:b/>
          <w:bCs/>
          <w:color w:val="000000"/>
          <w:sz w:val="24"/>
          <w:szCs w:val="24"/>
        </w:rPr>
        <w:t> :</w:t>
      </w:r>
    </w:p>
    <w:p w:rsidR="004551ED" w:rsidRPr="009A3CAE"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C’est également échangeur de chaleur dans lequel la vapeur sortante en tête de colonne peut-être refroidie pour être enfin condensée.</w:t>
      </w:r>
      <w:r w:rsidR="00953C81">
        <w:rPr>
          <w:rFonts w:ascii="Times New Roman" w:hAnsi="Times New Roman"/>
          <w:color w:val="000000"/>
          <w:sz w:val="24"/>
          <w:szCs w:val="24"/>
        </w:rPr>
        <w:t xml:space="preserve"> </w:t>
      </w:r>
      <w:r w:rsidR="00D558B3">
        <w:rPr>
          <w:rFonts w:ascii="Times New Roman" w:hAnsi="Times New Roman"/>
          <w:color w:val="000000"/>
          <w:sz w:val="24"/>
          <w:szCs w:val="24"/>
        </w:rPr>
        <w:t>[64</w:t>
      </w:r>
      <w:r w:rsidRPr="009A3CAE">
        <w:rPr>
          <w:rFonts w:ascii="Times New Roman" w:hAnsi="Times New Roman"/>
          <w:color w:val="000000"/>
          <w:sz w:val="24"/>
          <w:szCs w:val="24"/>
        </w:rPr>
        <w:t xml:space="preserve">] </w:t>
      </w:r>
    </w:p>
    <w:p w:rsidR="00497485" w:rsidRPr="009A3CAE" w:rsidRDefault="00953C81" w:rsidP="00377A91">
      <w:pPr>
        <w:spacing w:line="360" w:lineRule="auto"/>
        <w:jc w:val="both"/>
        <w:rPr>
          <w:rFonts w:ascii="Times New Roman" w:hAnsi="Times New Roman"/>
          <w:b/>
          <w:bCs/>
          <w:color w:val="000000"/>
          <w:sz w:val="24"/>
          <w:szCs w:val="24"/>
        </w:rPr>
      </w:pPr>
      <w:r>
        <w:rPr>
          <w:rFonts w:ascii="Times New Roman" w:hAnsi="Times New Roman"/>
          <w:b/>
          <w:bCs/>
          <w:color w:val="000000"/>
          <w:sz w:val="24"/>
          <w:szCs w:val="24"/>
        </w:rPr>
        <w:t xml:space="preserve">    </w:t>
      </w:r>
    </w:p>
    <w:p w:rsidR="004551ED" w:rsidRPr="00953C81" w:rsidRDefault="004551ED" w:rsidP="00377A91">
      <w:pPr>
        <w:pStyle w:val="Paragraphedeliste"/>
        <w:numPr>
          <w:ilvl w:val="0"/>
          <w:numId w:val="25"/>
        </w:numPr>
        <w:spacing w:line="360" w:lineRule="auto"/>
        <w:jc w:val="both"/>
        <w:rPr>
          <w:rFonts w:ascii="Times New Roman" w:hAnsi="Times New Roman"/>
          <w:b/>
          <w:bCs/>
          <w:color w:val="000000"/>
          <w:sz w:val="24"/>
          <w:szCs w:val="24"/>
        </w:rPr>
      </w:pPr>
      <w:r w:rsidRPr="0089761C">
        <w:rPr>
          <w:rFonts w:ascii="Times New Roman" w:hAnsi="Times New Roman"/>
          <w:b/>
          <w:bCs/>
          <w:color w:val="000000"/>
          <w:sz w:val="24"/>
          <w:szCs w:val="24"/>
        </w:rPr>
        <w:t>Ballon de reflux</w:t>
      </w:r>
      <w:r w:rsidRPr="00953C81">
        <w:rPr>
          <w:rFonts w:ascii="Times New Roman" w:hAnsi="Times New Roman"/>
          <w:b/>
          <w:bCs/>
          <w:color w:val="000000"/>
          <w:sz w:val="24"/>
          <w:szCs w:val="24"/>
        </w:rPr>
        <w:t> :</w:t>
      </w:r>
    </w:p>
    <w:p w:rsidR="003E6B1B" w:rsidRPr="009A3CAE"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C’est un ballon situé au-dessous du condenseur pour accumuler les produits de tête condensée et surtout pour contenir le liquide de reflux</w:t>
      </w:r>
    </w:p>
    <w:p w:rsidR="004551ED" w:rsidRPr="00953C81" w:rsidRDefault="004551ED" w:rsidP="00377A91">
      <w:pPr>
        <w:pStyle w:val="Paragraphedeliste"/>
        <w:numPr>
          <w:ilvl w:val="0"/>
          <w:numId w:val="25"/>
        </w:numPr>
        <w:spacing w:line="360" w:lineRule="auto"/>
        <w:jc w:val="both"/>
        <w:rPr>
          <w:rFonts w:ascii="Times New Roman" w:hAnsi="Times New Roman"/>
          <w:b/>
          <w:bCs/>
          <w:color w:val="000000"/>
          <w:sz w:val="24"/>
          <w:szCs w:val="24"/>
        </w:rPr>
      </w:pPr>
      <w:r w:rsidRPr="0089761C">
        <w:rPr>
          <w:rFonts w:ascii="Times New Roman" w:hAnsi="Times New Roman"/>
          <w:b/>
          <w:bCs/>
          <w:color w:val="000000"/>
          <w:sz w:val="24"/>
          <w:szCs w:val="24"/>
        </w:rPr>
        <w:t>Appareillage annexes</w:t>
      </w:r>
      <w:r w:rsidRPr="00953C81">
        <w:rPr>
          <w:rFonts w:ascii="Times New Roman" w:hAnsi="Times New Roman"/>
          <w:b/>
          <w:bCs/>
          <w:color w:val="000000"/>
          <w:sz w:val="24"/>
          <w:szCs w:val="24"/>
        </w:rPr>
        <w:t> :</w:t>
      </w:r>
    </w:p>
    <w:p w:rsidR="004551ED" w:rsidRPr="009A3CAE" w:rsidRDefault="004551ED" w:rsidP="00377A91">
      <w:pPr>
        <w:pStyle w:val="Titre1"/>
        <w:spacing w:line="360" w:lineRule="auto"/>
        <w:ind w:firstLine="720"/>
        <w:jc w:val="both"/>
        <w:rPr>
          <w:rFonts w:ascii="Times New Roman" w:hAnsi="Times New Roman" w:cs="Times New Roman"/>
          <w:b w:val="0"/>
          <w:bCs w:val="0"/>
          <w:color w:val="000000"/>
          <w:sz w:val="24"/>
          <w:szCs w:val="24"/>
        </w:rPr>
      </w:pPr>
      <w:r w:rsidRPr="009A3CAE">
        <w:rPr>
          <w:rFonts w:ascii="Times New Roman" w:hAnsi="Times New Roman" w:cs="Times New Roman"/>
          <w:b w:val="0"/>
          <w:bCs w:val="0"/>
          <w:color w:val="000000"/>
          <w:sz w:val="24"/>
          <w:szCs w:val="24"/>
        </w:rPr>
        <w:t>Pour s’assurer de la gestion économique de la colonne ainsi qui de son bon fonctionnement, certains sont à adjoindre, à savoir.</w:t>
      </w:r>
    </w:p>
    <w:p w:rsidR="004551ED" w:rsidRPr="009A3CAE" w:rsidRDefault="004551ED" w:rsidP="00377A91">
      <w:pPr>
        <w:spacing w:line="240" w:lineRule="auto"/>
        <w:jc w:val="both"/>
        <w:rPr>
          <w:sz w:val="24"/>
          <w:szCs w:val="24"/>
        </w:rPr>
      </w:pPr>
    </w:p>
    <w:p w:rsidR="004551ED" w:rsidRPr="009A3CAE" w:rsidRDefault="004551ED" w:rsidP="00377A91">
      <w:pPr>
        <w:spacing w:line="360" w:lineRule="auto"/>
        <w:jc w:val="both"/>
        <w:rPr>
          <w:rFonts w:ascii="Times New Roman" w:hAnsi="Times New Roman"/>
          <w:b/>
          <w:bCs/>
          <w:color w:val="000000"/>
          <w:sz w:val="24"/>
          <w:szCs w:val="24"/>
        </w:rPr>
      </w:pPr>
      <w:r w:rsidRPr="009A3CAE">
        <w:rPr>
          <w:rFonts w:ascii="Times New Roman" w:hAnsi="Times New Roman"/>
          <w:b/>
          <w:bCs/>
          <w:color w:val="000000"/>
          <w:sz w:val="24"/>
          <w:szCs w:val="24"/>
        </w:rPr>
        <w:t xml:space="preserve">          i) </w:t>
      </w:r>
      <w:r w:rsidRPr="0089761C">
        <w:rPr>
          <w:rFonts w:ascii="Times New Roman" w:hAnsi="Times New Roman"/>
          <w:b/>
          <w:bCs/>
          <w:color w:val="000000"/>
          <w:sz w:val="24"/>
          <w:szCs w:val="24"/>
        </w:rPr>
        <w:t>Echangeurs thermiques</w:t>
      </w:r>
      <w:r w:rsidRPr="009A3CAE">
        <w:rPr>
          <w:rFonts w:ascii="Times New Roman" w:hAnsi="Times New Roman"/>
          <w:b/>
          <w:bCs/>
          <w:color w:val="000000"/>
          <w:sz w:val="24"/>
          <w:szCs w:val="24"/>
        </w:rPr>
        <w:t xml:space="preserve"> : </w:t>
      </w:r>
    </w:p>
    <w:p w:rsidR="004551ED" w:rsidRDefault="004551ED" w:rsidP="00377A91">
      <w:pPr>
        <w:pStyle w:val="Corpsdetexte2"/>
        <w:spacing w:line="360" w:lineRule="auto"/>
        <w:ind w:firstLine="720"/>
        <w:jc w:val="both"/>
        <w:rPr>
          <w:color w:val="000000"/>
        </w:rPr>
      </w:pPr>
      <w:r w:rsidRPr="009A3CAE">
        <w:rPr>
          <w:color w:val="000000"/>
        </w:rPr>
        <w:t>Ils sont utilisés pour récupérer la chaleur, par exemple, un échangeur préchauffé la charge d’alimentation par le liquide chaud sortant du bas de la colonne afin de valoriser les rejets thermiques.</w:t>
      </w:r>
    </w:p>
    <w:p w:rsidR="00503D26" w:rsidRPr="009A3CAE" w:rsidRDefault="00503D26" w:rsidP="004551ED">
      <w:pPr>
        <w:pStyle w:val="Corpsdetexte2"/>
        <w:spacing w:line="360" w:lineRule="auto"/>
        <w:ind w:firstLine="720"/>
        <w:jc w:val="lowKashida"/>
        <w:rPr>
          <w:color w:val="000000"/>
        </w:rPr>
      </w:pPr>
    </w:p>
    <w:p w:rsidR="004551ED" w:rsidRPr="009A3CAE" w:rsidRDefault="004551ED" w:rsidP="004551ED">
      <w:pPr>
        <w:spacing w:line="360" w:lineRule="auto"/>
        <w:jc w:val="lowKashida"/>
        <w:rPr>
          <w:rFonts w:ascii="Times New Roman" w:hAnsi="Times New Roman"/>
          <w:b/>
          <w:bCs/>
          <w:color w:val="000000"/>
          <w:sz w:val="24"/>
          <w:szCs w:val="24"/>
        </w:rPr>
      </w:pPr>
      <w:r w:rsidRPr="009A3CAE">
        <w:rPr>
          <w:rFonts w:ascii="Times New Roman" w:hAnsi="Times New Roman"/>
          <w:b/>
          <w:bCs/>
          <w:color w:val="000000"/>
          <w:sz w:val="24"/>
          <w:szCs w:val="24"/>
        </w:rPr>
        <w:lastRenderedPageBreak/>
        <w:t xml:space="preserve">        ii) </w:t>
      </w:r>
      <w:r w:rsidRPr="0089761C">
        <w:rPr>
          <w:rFonts w:ascii="Times New Roman" w:hAnsi="Times New Roman"/>
          <w:b/>
          <w:bCs/>
          <w:color w:val="000000"/>
          <w:sz w:val="24"/>
          <w:szCs w:val="24"/>
        </w:rPr>
        <w:t>Les pompes</w:t>
      </w:r>
      <w:r w:rsidRPr="009A3CAE">
        <w:rPr>
          <w:rFonts w:ascii="Times New Roman" w:hAnsi="Times New Roman"/>
          <w:b/>
          <w:bCs/>
          <w:color w:val="000000"/>
          <w:sz w:val="24"/>
          <w:szCs w:val="24"/>
        </w:rPr>
        <w:t xml:space="preserve"> : </w:t>
      </w:r>
    </w:p>
    <w:p w:rsidR="004551ED" w:rsidRPr="009A3CAE"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Elles sont indispensables pour assurer la circulation des liquides au sein de l’installation et pour compenser les pertes de charge dans les différents éléments.</w:t>
      </w:r>
    </w:p>
    <w:p w:rsidR="004551ED" w:rsidRPr="009A3CAE" w:rsidRDefault="004551ED" w:rsidP="00377A91">
      <w:pPr>
        <w:spacing w:line="360" w:lineRule="auto"/>
        <w:jc w:val="both"/>
        <w:rPr>
          <w:rFonts w:ascii="Times New Roman" w:hAnsi="Times New Roman"/>
          <w:b/>
          <w:bCs/>
          <w:color w:val="000000"/>
          <w:sz w:val="24"/>
          <w:szCs w:val="24"/>
        </w:rPr>
      </w:pPr>
      <w:r w:rsidRPr="009A3CAE">
        <w:rPr>
          <w:rFonts w:ascii="Times New Roman" w:hAnsi="Times New Roman"/>
          <w:b/>
          <w:bCs/>
          <w:color w:val="000000"/>
          <w:sz w:val="24"/>
          <w:szCs w:val="24"/>
        </w:rPr>
        <w:t xml:space="preserve">     </w:t>
      </w:r>
      <w:r w:rsidR="00953C81">
        <w:rPr>
          <w:rFonts w:ascii="Times New Roman" w:hAnsi="Times New Roman"/>
          <w:b/>
          <w:bCs/>
          <w:color w:val="000000"/>
          <w:sz w:val="24"/>
          <w:szCs w:val="24"/>
        </w:rPr>
        <w:t xml:space="preserve">  </w:t>
      </w:r>
      <w:r w:rsidRPr="009A3CAE">
        <w:rPr>
          <w:rFonts w:ascii="Times New Roman" w:hAnsi="Times New Roman"/>
          <w:b/>
          <w:bCs/>
          <w:color w:val="000000"/>
          <w:sz w:val="24"/>
          <w:szCs w:val="24"/>
        </w:rPr>
        <w:t xml:space="preserve">iii) </w:t>
      </w:r>
      <w:r w:rsidRPr="0089761C">
        <w:rPr>
          <w:rFonts w:ascii="Times New Roman" w:hAnsi="Times New Roman"/>
          <w:b/>
          <w:bCs/>
          <w:caps/>
          <w:color w:val="000000"/>
          <w:sz w:val="24"/>
          <w:szCs w:val="24"/>
        </w:rPr>
        <w:t>d</w:t>
      </w:r>
      <w:r w:rsidRPr="0089761C">
        <w:rPr>
          <w:rFonts w:ascii="Times New Roman" w:hAnsi="Times New Roman"/>
          <w:b/>
          <w:bCs/>
          <w:color w:val="000000"/>
          <w:sz w:val="24"/>
          <w:szCs w:val="24"/>
        </w:rPr>
        <w:t>es appareils de mesure et de  régulation</w:t>
      </w:r>
      <w:r w:rsidRPr="009A3CAE">
        <w:rPr>
          <w:rFonts w:ascii="Times New Roman" w:hAnsi="Times New Roman"/>
          <w:b/>
          <w:bCs/>
          <w:color w:val="000000"/>
          <w:sz w:val="24"/>
          <w:szCs w:val="24"/>
        </w:rPr>
        <w:t> :</w:t>
      </w:r>
    </w:p>
    <w:p w:rsidR="004551ED" w:rsidRPr="00573F33"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Pour éviter la perturbation des conditions de fonctionnements, certains appareils de contrôle sont à installer ces derniers permettent de suivre en temps réel l’évolution des différents paramètres opératoires (température pressions)  par conséquent, ils faciliteront l’intervention si l’incident qui survient risque d’altérer le bon fonctionnement.</w:t>
      </w:r>
      <w:r w:rsidR="00953C81">
        <w:rPr>
          <w:rFonts w:ascii="Times New Roman" w:hAnsi="Times New Roman"/>
          <w:color w:val="000000"/>
          <w:sz w:val="24"/>
          <w:szCs w:val="24"/>
        </w:rPr>
        <w:t xml:space="preserve"> </w:t>
      </w:r>
      <w:r w:rsidR="00D558B3">
        <w:rPr>
          <w:rFonts w:ascii="Times New Roman" w:hAnsi="Times New Roman"/>
          <w:color w:val="000000"/>
          <w:sz w:val="24"/>
          <w:szCs w:val="24"/>
        </w:rPr>
        <w:t>[64</w:t>
      </w:r>
      <w:r w:rsidRPr="009A3CAE">
        <w:rPr>
          <w:rFonts w:ascii="Times New Roman" w:hAnsi="Times New Roman"/>
          <w:color w:val="000000"/>
          <w:sz w:val="24"/>
          <w:szCs w:val="24"/>
        </w:rPr>
        <w:t>]</w:t>
      </w:r>
    </w:p>
    <w:p w:rsidR="00497485" w:rsidRDefault="00497485" w:rsidP="004551ED">
      <w:pPr>
        <w:pStyle w:val="NormalWeb"/>
        <w:spacing w:after="240" w:afterAutospacing="0"/>
        <w:rPr>
          <w:rFonts w:ascii="Helvetica, sans-serif" w:hAnsi="Helvetica, sans-serif"/>
        </w:rPr>
      </w:pPr>
    </w:p>
    <w:p w:rsidR="004551ED" w:rsidRPr="009A3CAE" w:rsidRDefault="00F53CC6" w:rsidP="004551ED">
      <w:pPr>
        <w:spacing w:line="360" w:lineRule="auto"/>
        <w:jc w:val="lowKashida"/>
        <w:rPr>
          <w:rFonts w:ascii="Times New Roman" w:hAnsi="Times New Roman"/>
          <w:color w:val="000000"/>
          <w:sz w:val="24"/>
          <w:szCs w:val="24"/>
        </w:rPr>
      </w:pPr>
      <w:r>
        <w:rPr>
          <w:rFonts w:ascii="Times New Roman" w:hAnsi="Times New Roman"/>
          <w:b/>
          <w:bCs/>
          <w:color w:val="000000"/>
          <w:sz w:val="24"/>
          <w:szCs w:val="24"/>
        </w:rPr>
        <w:t xml:space="preserve">       </w:t>
      </w:r>
      <w:r w:rsidR="00A91754">
        <w:rPr>
          <w:rFonts w:ascii="Times New Roman" w:hAnsi="Times New Roman"/>
          <w:b/>
          <w:bCs/>
          <w:color w:val="000000"/>
          <w:sz w:val="24"/>
          <w:szCs w:val="24"/>
        </w:rPr>
        <w:t xml:space="preserve">   </w:t>
      </w:r>
      <w:r>
        <w:rPr>
          <w:rFonts w:ascii="Times New Roman" w:hAnsi="Times New Roman"/>
          <w:b/>
          <w:bCs/>
          <w:color w:val="000000"/>
          <w:sz w:val="24"/>
          <w:szCs w:val="24"/>
        </w:rPr>
        <w:t xml:space="preserve"> </w:t>
      </w:r>
      <w:r w:rsidR="00E95218">
        <w:rPr>
          <w:rFonts w:ascii="Times New Roman" w:hAnsi="Times New Roman"/>
          <w:b/>
          <w:bCs/>
          <w:color w:val="000000"/>
          <w:sz w:val="24"/>
          <w:szCs w:val="24"/>
        </w:rPr>
        <w:t>IV.8.2</w:t>
      </w:r>
      <w:r w:rsidR="00E95218" w:rsidRPr="00E95218">
        <w:rPr>
          <w:rFonts w:ascii="Times New Roman" w:hAnsi="Times New Roman"/>
          <w:b/>
          <w:bCs/>
          <w:color w:val="000000"/>
          <w:sz w:val="24"/>
          <w:szCs w:val="24"/>
        </w:rPr>
        <w:t xml:space="preserve">.  </w:t>
      </w:r>
      <w:r w:rsidR="0089761C" w:rsidRPr="009A3CAE">
        <w:rPr>
          <w:rFonts w:ascii="Times New Roman" w:hAnsi="Times New Roman"/>
          <w:b/>
          <w:bCs/>
          <w:color w:val="000000"/>
          <w:sz w:val="24"/>
          <w:szCs w:val="24"/>
          <w:u w:val="single"/>
        </w:rPr>
        <w:t>les colonnes de distillation :</w:t>
      </w:r>
      <w:r w:rsidR="0089761C" w:rsidRPr="009A3CAE">
        <w:rPr>
          <w:rFonts w:ascii="Times New Roman" w:hAnsi="Times New Roman"/>
          <w:b/>
          <w:bCs/>
          <w:color w:val="000000"/>
          <w:sz w:val="24"/>
          <w:szCs w:val="24"/>
        </w:rPr>
        <w:t xml:space="preserve"> </w:t>
      </w:r>
      <w:r w:rsidR="00312CCF">
        <w:rPr>
          <w:rFonts w:ascii="Times New Roman" w:hAnsi="Times New Roman"/>
          <w:b/>
          <w:bCs/>
          <w:color w:val="000000"/>
          <w:sz w:val="24"/>
          <w:szCs w:val="24"/>
        </w:rPr>
        <w:t>[44]</w:t>
      </w:r>
    </w:p>
    <w:p w:rsidR="004551ED" w:rsidRDefault="00312CCF" w:rsidP="00377A91">
      <w:pPr>
        <w:pStyle w:val="Corpsdetexte"/>
        <w:spacing w:line="360" w:lineRule="auto"/>
        <w:jc w:val="both"/>
        <w:rPr>
          <w:rFonts w:ascii="Times New Roman" w:hAnsi="Times New Roman"/>
          <w:color w:val="FF0000"/>
          <w:sz w:val="24"/>
          <w:szCs w:val="24"/>
        </w:rPr>
      </w:pPr>
      <w:r>
        <w:rPr>
          <w:color w:val="000000"/>
          <w:sz w:val="24"/>
          <w:szCs w:val="24"/>
        </w:rPr>
        <w:t xml:space="preserve">   </w:t>
      </w:r>
      <w:r>
        <w:rPr>
          <w:color w:val="000000"/>
          <w:sz w:val="24"/>
          <w:szCs w:val="24"/>
        </w:rPr>
        <w:tab/>
      </w:r>
      <w:r w:rsidR="004551ED" w:rsidRPr="009A3CAE">
        <w:rPr>
          <w:color w:val="000000"/>
          <w:sz w:val="24"/>
          <w:szCs w:val="24"/>
        </w:rPr>
        <w:t xml:space="preserve"> </w:t>
      </w:r>
      <w:r w:rsidR="004551ED" w:rsidRPr="009A3CAE">
        <w:rPr>
          <w:rFonts w:ascii="Times New Roman" w:hAnsi="Times New Roman"/>
          <w:color w:val="000000"/>
          <w:sz w:val="24"/>
          <w:szCs w:val="24"/>
        </w:rPr>
        <w:t>Tous les procédés technologiques dans  l’industrie moderne qui a pour but la séparation, le fractionnement, la distillation, la décomposition d’un composé en ses produits, purification l’absorption, l ‘adsorption, le séchage …, Utilisent des équipements spécifiques. Le traitement se passe dans un récipient bien choisi (colonnes, ballons, réacteur….) dont les principes physiques, chimiques, ou physico-chimiques</w:t>
      </w:r>
      <w:r w:rsidR="004551ED" w:rsidRPr="009A3CAE">
        <w:rPr>
          <w:rFonts w:ascii="Times New Roman" w:hAnsi="Times New Roman"/>
          <w:color w:val="FF0000"/>
          <w:sz w:val="24"/>
          <w:szCs w:val="24"/>
        </w:rPr>
        <w:t>.</w:t>
      </w:r>
    </w:p>
    <w:p w:rsidR="00FB714E" w:rsidRDefault="00FB714E" w:rsidP="00377A91">
      <w:pPr>
        <w:pStyle w:val="Corpsdetexte"/>
        <w:jc w:val="both"/>
        <w:rPr>
          <w:rFonts w:ascii="Times New Roman" w:hAnsi="Times New Roman"/>
          <w:color w:val="FF0000"/>
          <w:sz w:val="24"/>
          <w:szCs w:val="24"/>
        </w:rPr>
      </w:pPr>
    </w:p>
    <w:p w:rsidR="00FB714E" w:rsidRPr="009A3CAE" w:rsidRDefault="00E95218" w:rsidP="00377A91">
      <w:pPr>
        <w:spacing w:line="360" w:lineRule="auto"/>
        <w:ind w:firstLine="540"/>
        <w:jc w:val="both"/>
        <w:rPr>
          <w:rFonts w:asciiTheme="majorBidi" w:hAnsiTheme="majorBidi" w:cstheme="majorBidi"/>
          <w:b/>
          <w:bCs/>
          <w:sz w:val="24"/>
          <w:szCs w:val="24"/>
        </w:rPr>
      </w:pPr>
      <w:r w:rsidRPr="00E95218">
        <w:rPr>
          <w:rFonts w:asciiTheme="majorBidi" w:hAnsiTheme="majorBidi" w:cstheme="majorBidi"/>
          <w:b/>
          <w:bCs/>
        </w:rPr>
        <w:t xml:space="preserve">  </w:t>
      </w:r>
      <w:r w:rsidR="00A91754">
        <w:rPr>
          <w:rFonts w:asciiTheme="majorBidi" w:hAnsiTheme="majorBidi" w:cstheme="majorBidi"/>
          <w:b/>
          <w:bCs/>
        </w:rPr>
        <w:t xml:space="preserve">  </w:t>
      </w:r>
      <w:r w:rsidRPr="00E95218">
        <w:rPr>
          <w:rFonts w:asciiTheme="majorBidi" w:hAnsiTheme="majorBidi" w:cstheme="majorBidi"/>
          <w:b/>
          <w:bCs/>
        </w:rPr>
        <w:t xml:space="preserve"> IV.8.2.1.</w:t>
      </w:r>
      <w:r w:rsidRPr="0009119F">
        <w:rPr>
          <w:b/>
          <w:bCs/>
          <w:color w:val="000000"/>
        </w:rPr>
        <w:t xml:space="preserve"> </w:t>
      </w:r>
      <w:r>
        <w:rPr>
          <w:b/>
          <w:bCs/>
          <w:color w:val="000000"/>
        </w:rPr>
        <w:t xml:space="preserve">   </w:t>
      </w:r>
      <w:r w:rsidR="00FB714E" w:rsidRPr="009A3CAE">
        <w:rPr>
          <w:rFonts w:asciiTheme="majorBidi" w:hAnsiTheme="majorBidi" w:cstheme="majorBidi"/>
          <w:b/>
          <w:bCs/>
          <w:sz w:val="24"/>
          <w:szCs w:val="24"/>
        </w:rPr>
        <w:t>Principe de fonctionnement d’une colonne de rectification :</w:t>
      </w:r>
      <w:r w:rsidR="003E6B1B">
        <w:rPr>
          <w:rFonts w:asciiTheme="majorBidi" w:hAnsiTheme="majorBidi" w:cstheme="majorBidi"/>
          <w:b/>
          <w:bCs/>
          <w:sz w:val="24"/>
          <w:szCs w:val="24"/>
        </w:rPr>
        <w:t xml:space="preserve"> </w:t>
      </w:r>
      <w:r w:rsidR="00665FD6">
        <w:rPr>
          <w:rFonts w:asciiTheme="majorBidi" w:hAnsiTheme="majorBidi" w:cstheme="majorBidi"/>
          <w:b/>
          <w:bCs/>
          <w:sz w:val="24"/>
          <w:szCs w:val="24"/>
        </w:rPr>
        <w:t>[35]</w:t>
      </w:r>
    </w:p>
    <w:p w:rsidR="00FB714E" w:rsidRPr="00795539" w:rsidRDefault="00FB714E" w:rsidP="00377A91">
      <w:pPr>
        <w:spacing w:after="0" w:line="360" w:lineRule="auto"/>
        <w:ind w:firstLine="540"/>
        <w:jc w:val="both"/>
        <w:rPr>
          <w:rFonts w:asciiTheme="majorBidi" w:hAnsiTheme="majorBidi" w:cstheme="majorBidi"/>
          <w:sz w:val="24"/>
          <w:szCs w:val="24"/>
        </w:rPr>
      </w:pPr>
      <w:r>
        <w:rPr>
          <w:rFonts w:asciiTheme="majorBidi" w:hAnsiTheme="majorBidi" w:cstheme="majorBidi"/>
          <w:sz w:val="24"/>
          <w:szCs w:val="24"/>
        </w:rPr>
        <w:t xml:space="preserve">   </w:t>
      </w:r>
      <w:r w:rsidRPr="00795539">
        <w:rPr>
          <w:rFonts w:asciiTheme="majorBidi" w:hAnsiTheme="majorBidi" w:cstheme="majorBidi"/>
          <w:sz w:val="24"/>
          <w:szCs w:val="24"/>
        </w:rPr>
        <w:t xml:space="preserve">La colonne de rectification est un appareillage cylindrique, vertical, constitué de plateaux ou de garnissage. Pour assurer le contact intime entre les deux phases sur chaque plateau, il y a barbotage de la vapeur dans la couche liquide afin de permettre le bon transfert de matière et d’énergie entre les deux phases et atteindre l’état d’équilibre. </w:t>
      </w:r>
    </w:p>
    <w:p w:rsidR="00FB714E" w:rsidRPr="00795539" w:rsidRDefault="00FB714E" w:rsidP="00377A91">
      <w:pPr>
        <w:spacing w:after="0" w:line="360" w:lineRule="auto"/>
        <w:jc w:val="both"/>
        <w:rPr>
          <w:rFonts w:asciiTheme="majorBidi" w:hAnsiTheme="majorBidi" w:cstheme="majorBidi"/>
          <w:sz w:val="24"/>
          <w:szCs w:val="24"/>
        </w:rPr>
      </w:pPr>
    </w:p>
    <w:p w:rsidR="00FB714E" w:rsidRPr="00795539" w:rsidRDefault="00FB714E" w:rsidP="00377A91">
      <w:pPr>
        <w:pStyle w:val="Titre5"/>
        <w:spacing w:before="0" w:line="360" w:lineRule="auto"/>
        <w:jc w:val="both"/>
        <w:rPr>
          <w:rFonts w:asciiTheme="majorBidi" w:hAnsiTheme="majorBidi"/>
          <w:color w:val="auto"/>
        </w:rPr>
      </w:pPr>
      <w:r w:rsidRPr="00795539">
        <w:rPr>
          <w:rFonts w:asciiTheme="majorBidi" w:hAnsiTheme="majorBidi"/>
          <w:color w:val="auto"/>
        </w:rPr>
        <w:t xml:space="preserve">           Sur le long de la colonne les vapeurs s’enrichissent d’un plateau à un autre, de  bas en haut en élément le plus volatil et le liquide s’enrichi en élément le moins volatil de haut en bas.</w:t>
      </w:r>
      <w:r w:rsidRPr="00795539">
        <w:rPr>
          <w:rFonts w:asciiTheme="majorBidi" w:hAnsiTheme="majorBidi"/>
          <w:b/>
          <w:bCs/>
          <w:color w:val="auto"/>
        </w:rPr>
        <w:t xml:space="preserve"> </w:t>
      </w:r>
      <w:r w:rsidRPr="00795539">
        <w:rPr>
          <w:rFonts w:asciiTheme="majorBidi" w:hAnsiTheme="majorBidi"/>
          <w:color w:val="auto"/>
        </w:rPr>
        <w:t xml:space="preserve">Pour avoir en tête de la colonne un distillat D, de composition </w:t>
      </w:r>
      <w:r w:rsidRPr="00795539">
        <w:rPr>
          <w:rFonts w:asciiTheme="majorBidi" w:hAnsiTheme="majorBidi"/>
          <w:b/>
          <w:bCs/>
          <w:color w:val="auto"/>
        </w:rPr>
        <w:t>Y</w:t>
      </w:r>
      <w:r w:rsidRPr="00795539">
        <w:rPr>
          <w:rFonts w:asciiTheme="majorBidi" w:hAnsiTheme="majorBidi"/>
          <w:b/>
          <w:bCs/>
          <w:color w:val="auto"/>
          <w:vertAlign w:val="subscript"/>
        </w:rPr>
        <w:t xml:space="preserve">D </w:t>
      </w:r>
      <w:r w:rsidRPr="00795539">
        <w:rPr>
          <w:rFonts w:asciiTheme="majorBidi" w:hAnsiTheme="majorBidi"/>
          <w:color w:val="auto"/>
        </w:rPr>
        <w:t xml:space="preserve">et en bas ; un résidu R de composition </w:t>
      </w:r>
      <w:r w:rsidRPr="00795539">
        <w:rPr>
          <w:rFonts w:asciiTheme="majorBidi" w:hAnsiTheme="majorBidi"/>
          <w:b/>
          <w:bCs/>
          <w:color w:val="auto"/>
        </w:rPr>
        <w:t>X</w:t>
      </w:r>
      <w:r w:rsidRPr="00795539">
        <w:rPr>
          <w:rFonts w:asciiTheme="majorBidi" w:hAnsiTheme="majorBidi"/>
          <w:b/>
          <w:bCs/>
          <w:color w:val="auto"/>
          <w:vertAlign w:val="subscript"/>
        </w:rPr>
        <w:t>R</w:t>
      </w:r>
      <w:r w:rsidRPr="00795539">
        <w:rPr>
          <w:rFonts w:asciiTheme="majorBidi" w:hAnsiTheme="majorBidi"/>
          <w:b/>
          <w:bCs/>
          <w:color w:val="auto"/>
        </w:rPr>
        <w:t>.</w:t>
      </w:r>
    </w:p>
    <w:p w:rsidR="00FB714E" w:rsidRPr="00795539" w:rsidRDefault="00FB714E" w:rsidP="00377A91">
      <w:pPr>
        <w:pStyle w:val="Corpsdetexte"/>
        <w:tabs>
          <w:tab w:val="left" w:pos="9180"/>
        </w:tabs>
        <w:spacing w:after="0" w:line="360" w:lineRule="auto"/>
        <w:ind w:left="540" w:right="-108"/>
        <w:jc w:val="both"/>
        <w:rPr>
          <w:rFonts w:asciiTheme="majorBidi" w:hAnsiTheme="majorBidi" w:cstheme="majorBidi"/>
          <w:sz w:val="24"/>
          <w:szCs w:val="24"/>
        </w:rPr>
      </w:pPr>
    </w:p>
    <w:p w:rsidR="00FB714E" w:rsidRPr="00FE1C66" w:rsidRDefault="00FB714E" w:rsidP="00377A91">
      <w:pPr>
        <w:pStyle w:val="Corpsdetexte"/>
        <w:tabs>
          <w:tab w:val="left" w:pos="9180"/>
        </w:tabs>
        <w:spacing w:after="0" w:line="360" w:lineRule="auto"/>
        <w:ind w:right="-108" w:firstLine="540"/>
        <w:jc w:val="both"/>
        <w:rPr>
          <w:rFonts w:asciiTheme="majorBidi" w:hAnsiTheme="majorBidi" w:cstheme="majorBidi"/>
          <w:sz w:val="24"/>
          <w:szCs w:val="24"/>
        </w:rPr>
      </w:pPr>
      <w:r>
        <w:rPr>
          <w:rFonts w:asciiTheme="majorBidi" w:hAnsiTheme="majorBidi" w:cstheme="majorBidi"/>
          <w:sz w:val="24"/>
          <w:szCs w:val="24"/>
        </w:rPr>
        <w:t xml:space="preserve">   </w:t>
      </w:r>
      <w:r w:rsidRPr="00795539">
        <w:rPr>
          <w:rFonts w:asciiTheme="majorBidi" w:hAnsiTheme="majorBidi" w:cstheme="majorBidi"/>
          <w:sz w:val="24"/>
          <w:szCs w:val="24"/>
        </w:rPr>
        <w:t>L’alimentation  est introduite dans la zone d’alimentation dite zone de flash, à l’état vapeur, liquide ou</w:t>
      </w:r>
      <w:r w:rsidRPr="00FE1C66">
        <w:rPr>
          <w:rFonts w:asciiTheme="majorBidi" w:hAnsiTheme="majorBidi" w:cstheme="majorBidi"/>
          <w:sz w:val="24"/>
          <w:szCs w:val="24"/>
        </w:rPr>
        <w:t xml:space="preserve"> biphasique (selon la température de la charge).</w:t>
      </w:r>
    </w:p>
    <w:p w:rsidR="00FB714E" w:rsidRPr="00FE1C66" w:rsidRDefault="00FB714E" w:rsidP="00377A91">
      <w:pPr>
        <w:pStyle w:val="Corpsdetexte"/>
        <w:tabs>
          <w:tab w:val="left" w:pos="9180"/>
        </w:tabs>
        <w:spacing w:after="0" w:line="360" w:lineRule="auto"/>
        <w:ind w:left="540" w:right="-108"/>
        <w:jc w:val="both"/>
        <w:rPr>
          <w:rFonts w:asciiTheme="majorBidi" w:hAnsiTheme="majorBidi" w:cstheme="majorBidi"/>
          <w:sz w:val="24"/>
          <w:szCs w:val="24"/>
        </w:rPr>
      </w:pPr>
    </w:p>
    <w:p w:rsidR="00FB714E" w:rsidRPr="00FE1C66" w:rsidRDefault="00FB714E" w:rsidP="00377A91">
      <w:pPr>
        <w:spacing w:after="0" w:line="360" w:lineRule="auto"/>
        <w:jc w:val="both"/>
        <w:rPr>
          <w:rFonts w:asciiTheme="majorBidi" w:hAnsiTheme="majorBidi" w:cstheme="majorBidi"/>
          <w:sz w:val="24"/>
          <w:szCs w:val="24"/>
        </w:rPr>
      </w:pPr>
      <w:r w:rsidRPr="005125C9">
        <w:rPr>
          <w:rFonts w:asciiTheme="majorBidi" w:hAnsiTheme="majorBidi" w:cstheme="majorBidi"/>
          <w:i/>
          <w:iCs/>
          <w:sz w:val="28"/>
          <w:szCs w:val="28"/>
        </w:rPr>
        <w:lastRenderedPageBreak/>
        <w:t xml:space="preserve">           </w:t>
      </w:r>
      <w:r w:rsidRPr="00FE1C66">
        <w:rPr>
          <w:rFonts w:asciiTheme="majorBidi" w:hAnsiTheme="majorBidi" w:cstheme="majorBidi"/>
          <w:sz w:val="24"/>
          <w:szCs w:val="24"/>
        </w:rPr>
        <w:t>La partie située au dessus de la zone de flash est appelée zone de  rectification, caractérisée par un condenseur qui sert à condenser partiellement ou totalement la vapeur sortante de la tête de colonne. Une partie de ce mélange est envoyée en tant que reflux froid vers la partie supérieure de la</w:t>
      </w:r>
      <w:r>
        <w:rPr>
          <w:rFonts w:asciiTheme="majorBidi" w:hAnsiTheme="majorBidi" w:cstheme="majorBidi"/>
          <w:sz w:val="24"/>
          <w:szCs w:val="24"/>
        </w:rPr>
        <w:t xml:space="preserve"> </w:t>
      </w:r>
      <w:r w:rsidRPr="00FE1C66">
        <w:rPr>
          <w:rFonts w:asciiTheme="majorBidi" w:hAnsiTheme="majorBidi" w:cstheme="majorBidi"/>
          <w:sz w:val="24"/>
          <w:szCs w:val="24"/>
        </w:rPr>
        <w:t>colonne pour garder le gradient de température et corriger la composition des produits de tête.</w:t>
      </w:r>
    </w:p>
    <w:p w:rsidR="00FB714E" w:rsidRPr="00FE1C66" w:rsidRDefault="00FB714E" w:rsidP="00377A91">
      <w:pPr>
        <w:tabs>
          <w:tab w:val="left" w:pos="9180"/>
        </w:tabs>
        <w:spacing w:after="0" w:line="360" w:lineRule="auto"/>
        <w:ind w:right="-108" w:firstLine="540"/>
        <w:jc w:val="both"/>
        <w:rPr>
          <w:rFonts w:asciiTheme="majorBidi" w:hAnsiTheme="majorBidi" w:cstheme="majorBidi"/>
          <w:b/>
          <w:bCs/>
          <w:sz w:val="24"/>
          <w:szCs w:val="24"/>
        </w:rPr>
      </w:pPr>
      <w:r w:rsidRPr="00FE1C66">
        <w:rPr>
          <w:rFonts w:asciiTheme="majorBidi" w:hAnsiTheme="majorBidi" w:cstheme="majorBidi"/>
          <w:sz w:val="24"/>
          <w:szCs w:val="24"/>
        </w:rPr>
        <w:t>L’autre   partie est extraite comme distillat à l’état liquide (lorsqu’il s’agit d’une condensation totale).</w:t>
      </w:r>
    </w:p>
    <w:p w:rsidR="00FB714E" w:rsidRPr="00573F33" w:rsidRDefault="00503D26" w:rsidP="00377A91">
      <w:pPr>
        <w:tabs>
          <w:tab w:val="left" w:pos="9180"/>
        </w:tabs>
        <w:spacing w:line="360" w:lineRule="auto"/>
        <w:ind w:right="-108"/>
        <w:jc w:val="both"/>
        <w:rPr>
          <w:rFonts w:asciiTheme="majorBidi" w:hAnsiTheme="majorBidi" w:cstheme="majorBidi"/>
          <w:sz w:val="24"/>
          <w:szCs w:val="24"/>
        </w:rPr>
      </w:pPr>
      <w:r>
        <w:rPr>
          <w:rFonts w:asciiTheme="majorBidi" w:hAnsiTheme="majorBidi" w:cstheme="majorBidi"/>
          <w:sz w:val="24"/>
          <w:szCs w:val="24"/>
        </w:rPr>
        <w:t xml:space="preserve">       </w:t>
      </w:r>
      <w:r w:rsidR="00FB714E" w:rsidRPr="00FE1C66">
        <w:rPr>
          <w:rFonts w:asciiTheme="majorBidi" w:hAnsiTheme="majorBidi" w:cstheme="majorBidi"/>
          <w:sz w:val="24"/>
          <w:szCs w:val="24"/>
        </w:rPr>
        <w:t xml:space="preserve">  La partie située au dessous de la zone de flash est appelée zone d’épuisement, caractérisée  par la présence d’un rebouilleur, qui</w:t>
      </w:r>
      <w:r w:rsidR="00FB714E">
        <w:rPr>
          <w:rFonts w:asciiTheme="majorBidi" w:hAnsiTheme="majorBidi" w:cstheme="majorBidi"/>
          <w:sz w:val="24"/>
          <w:szCs w:val="24"/>
        </w:rPr>
        <w:t xml:space="preserve"> </w:t>
      </w:r>
      <w:r w:rsidR="00FB714E" w:rsidRPr="00FE1C66">
        <w:rPr>
          <w:rFonts w:asciiTheme="majorBidi" w:hAnsiTheme="majorBidi" w:cstheme="majorBidi"/>
          <w:sz w:val="24"/>
          <w:szCs w:val="24"/>
        </w:rPr>
        <w:t>sert à apporter une certaine quantité de chaleur au liquide soutiré du dernier plateau afin de récupérer les constituants légers entraînés par les lourds</w:t>
      </w:r>
      <w:r w:rsidR="006C63C3">
        <w:rPr>
          <w:rFonts w:asciiTheme="majorBidi" w:hAnsiTheme="majorBidi" w:cstheme="majorBidi"/>
          <w:sz w:val="24"/>
          <w:szCs w:val="24"/>
        </w:rPr>
        <w:t xml:space="preserve">. </w:t>
      </w:r>
      <w:r w:rsidR="00FB714E" w:rsidRPr="00FE1C66">
        <w:rPr>
          <w:rFonts w:asciiTheme="majorBidi" w:hAnsiTheme="majorBidi" w:cstheme="majorBidi"/>
          <w:b/>
          <w:bCs/>
          <w:sz w:val="24"/>
          <w:szCs w:val="24"/>
        </w:rPr>
        <w:t>[11</w:t>
      </w:r>
      <w:r>
        <w:rPr>
          <w:rFonts w:asciiTheme="majorBidi" w:hAnsiTheme="majorBidi" w:cstheme="majorBidi"/>
          <w:b/>
          <w:bCs/>
          <w:sz w:val="24"/>
          <w:szCs w:val="24"/>
        </w:rPr>
        <w:t>]</w:t>
      </w:r>
    </w:p>
    <w:p w:rsidR="00FB714E" w:rsidRDefault="00FB714E" w:rsidP="00377A91">
      <w:pPr>
        <w:pStyle w:val="Corpsdetexte"/>
        <w:jc w:val="both"/>
        <w:rPr>
          <w:rFonts w:ascii="Times New Roman" w:hAnsi="Times New Roman"/>
          <w:color w:val="000000"/>
          <w:sz w:val="24"/>
          <w:szCs w:val="24"/>
        </w:rPr>
      </w:pPr>
    </w:p>
    <w:p w:rsidR="00E759E2" w:rsidRDefault="00E759E2" w:rsidP="004551ED">
      <w:pPr>
        <w:pStyle w:val="Corpsdetexte"/>
        <w:jc w:val="lowKashida"/>
        <w:rPr>
          <w:rFonts w:ascii="Times New Roman" w:hAnsi="Times New Roman"/>
          <w:color w:val="000000"/>
          <w:sz w:val="24"/>
          <w:szCs w:val="24"/>
        </w:rPr>
      </w:pPr>
    </w:p>
    <w:p w:rsidR="00E759E2" w:rsidRPr="00500834" w:rsidRDefault="00E759E2" w:rsidP="00500834">
      <w:pPr>
        <w:pStyle w:val="Corpsdetexte"/>
        <w:jc w:val="center"/>
        <w:rPr>
          <w:rFonts w:ascii="Times New Roman" w:hAnsi="Times New Roman"/>
          <w:i/>
          <w:iCs/>
          <w:color w:val="000000"/>
          <w:sz w:val="24"/>
          <w:szCs w:val="24"/>
        </w:rPr>
      </w:pPr>
      <w:r w:rsidRPr="005233C4">
        <w:rPr>
          <w:rFonts w:ascii="Times New Roman" w:hAnsi="Times New Roman"/>
          <w:sz w:val="28"/>
          <w:szCs w:val="28"/>
        </w:rPr>
        <w:object w:dxaOrig="9305" w:dyaOrig="13327">
          <v:shape id="_x0000_i1029" type="#_x0000_t75" style="width:465pt;height:666pt" o:ole="">
            <v:imagedata r:id="rId18" o:title="" gain="192753f" blacklevel="-7864f"/>
          </v:shape>
          <o:OLEObject Type="Embed" ProgID="Photoshop.Image.5" ShapeID="_x0000_i1029" DrawAspect="Content" ObjectID="_1175279584" r:id="rId19">
            <o:FieldCodes>\s</o:FieldCodes>
          </o:OLEObject>
        </w:object>
      </w:r>
      <w:r w:rsidR="00500834" w:rsidRPr="0089761C">
        <w:rPr>
          <w:rFonts w:ascii="Times New Roman" w:hAnsi="Times New Roman"/>
          <w:b/>
          <w:bCs/>
          <w:i/>
          <w:iCs/>
          <w:sz w:val="24"/>
          <w:szCs w:val="24"/>
        </w:rPr>
        <w:t>Figure IV.2</w:t>
      </w:r>
      <w:r w:rsidR="00A91754">
        <w:rPr>
          <w:rFonts w:ascii="Times New Roman" w:hAnsi="Times New Roman"/>
          <w:b/>
          <w:bCs/>
          <w:i/>
          <w:iCs/>
          <w:sz w:val="24"/>
          <w:szCs w:val="24"/>
        </w:rPr>
        <w:t> :</w:t>
      </w:r>
      <w:r w:rsidR="00AF205F" w:rsidRPr="0089761C">
        <w:rPr>
          <w:rFonts w:ascii="Times New Roman" w:hAnsi="Times New Roman"/>
          <w:i/>
          <w:iCs/>
          <w:sz w:val="24"/>
          <w:szCs w:val="24"/>
        </w:rPr>
        <w:t xml:space="preserve"> fonctionnement d’une colonne</w:t>
      </w:r>
    </w:p>
    <w:p w:rsidR="00E759E2" w:rsidRPr="009A3CAE" w:rsidRDefault="00E759E2" w:rsidP="004551ED">
      <w:pPr>
        <w:pStyle w:val="Corpsdetexte"/>
        <w:jc w:val="lowKashida"/>
        <w:rPr>
          <w:rFonts w:ascii="Times New Roman" w:hAnsi="Times New Roman"/>
          <w:color w:val="000000"/>
          <w:sz w:val="24"/>
          <w:szCs w:val="24"/>
        </w:rPr>
      </w:pPr>
    </w:p>
    <w:p w:rsidR="004551ED" w:rsidRPr="0089761C" w:rsidRDefault="004551ED" w:rsidP="00E95218">
      <w:pPr>
        <w:spacing w:line="360" w:lineRule="auto"/>
        <w:jc w:val="lowKashida"/>
        <w:rPr>
          <w:rFonts w:ascii="Times New Roman" w:hAnsi="Times New Roman"/>
          <w:b/>
          <w:bCs/>
          <w:color w:val="000000"/>
          <w:sz w:val="24"/>
          <w:szCs w:val="24"/>
        </w:rPr>
      </w:pPr>
      <w:r w:rsidRPr="0089761C">
        <w:rPr>
          <w:rFonts w:ascii="Times New Roman" w:hAnsi="Times New Roman"/>
          <w:b/>
          <w:bCs/>
          <w:color w:val="000000"/>
          <w:sz w:val="24"/>
          <w:szCs w:val="24"/>
        </w:rPr>
        <w:t xml:space="preserve">             </w:t>
      </w:r>
      <w:r w:rsidR="00F53CC6">
        <w:rPr>
          <w:rFonts w:asciiTheme="majorBidi" w:hAnsiTheme="majorBidi" w:cstheme="majorBidi"/>
          <w:b/>
          <w:bCs/>
          <w:sz w:val="24"/>
          <w:szCs w:val="24"/>
        </w:rPr>
        <w:t xml:space="preserve">  </w:t>
      </w:r>
      <w:r w:rsidR="00E95218" w:rsidRPr="0089761C">
        <w:rPr>
          <w:rFonts w:asciiTheme="majorBidi" w:hAnsiTheme="majorBidi" w:cstheme="majorBidi"/>
          <w:b/>
          <w:bCs/>
          <w:sz w:val="24"/>
          <w:szCs w:val="24"/>
        </w:rPr>
        <w:t>IV.8.2.</w:t>
      </w:r>
      <w:r w:rsidR="00FB714E" w:rsidRPr="0089761C">
        <w:rPr>
          <w:rFonts w:ascii="Times New Roman" w:hAnsi="Times New Roman"/>
          <w:b/>
          <w:bCs/>
          <w:color w:val="000000"/>
          <w:sz w:val="24"/>
          <w:szCs w:val="24"/>
        </w:rPr>
        <w:t>2</w:t>
      </w:r>
      <w:r w:rsidR="00E95218" w:rsidRPr="0089761C">
        <w:rPr>
          <w:rFonts w:ascii="Times New Roman" w:hAnsi="Times New Roman"/>
          <w:b/>
          <w:bCs/>
          <w:color w:val="000000"/>
          <w:sz w:val="24"/>
          <w:szCs w:val="24"/>
        </w:rPr>
        <w:t>.</w:t>
      </w:r>
      <w:r w:rsidR="00B06759" w:rsidRPr="0089761C">
        <w:rPr>
          <w:rFonts w:ascii="Times New Roman" w:hAnsi="Times New Roman"/>
          <w:color w:val="000000"/>
          <w:sz w:val="24"/>
          <w:szCs w:val="24"/>
        </w:rPr>
        <w:t xml:space="preserve"> </w:t>
      </w:r>
      <w:r w:rsidRPr="0089761C">
        <w:rPr>
          <w:rFonts w:ascii="Times New Roman" w:hAnsi="Times New Roman"/>
          <w:b/>
          <w:bCs/>
          <w:color w:val="000000"/>
          <w:sz w:val="24"/>
          <w:szCs w:val="24"/>
        </w:rPr>
        <w:t xml:space="preserve"> Classification des colonnes de distillation</w:t>
      </w:r>
      <w:r w:rsidR="00E95218" w:rsidRPr="0089761C">
        <w:rPr>
          <w:rFonts w:ascii="Times New Roman" w:hAnsi="Times New Roman"/>
          <w:b/>
          <w:bCs/>
          <w:color w:val="000000"/>
          <w:sz w:val="24"/>
          <w:szCs w:val="24"/>
        </w:rPr>
        <w:t> </w:t>
      </w:r>
    </w:p>
    <w:p w:rsidR="004551ED" w:rsidRPr="009A3CAE" w:rsidRDefault="004551ED" w:rsidP="00377A91">
      <w:pPr>
        <w:spacing w:line="360" w:lineRule="auto"/>
        <w:ind w:firstLine="360"/>
        <w:jc w:val="both"/>
        <w:rPr>
          <w:rFonts w:ascii="Times New Roman" w:hAnsi="Times New Roman"/>
          <w:color w:val="000000"/>
          <w:sz w:val="24"/>
          <w:szCs w:val="24"/>
        </w:rPr>
      </w:pPr>
      <w:r w:rsidRPr="009A3CAE">
        <w:rPr>
          <w:rFonts w:ascii="Times New Roman" w:hAnsi="Times New Roman"/>
          <w:color w:val="000000"/>
          <w:sz w:val="24"/>
          <w:szCs w:val="24"/>
        </w:rPr>
        <w:t>Elles peuvent être classifiées :</w:t>
      </w:r>
    </w:p>
    <w:p w:rsidR="004551ED" w:rsidRPr="009A3CAE" w:rsidRDefault="004551ED" w:rsidP="00377A91">
      <w:pPr>
        <w:pStyle w:val="Paragraphedeliste"/>
        <w:numPr>
          <w:ilvl w:val="0"/>
          <w:numId w:val="14"/>
        </w:numPr>
        <w:spacing w:line="360" w:lineRule="auto"/>
        <w:jc w:val="both"/>
        <w:rPr>
          <w:rFonts w:ascii="Times New Roman" w:hAnsi="Times New Roman"/>
          <w:color w:val="000000"/>
          <w:sz w:val="24"/>
          <w:szCs w:val="24"/>
        </w:rPr>
      </w:pPr>
      <w:r w:rsidRPr="009A3CAE">
        <w:rPr>
          <w:rFonts w:ascii="Times New Roman" w:hAnsi="Times New Roman"/>
          <w:color w:val="000000"/>
          <w:sz w:val="24"/>
          <w:szCs w:val="24"/>
        </w:rPr>
        <w:t>D’après les dispositifs intérieurs assurant le contact liquide-vapeur</w:t>
      </w:r>
    </w:p>
    <w:p w:rsidR="004551ED" w:rsidRPr="009A3CAE" w:rsidRDefault="004551ED" w:rsidP="00377A91">
      <w:pPr>
        <w:pStyle w:val="Paragraphedeliste"/>
        <w:numPr>
          <w:ilvl w:val="0"/>
          <w:numId w:val="14"/>
        </w:numPr>
        <w:spacing w:line="360" w:lineRule="auto"/>
        <w:jc w:val="both"/>
        <w:rPr>
          <w:rFonts w:ascii="Times New Roman" w:hAnsi="Times New Roman"/>
          <w:color w:val="000000"/>
          <w:sz w:val="24"/>
          <w:szCs w:val="24"/>
        </w:rPr>
      </w:pPr>
      <w:r w:rsidRPr="009A3CAE">
        <w:rPr>
          <w:rFonts w:ascii="Times New Roman" w:hAnsi="Times New Roman"/>
          <w:color w:val="000000"/>
          <w:sz w:val="24"/>
          <w:szCs w:val="24"/>
        </w:rPr>
        <w:t>D’après la pression de service</w:t>
      </w:r>
    </w:p>
    <w:p w:rsidR="004551ED" w:rsidRPr="009A3CAE" w:rsidRDefault="004551ED" w:rsidP="00377A91">
      <w:pPr>
        <w:pStyle w:val="Paragraphedeliste"/>
        <w:numPr>
          <w:ilvl w:val="0"/>
          <w:numId w:val="14"/>
        </w:numPr>
        <w:spacing w:line="360" w:lineRule="auto"/>
        <w:jc w:val="both"/>
        <w:rPr>
          <w:rFonts w:ascii="Times New Roman" w:hAnsi="Times New Roman"/>
          <w:color w:val="000000"/>
          <w:sz w:val="24"/>
          <w:szCs w:val="24"/>
        </w:rPr>
      </w:pPr>
      <w:r w:rsidRPr="009A3CAE">
        <w:rPr>
          <w:rFonts w:ascii="Times New Roman" w:hAnsi="Times New Roman"/>
          <w:color w:val="000000"/>
          <w:sz w:val="24"/>
          <w:szCs w:val="24"/>
        </w:rPr>
        <w:t>D’après la destination</w:t>
      </w:r>
    </w:p>
    <w:p w:rsidR="004551ED" w:rsidRPr="009A3CAE" w:rsidRDefault="004551ED" w:rsidP="00377A91">
      <w:pPr>
        <w:spacing w:line="360" w:lineRule="auto"/>
        <w:jc w:val="both"/>
        <w:rPr>
          <w:rFonts w:ascii="Times New Roman" w:hAnsi="Times New Roman"/>
          <w:color w:val="000000"/>
          <w:sz w:val="24"/>
          <w:szCs w:val="24"/>
        </w:rPr>
      </w:pPr>
      <w:r w:rsidRPr="009A3CAE">
        <w:rPr>
          <w:rFonts w:ascii="Times New Roman" w:hAnsi="Times New Roman"/>
          <w:color w:val="000000"/>
          <w:sz w:val="24"/>
          <w:szCs w:val="24"/>
        </w:rPr>
        <w:t>D’après le dispositif intérieur on distingue deux types de colonnes :</w:t>
      </w:r>
    </w:p>
    <w:p w:rsidR="004551ED" w:rsidRPr="009A3CAE" w:rsidRDefault="004551ED" w:rsidP="00377A91">
      <w:pPr>
        <w:pStyle w:val="Paragraphedeliste"/>
        <w:numPr>
          <w:ilvl w:val="0"/>
          <w:numId w:val="15"/>
        </w:numPr>
        <w:spacing w:line="360" w:lineRule="auto"/>
        <w:jc w:val="both"/>
        <w:rPr>
          <w:rFonts w:ascii="Times New Roman" w:hAnsi="Times New Roman"/>
          <w:color w:val="000000"/>
          <w:sz w:val="24"/>
          <w:szCs w:val="24"/>
        </w:rPr>
      </w:pPr>
      <w:r w:rsidRPr="009A3CAE">
        <w:rPr>
          <w:rFonts w:ascii="Times New Roman" w:hAnsi="Times New Roman"/>
          <w:color w:val="000000"/>
          <w:sz w:val="24"/>
          <w:szCs w:val="24"/>
        </w:rPr>
        <w:t>A plateaux</w:t>
      </w:r>
    </w:p>
    <w:p w:rsidR="004551ED" w:rsidRPr="009A3CAE" w:rsidRDefault="004551ED" w:rsidP="00377A91">
      <w:pPr>
        <w:pStyle w:val="Paragraphedeliste"/>
        <w:numPr>
          <w:ilvl w:val="0"/>
          <w:numId w:val="16"/>
        </w:numPr>
        <w:spacing w:line="360" w:lineRule="auto"/>
        <w:jc w:val="both"/>
        <w:rPr>
          <w:rFonts w:ascii="Times New Roman" w:hAnsi="Times New Roman"/>
          <w:color w:val="000000"/>
          <w:sz w:val="24"/>
          <w:szCs w:val="24"/>
        </w:rPr>
      </w:pPr>
      <w:r w:rsidRPr="009A3CAE">
        <w:rPr>
          <w:rFonts w:ascii="Times New Roman" w:hAnsi="Times New Roman"/>
          <w:color w:val="000000"/>
          <w:sz w:val="24"/>
          <w:szCs w:val="24"/>
        </w:rPr>
        <w:t>A garnissage</w:t>
      </w:r>
    </w:p>
    <w:p w:rsidR="004551ED" w:rsidRPr="009A3CAE" w:rsidRDefault="004551ED" w:rsidP="00377A91">
      <w:pPr>
        <w:pStyle w:val="Paragraphedeliste"/>
        <w:spacing w:line="360" w:lineRule="auto"/>
        <w:ind w:left="0" w:firstLine="720"/>
        <w:jc w:val="both"/>
        <w:rPr>
          <w:rFonts w:ascii="Times New Roman" w:hAnsi="Times New Roman"/>
          <w:color w:val="000000"/>
          <w:sz w:val="24"/>
          <w:szCs w:val="24"/>
        </w:rPr>
      </w:pPr>
      <w:r w:rsidRPr="009A3CAE">
        <w:rPr>
          <w:rFonts w:ascii="Times New Roman" w:hAnsi="Times New Roman"/>
          <w:color w:val="000000"/>
          <w:sz w:val="24"/>
          <w:szCs w:val="24"/>
        </w:rPr>
        <w:t>La réalisation du contact liquide-vapeur à contre courant dans la colonne de rectification s’effectue soit en continu sur les garnissages, soit en discontinu sur les plateaux.</w:t>
      </w:r>
    </w:p>
    <w:p w:rsidR="004551ED" w:rsidRPr="009A3CAE"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 xml:space="preserve">D’après la pression de service  on distingue les colonnes atmosphériques et sous vide, les colonnes fonctionnant sous pression. </w:t>
      </w:r>
    </w:p>
    <w:p w:rsidR="004551ED" w:rsidRPr="009A3CAE"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D’après la destination des colonnes on distingue :</w:t>
      </w:r>
    </w:p>
    <w:p w:rsidR="004551ED" w:rsidRPr="009A3CAE" w:rsidRDefault="004551ED" w:rsidP="00377A91">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 xml:space="preserve">Les colonnes de fractionnement du pétrole et des produits pétroliers, de fractionnement de gaz, colonnes des installations de cracking catalytique ou thermique, colonne de stabilisation etc. </w:t>
      </w:r>
      <w:r w:rsidRPr="00377A91">
        <w:rPr>
          <w:rFonts w:ascii="Times New Roman" w:hAnsi="Times New Roman"/>
          <w:sz w:val="24"/>
          <w:szCs w:val="24"/>
        </w:rPr>
        <w:t>[4]</w:t>
      </w:r>
    </w:p>
    <w:p w:rsidR="004551ED" w:rsidRPr="00573F33" w:rsidRDefault="0089761C" w:rsidP="0089761C">
      <w:pPr>
        <w:tabs>
          <w:tab w:val="left" w:pos="1134"/>
        </w:tabs>
        <w:spacing w:line="360" w:lineRule="auto"/>
        <w:jc w:val="lowKashida"/>
        <w:rPr>
          <w:rFonts w:ascii="Times New Roman" w:hAnsi="Times New Roman"/>
          <w:i/>
          <w:iCs/>
          <w:color w:val="000000"/>
          <w:sz w:val="24"/>
          <w:szCs w:val="24"/>
        </w:rPr>
      </w:pPr>
      <w:r>
        <w:rPr>
          <w:rFonts w:asciiTheme="majorBidi" w:hAnsiTheme="majorBidi" w:cstheme="majorBidi"/>
          <w:b/>
          <w:bCs/>
        </w:rPr>
        <w:tab/>
      </w:r>
      <w:r w:rsidR="00573F33" w:rsidRPr="00E95218">
        <w:rPr>
          <w:rFonts w:asciiTheme="majorBidi" w:hAnsiTheme="majorBidi" w:cstheme="majorBidi"/>
          <w:b/>
          <w:bCs/>
        </w:rPr>
        <w:t>IV.8.2.</w:t>
      </w:r>
      <w:r w:rsidR="00573F33">
        <w:rPr>
          <w:rFonts w:ascii="Times New Roman" w:hAnsi="Times New Roman"/>
          <w:b/>
          <w:bCs/>
          <w:color w:val="000000"/>
          <w:sz w:val="24"/>
          <w:szCs w:val="24"/>
        </w:rPr>
        <w:t xml:space="preserve">2.1  </w:t>
      </w:r>
      <w:r w:rsidR="004551ED" w:rsidRPr="00573F33">
        <w:rPr>
          <w:rFonts w:ascii="Times New Roman" w:hAnsi="Times New Roman"/>
          <w:b/>
          <w:bCs/>
          <w:i/>
          <w:iCs/>
          <w:color w:val="000000"/>
          <w:sz w:val="24"/>
          <w:szCs w:val="24"/>
          <w:u w:val="single"/>
        </w:rPr>
        <w:t>Les colonnes  à plateaux:</w:t>
      </w:r>
    </w:p>
    <w:p w:rsidR="00B06759" w:rsidRPr="009A3CAE" w:rsidRDefault="004551ED" w:rsidP="002F673F">
      <w:pPr>
        <w:spacing w:line="360" w:lineRule="auto"/>
        <w:ind w:firstLine="720"/>
        <w:jc w:val="both"/>
        <w:rPr>
          <w:rFonts w:ascii="Times New Roman" w:hAnsi="Times New Roman"/>
          <w:color w:val="000000"/>
          <w:sz w:val="24"/>
          <w:szCs w:val="24"/>
        </w:rPr>
      </w:pPr>
      <w:r w:rsidRPr="009A3CAE">
        <w:rPr>
          <w:rFonts w:ascii="Times New Roman" w:hAnsi="Times New Roman"/>
          <w:color w:val="000000"/>
          <w:sz w:val="24"/>
          <w:szCs w:val="24"/>
        </w:rPr>
        <w:t xml:space="preserve">La colonne est une capacité cylindrique verticale de hauteur et de diamètre variable, formé d’une virole et deux fonds soudes. Elle est à l’intérieur </w:t>
      </w:r>
      <w:r w:rsidR="00500BF4">
        <w:rPr>
          <w:rFonts w:ascii="Times New Roman" w:hAnsi="Times New Roman"/>
          <w:color w:val="000000"/>
          <w:sz w:val="24"/>
          <w:szCs w:val="24"/>
        </w:rPr>
        <w:t>équipée de</w:t>
      </w:r>
      <w:r w:rsidRPr="009A3CAE">
        <w:rPr>
          <w:rFonts w:ascii="Times New Roman" w:hAnsi="Times New Roman"/>
          <w:color w:val="000000"/>
          <w:sz w:val="24"/>
          <w:szCs w:val="24"/>
        </w:rPr>
        <w:t xml:space="preserve"> compartiments ou étages .On distingue dans une colonne trois zones :</w:t>
      </w:r>
      <w:r w:rsidR="00C11003">
        <w:rPr>
          <w:rFonts w:ascii="Times New Roman" w:hAnsi="Times New Roman"/>
          <w:color w:val="000000"/>
          <w:sz w:val="24"/>
          <w:szCs w:val="24"/>
        </w:rPr>
        <w:t xml:space="preserve"> </w:t>
      </w:r>
      <w:r w:rsidR="00647702">
        <w:rPr>
          <w:rFonts w:ascii="Times New Roman" w:hAnsi="Times New Roman"/>
          <w:color w:val="000000"/>
          <w:sz w:val="24"/>
          <w:szCs w:val="24"/>
        </w:rPr>
        <w:t>[50]</w:t>
      </w:r>
    </w:p>
    <w:p w:rsidR="004551ED" w:rsidRPr="009A3CAE" w:rsidRDefault="004551ED" w:rsidP="002F673F">
      <w:pPr>
        <w:numPr>
          <w:ilvl w:val="0"/>
          <w:numId w:val="13"/>
        </w:numPr>
        <w:spacing w:after="0" w:line="360" w:lineRule="auto"/>
        <w:jc w:val="both"/>
        <w:rPr>
          <w:rFonts w:ascii="Times New Roman" w:hAnsi="Times New Roman"/>
          <w:color w:val="000000"/>
          <w:sz w:val="24"/>
          <w:szCs w:val="24"/>
        </w:rPr>
      </w:pPr>
      <w:r w:rsidRPr="009A3CAE">
        <w:rPr>
          <w:rFonts w:ascii="Times New Roman" w:hAnsi="Times New Roman"/>
          <w:color w:val="000000"/>
          <w:sz w:val="24"/>
          <w:szCs w:val="24"/>
        </w:rPr>
        <w:t>zone de rectification (distillation, fractionnement……)</w:t>
      </w:r>
    </w:p>
    <w:p w:rsidR="004551ED" w:rsidRPr="009A3CAE" w:rsidRDefault="004551ED" w:rsidP="002F673F">
      <w:pPr>
        <w:numPr>
          <w:ilvl w:val="0"/>
          <w:numId w:val="13"/>
        </w:numPr>
        <w:spacing w:after="0" w:line="360" w:lineRule="auto"/>
        <w:jc w:val="both"/>
        <w:rPr>
          <w:rFonts w:ascii="Times New Roman" w:hAnsi="Times New Roman"/>
          <w:color w:val="000000"/>
          <w:sz w:val="24"/>
          <w:szCs w:val="24"/>
        </w:rPr>
      </w:pPr>
      <w:r w:rsidRPr="009A3CAE">
        <w:rPr>
          <w:rFonts w:ascii="Times New Roman" w:hAnsi="Times New Roman"/>
          <w:color w:val="000000"/>
          <w:sz w:val="24"/>
          <w:szCs w:val="24"/>
        </w:rPr>
        <w:t>zone d’alimentation  (expansion, flash)</w:t>
      </w:r>
    </w:p>
    <w:p w:rsidR="004551ED" w:rsidRPr="009A3CAE" w:rsidRDefault="004551ED" w:rsidP="002F673F">
      <w:pPr>
        <w:numPr>
          <w:ilvl w:val="0"/>
          <w:numId w:val="13"/>
        </w:numPr>
        <w:spacing w:after="0" w:line="360" w:lineRule="auto"/>
        <w:jc w:val="both"/>
        <w:rPr>
          <w:rFonts w:ascii="Times New Roman" w:hAnsi="Times New Roman"/>
          <w:color w:val="000000"/>
          <w:sz w:val="24"/>
          <w:szCs w:val="24"/>
        </w:rPr>
      </w:pPr>
      <w:r w:rsidRPr="009A3CAE">
        <w:rPr>
          <w:rFonts w:ascii="Times New Roman" w:hAnsi="Times New Roman"/>
          <w:color w:val="000000"/>
          <w:sz w:val="24"/>
          <w:szCs w:val="24"/>
        </w:rPr>
        <w:t>zone d ‘épuisement (résiduelle, fond)</w:t>
      </w:r>
    </w:p>
    <w:p w:rsidR="004551ED" w:rsidRPr="009A3CAE" w:rsidRDefault="004551ED" w:rsidP="002F673F">
      <w:pPr>
        <w:spacing w:after="0" w:line="360" w:lineRule="auto"/>
        <w:ind w:left="360"/>
        <w:jc w:val="both"/>
        <w:rPr>
          <w:rFonts w:ascii="Times New Roman" w:hAnsi="Times New Roman"/>
          <w:color w:val="000000"/>
          <w:sz w:val="24"/>
          <w:szCs w:val="24"/>
        </w:rPr>
      </w:pPr>
      <w:r w:rsidRPr="009A3CAE">
        <w:rPr>
          <w:rFonts w:ascii="Times New Roman" w:hAnsi="Times New Roman"/>
          <w:color w:val="000000"/>
          <w:sz w:val="24"/>
          <w:szCs w:val="24"/>
        </w:rPr>
        <w:t>On a pratiquement deux catégories de colonne :</w:t>
      </w:r>
    </w:p>
    <w:p w:rsidR="004551ED" w:rsidRPr="009A3CAE" w:rsidRDefault="004551ED" w:rsidP="002F673F">
      <w:pPr>
        <w:spacing w:after="0" w:line="360" w:lineRule="auto"/>
        <w:jc w:val="both"/>
        <w:rPr>
          <w:rFonts w:ascii="Times New Roman" w:hAnsi="Times New Roman"/>
          <w:color w:val="000000"/>
          <w:sz w:val="24"/>
          <w:szCs w:val="24"/>
        </w:rPr>
      </w:pPr>
      <w:r w:rsidRPr="009A3CAE">
        <w:rPr>
          <w:rFonts w:ascii="Times New Roman" w:hAnsi="Times New Roman"/>
          <w:color w:val="000000"/>
          <w:sz w:val="24"/>
          <w:szCs w:val="24"/>
        </w:rPr>
        <w:t>Colonne a deux produits : ou l’alimentation est fractionnée en deux produits (tête, fond).</w:t>
      </w:r>
    </w:p>
    <w:p w:rsidR="004551ED" w:rsidRPr="009A3CAE" w:rsidRDefault="004551ED" w:rsidP="002F673F">
      <w:pPr>
        <w:spacing w:after="0" w:line="360" w:lineRule="auto"/>
        <w:jc w:val="both"/>
        <w:rPr>
          <w:rFonts w:ascii="Times New Roman" w:hAnsi="Times New Roman"/>
          <w:color w:val="000000"/>
          <w:sz w:val="24"/>
          <w:szCs w:val="24"/>
        </w:rPr>
      </w:pPr>
      <w:r w:rsidRPr="009A3CAE">
        <w:rPr>
          <w:rFonts w:ascii="Times New Roman" w:hAnsi="Times New Roman"/>
          <w:color w:val="000000"/>
          <w:sz w:val="24"/>
          <w:szCs w:val="24"/>
        </w:rPr>
        <w:t>Colonne a soutirage multiple : elle comporte en plus des soutirages latéraux.</w:t>
      </w:r>
    </w:p>
    <w:p w:rsidR="004551ED" w:rsidRPr="009A3CAE" w:rsidRDefault="004551ED" w:rsidP="002F673F">
      <w:pPr>
        <w:spacing w:line="360" w:lineRule="auto"/>
        <w:jc w:val="both"/>
        <w:rPr>
          <w:rFonts w:ascii="Times New Roman" w:hAnsi="Times New Roman"/>
          <w:b/>
          <w:bCs/>
          <w:color w:val="000000"/>
          <w:sz w:val="24"/>
          <w:szCs w:val="24"/>
        </w:rPr>
      </w:pPr>
      <w:r w:rsidRPr="009A3CAE">
        <w:rPr>
          <w:rFonts w:ascii="Times New Roman" w:hAnsi="Times New Roman"/>
          <w:b/>
          <w:bCs/>
          <w:color w:val="000000"/>
          <w:sz w:val="24"/>
          <w:szCs w:val="24"/>
        </w:rPr>
        <w:t xml:space="preserve">   </w:t>
      </w:r>
    </w:p>
    <w:p w:rsidR="00FE1C66" w:rsidRPr="00795539" w:rsidRDefault="00B06759" w:rsidP="00FB714E">
      <w:pPr>
        <w:spacing w:line="360" w:lineRule="auto"/>
        <w:jc w:val="both"/>
        <w:rPr>
          <w:rFonts w:asciiTheme="majorBidi" w:hAnsiTheme="majorBidi" w:cstheme="majorBidi"/>
          <w:sz w:val="24"/>
          <w:szCs w:val="24"/>
        </w:rPr>
      </w:pPr>
      <w:r>
        <w:rPr>
          <w:rFonts w:ascii="Times New Roman" w:hAnsi="Times New Roman"/>
          <w:b/>
          <w:bCs/>
          <w:color w:val="000000"/>
          <w:sz w:val="24"/>
          <w:szCs w:val="24"/>
        </w:rPr>
        <w:lastRenderedPageBreak/>
        <w:t xml:space="preserve">            </w:t>
      </w:r>
    </w:p>
    <w:p w:rsidR="009D3CB0" w:rsidRDefault="00D97C1E" w:rsidP="00104F42">
      <w:pPr>
        <w:spacing w:line="360" w:lineRule="auto"/>
        <w:jc w:val="lowKashida"/>
        <w:rPr>
          <w:rFonts w:ascii="Times New Roman" w:hAnsi="Times New Roman"/>
          <w:b/>
          <w:bCs/>
          <w:color w:val="000000"/>
          <w:sz w:val="24"/>
          <w:szCs w:val="24"/>
        </w:rPr>
      </w:pPr>
      <w:r>
        <w:rPr>
          <w:rFonts w:ascii="Times New Roman" w:hAnsi="Times New Roman"/>
          <w:b/>
          <w:bCs/>
          <w:noProof/>
          <w:color w:val="000000"/>
          <w:sz w:val="24"/>
          <w:szCs w:val="24"/>
          <w:lang w:eastAsia="fr-FR"/>
        </w:rPr>
        <w:pict>
          <v:shapetype id="_x0000_t202" coordsize="21600,21600" o:spt="202" path="m,l,21600r21600,l21600,xe">
            <v:stroke joinstyle="miter"/>
            <v:path gradientshapeok="t" o:connecttype="rect"/>
          </v:shapetype>
          <v:shape id="_x0000_s1093" type="#_x0000_t202" style="position:absolute;left:0;text-align:left;margin-left:-11.5pt;margin-top:150.5pt;width:124.25pt;height:22.95pt;z-index:251691008;mso-width-relative:margin;mso-height-relative:margin" fillcolor="#f79646" strokecolor="#f2f2f2" strokeweight="3pt">
            <v:shadow on="t" type="perspective" color="#974706" opacity=".5" offset="1pt" offset2="-1pt"/>
            <v:textbox style="mso-next-textbox:#_x0000_s1093">
              <w:txbxContent>
                <w:p w:rsidR="00811C2E" w:rsidRPr="009D3CB0" w:rsidRDefault="00811C2E" w:rsidP="009D3CB0">
                  <w:pPr>
                    <w:rPr>
                      <w:rFonts w:asciiTheme="majorBidi" w:eastAsia="Times New Roman" w:hAnsiTheme="majorBidi" w:cstheme="majorBidi"/>
                      <w:b/>
                      <w:bCs/>
                    </w:rPr>
                  </w:pPr>
                  <w:r w:rsidRPr="009D3CB0">
                    <w:rPr>
                      <w:rFonts w:asciiTheme="majorBidi" w:eastAsia="Times New Roman" w:hAnsiTheme="majorBidi" w:cstheme="majorBidi"/>
                      <w:b/>
                      <w:bCs/>
                    </w:rPr>
                    <w:t>Zone de rectification</w:t>
                  </w:r>
                </w:p>
                <w:p w:rsidR="00811C2E" w:rsidRDefault="00811C2E" w:rsidP="009D3CB0">
                  <w:pPr>
                    <w:rPr>
                      <w:rFonts w:eastAsia="Times New Roman" w:cs="Arial"/>
                    </w:rPr>
                  </w:pPr>
                </w:p>
              </w:txbxContent>
            </v:textbox>
          </v:shape>
        </w:pict>
      </w:r>
      <w:r w:rsidR="009D3CB0">
        <w:rPr>
          <w:rFonts w:ascii="Times New Roman" w:hAnsi="Times New Roman"/>
          <w:b/>
          <w:bCs/>
          <w:noProof/>
          <w:color w:val="000000"/>
          <w:sz w:val="24"/>
          <w:szCs w:val="24"/>
          <w:lang w:eastAsia="fr-FR"/>
        </w:rPr>
        <w:drawing>
          <wp:anchor distT="0" distB="0" distL="114300" distR="114300" simplePos="0" relativeHeight="251688960" behindDoc="1" locked="0" layoutInCell="1" allowOverlap="1">
            <wp:simplePos x="0" y="0"/>
            <wp:positionH relativeFrom="column">
              <wp:posOffset>375920</wp:posOffset>
            </wp:positionH>
            <wp:positionV relativeFrom="paragraph">
              <wp:posOffset>254000</wp:posOffset>
            </wp:positionV>
            <wp:extent cx="5457825" cy="6400800"/>
            <wp:effectExtent l="171450" t="133350" r="352425" b="285750"/>
            <wp:wrapTight wrapText="bothSides">
              <wp:wrapPolygon edited="0">
                <wp:start x="829" y="-450"/>
                <wp:lineTo x="226" y="-386"/>
                <wp:lineTo x="-679" y="193"/>
                <wp:lineTo x="-679" y="21150"/>
                <wp:lineTo x="-377" y="22179"/>
                <wp:lineTo x="302" y="22564"/>
                <wp:lineTo x="452" y="22564"/>
                <wp:lineTo x="21788" y="22564"/>
                <wp:lineTo x="21939" y="22564"/>
                <wp:lineTo x="22618" y="22243"/>
                <wp:lineTo x="22618" y="22179"/>
                <wp:lineTo x="22693" y="22179"/>
                <wp:lineTo x="22919" y="21279"/>
                <wp:lineTo x="22919" y="579"/>
                <wp:lineTo x="22995" y="193"/>
                <wp:lineTo x="22090" y="-386"/>
                <wp:lineTo x="21412" y="-450"/>
                <wp:lineTo x="829" y="-450"/>
              </wp:wrapPolygon>
            </wp:wrapTight>
            <wp:docPr id="9"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duotone>
                        <a:schemeClr val="accent1">
                          <a:shade val="45000"/>
                          <a:satMod val="135000"/>
                        </a:schemeClr>
                        <a:prstClr val="white"/>
                      </a:duotone>
                      <a:lum bright="-47000" contrast="69000"/>
                    </a:blip>
                    <a:srcRect/>
                    <a:stretch>
                      <a:fillRect/>
                    </a:stretch>
                  </pic:blipFill>
                  <pic:spPr bwMode="auto">
                    <a:xfrm>
                      <a:off x="0" y="0"/>
                      <a:ext cx="5457825" cy="6400800"/>
                    </a:xfrm>
                    <a:prstGeom prst="rect">
                      <a:avLst/>
                    </a:prstGeom>
                    <a:ln>
                      <a:noFill/>
                    </a:ln>
                    <a:effectLst>
                      <a:outerShdw blurRad="292100" dist="139700" dir="2700000" algn="tl" rotWithShape="0">
                        <a:srgbClr val="333333">
                          <a:alpha val="65000"/>
                        </a:srgbClr>
                      </a:outerShdw>
                    </a:effectLst>
                  </pic:spPr>
                </pic:pic>
              </a:graphicData>
            </a:graphic>
          </wp:anchor>
        </w:drawing>
      </w:r>
    </w:p>
    <w:p w:rsidR="009D3CB0" w:rsidRDefault="00D97C1E" w:rsidP="00104F42">
      <w:pPr>
        <w:spacing w:line="360" w:lineRule="auto"/>
        <w:jc w:val="lowKashida"/>
        <w:rPr>
          <w:rFonts w:ascii="Times New Roman" w:hAnsi="Times New Roman"/>
          <w:b/>
          <w:bCs/>
          <w:color w:val="000000"/>
          <w:sz w:val="24"/>
          <w:szCs w:val="24"/>
        </w:rPr>
      </w:pPr>
      <w:r>
        <w:rPr>
          <w:rFonts w:ascii="Times New Roman" w:hAnsi="Times New Roman"/>
          <w:b/>
          <w:bCs/>
          <w:noProof/>
          <w:color w:val="000000"/>
          <w:sz w:val="24"/>
          <w:szCs w:val="24"/>
          <w:lang w:eastAsia="fr-FR"/>
        </w:rPr>
        <w:pict>
          <v:shape id="_x0000_s1092" type="#_x0000_t202" style="position:absolute;left:0;text-align:left;margin-left:-19pt;margin-top:333.85pt;width:124.25pt;height:22.95pt;z-index:251689984;mso-width-relative:margin;mso-height-relative:margin" fillcolor="#f79646" strokecolor="#f2f2f2" strokeweight="3pt">
            <v:shadow on="t" type="perspective" color="#974706" opacity=".5" offset="1pt" offset2="-1pt"/>
            <v:textbox style="mso-next-textbox:#_x0000_s1092">
              <w:txbxContent>
                <w:p w:rsidR="00811C2E" w:rsidRPr="00F431BC" w:rsidRDefault="00811C2E" w:rsidP="009D3CB0">
                  <w:pPr>
                    <w:rPr>
                      <w:rFonts w:ascii="Baskerville Old Face" w:eastAsia="Times New Roman" w:hAnsi="Baskerville Old Face" w:cs="Arial"/>
                      <w:b/>
                    </w:rPr>
                  </w:pPr>
                  <w:r>
                    <w:rPr>
                      <w:rFonts w:eastAsia="Times New Roman" w:cs="Arial"/>
                    </w:rPr>
                    <w:t xml:space="preserve">      </w:t>
                  </w:r>
                  <w:r>
                    <w:rPr>
                      <w:rFonts w:ascii="Baskerville Old Face" w:eastAsia="Times New Roman" w:hAnsi="Baskerville Old Face" w:cs="Arial"/>
                      <w:b/>
                    </w:rPr>
                    <w:t>Zone d’épuisement</w:t>
                  </w:r>
                </w:p>
                <w:p w:rsidR="00811C2E" w:rsidRDefault="00811C2E" w:rsidP="009D3CB0">
                  <w:pPr>
                    <w:rPr>
                      <w:rFonts w:eastAsia="Times New Roman" w:cs="Arial"/>
                    </w:rPr>
                  </w:pPr>
                </w:p>
              </w:txbxContent>
            </v:textbox>
          </v:shape>
        </w:pict>
      </w:r>
    </w:p>
    <w:p w:rsidR="009D3CB0" w:rsidRDefault="009D3CB0" w:rsidP="00104F42">
      <w:pPr>
        <w:spacing w:line="360" w:lineRule="auto"/>
        <w:jc w:val="lowKashida"/>
        <w:rPr>
          <w:rFonts w:ascii="Times New Roman" w:hAnsi="Times New Roman"/>
          <w:b/>
          <w:bCs/>
          <w:color w:val="000000"/>
          <w:sz w:val="24"/>
          <w:szCs w:val="24"/>
        </w:rPr>
      </w:pPr>
    </w:p>
    <w:p w:rsidR="009D3CB0" w:rsidRPr="00FB714E" w:rsidRDefault="00FB714E" w:rsidP="00FB714E">
      <w:pPr>
        <w:spacing w:line="360" w:lineRule="auto"/>
        <w:jc w:val="center"/>
        <w:rPr>
          <w:rFonts w:ascii="Times New Roman" w:hAnsi="Times New Roman"/>
          <w:b/>
          <w:bCs/>
          <w:i/>
          <w:iCs/>
          <w:color w:val="000000"/>
          <w:sz w:val="24"/>
          <w:szCs w:val="24"/>
        </w:rPr>
      </w:pPr>
      <w:r w:rsidRPr="00FB714E">
        <w:rPr>
          <w:rFonts w:ascii="Times New Roman" w:hAnsi="Times New Roman"/>
          <w:b/>
          <w:bCs/>
          <w:i/>
          <w:iCs/>
          <w:color w:val="000000"/>
          <w:sz w:val="24"/>
          <w:szCs w:val="24"/>
        </w:rPr>
        <w:t>Figure IV</w:t>
      </w:r>
      <w:r w:rsidR="00A91754">
        <w:rPr>
          <w:rFonts w:ascii="Times New Roman" w:hAnsi="Times New Roman"/>
          <w:b/>
          <w:bCs/>
          <w:i/>
          <w:iCs/>
          <w:color w:val="000000"/>
          <w:sz w:val="24"/>
          <w:szCs w:val="24"/>
        </w:rPr>
        <w:t>.</w:t>
      </w:r>
      <w:r w:rsidR="00500834">
        <w:rPr>
          <w:rFonts w:ascii="Times New Roman" w:hAnsi="Times New Roman"/>
          <w:b/>
          <w:bCs/>
          <w:i/>
          <w:iCs/>
          <w:color w:val="000000"/>
          <w:sz w:val="24"/>
          <w:szCs w:val="24"/>
        </w:rPr>
        <w:t>3</w:t>
      </w:r>
      <w:r w:rsidR="00CE5D59" w:rsidRPr="00FB714E">
        <w:rPr>
          <w:rFonts w:ascii="Times New Roman" w:hAnsi="Times New Roman"/>
          <w:b/>
          <w:bCs/>
          <w:i/>
          <w:iCs/>
          <w:color w:val="000000"/>
          <w:sz w:val="24"/>
          <w:szCs w:val="24"/>
        </w:rPr>
        <w:t> </w:t>
      </w:r>
      <w:r w:rsidR="00573F33" w:rsidRPr="00FB714E">
        <w:rPr>
          <w:rFonts w:ascii="Times New Roman" w:hAnsi="Times New Roman"/>
          <w:b/>
          <w:bCs/>
          <w:i/>
          <w:iCs/>
          <w:color w:val="000000"/>
          <w:sz w:val="24"/>
          <w:szCs w:val="24"/>
        </w:rPr>
        <w:t>:</w:t>
      </w:r>
      <w:r w:rsidR="00573F33">
        <w:rPr>
          <w:rFonts w:ascii="Times New Roman" w:hAnsi="Times New Roman"/>
          <w:b/>
          <w:bCs/>
          <w:i/>
          <w:iCs/>
          <w:color w:val="000000"/>
          <w:sz w:val="24"/>
          <w:szCs w:val="24"/>
        </w:rPr>
        <w:t xml:space="preserve"> </w:t>
      </w:r>
      <w:r w:rsidR="00A91754" w:rsidRPr="00A91754">
        <w:rPr>
          <w:rFonts w:ascii="Times New Roman" w:hAnsi="Times New Roman"/>
          <w:i/>
          <w:iCs/>
          <w:color w:val="000000"/>
          <w:sz w:val="24"/>
          <w:szCs w:val="24"/>
        </w:rPr>
        <w:t>C</w:t>
      </w:r>
      <w:r w:rsidR="00573F33" w:rsidRPr="00A91754">
        <w:rPr>
          <w:rFonts w:ascii="Times New Roman" w:hAnsi="Times New Roman"/>
          <w:i/>
          <w:iCs/>
          <w:color w:val="000000"/>
          <w:sz w:val="24"/>
          <w:szCs w:val="24"/>
        </w:rPr>
        <w:t>olonne</w:t>
      </w:r>
      <w:r w:rsidR="006C63C3" w:rsidRPr="00A91754">
        <w:rPr>
          <w:rFonts w:ascii="Times New Roman" w:hAnsi="Times New Roman"/>
          <w:i/>
          <w:iCs/>
          <w:color w:val="000000"/>
          <w:sz w:val="24"/>
          <w:szCs w:val="24"/>
        </w:rPr>
        <w:t xml:space="preserve"> de rectification</w:t>
      </w:r>
    </w:p>
    <w:p w:rsidR="009D3CB0" w:rsidRDefault="009D3CB0" w:rsidP="00104F42">
      <w:pPr>
        <w:spacing w:line="360" w:lineRule="auto"/>
        <w:jc w:val="lowKashida"/>
        <w:rPr>
          <w:rFonts w:ascii="Times New Roman" w:hAnsi="Times New Roman"/>
          <w:b/>
          <w:bCs/>
          <w:color w:val="000000"/>
          <w:sz w:val="24"/>
          <w:szCs w:val="24"/>
        </w:rPr>
      </w:pPr>
    </w:p>
    <w:p w:rsidR="009D3CB0" w:rsidRDefault="009D3CB0" w:rsidP="00104F42">
      <w:pPr>
        <w:spacing w:line="360" w:lineRule="auto"/>
        <w:jc w:val="lowKashida"/>
        <w:rPr>
          <w:rFonts w:ascii="Times New Roman" w:hAnsi="Times New Roman"/>
          <w:b/>
          <w:bCs/>
          <w:color w:val="000000"/>
          <w:sz w:val="24"/>
          <w:szCs w:val="24"/>
        </w:rPr>
      </w:pPr>
    </w:p>
    <w:p w:rsidR="0089761C" w:rsidRDefault="003E65EF" w:rsidP="0089761C">
      <w:pPr>
        <w:spacing w:line="360" w:lineRule="auto"/>
        <w:ind w:left="426" w:firstLine="373"/>
        <w:jc w:val="lowKashida"/>
        <w:rPr>
          <w:rFonts w:ascii="Times New Roman" w:hAnsi="Times New Roman"/>
          <w:b/>
          <w:bCs/>
          <w:color w:val="000000"/>
          <w:sz w:val="24"/>
          <w:szCs w:val="24"/>
        </w:rPr>
      </w:pPr>
      <w:r w:rsidRPr="00795539">
        <w:rPr>
          <w:rFonts w:ascii="Times New Roman" w:hAnsi="Times New Roman"/>
          <w:b/>
          <w:bCs/>
          <w:color w:val="000000"/>
          <w:sz w:val="24"/>
          <w:szCs w:val="24"/>
        </w:rPr>
        <w:lastRenderedPageBreak/>
        <w:t xml:space="preserve">     </w:t>
      </w:r>
      <w:r w:rsidR="00A91754">
        <w:rPr>
          <w:rFonts w:ascii="Times New Roman" w:hAnsi="Times New Roman"/>
          <w:b/>
          <w:bCs/>
          <w:color w:val="000000"/>
          <w:sz w:val="24"/>
          <w:szCs w:val="24"/>
        </w:rPr>
        <w:t xml:space="preserve"> </w:t>
      </w:r>
      <w:r w:rsidR="00573F33" w:rsidRPr="00E95218">
        <w:rPr>
          <w:rFonts w:asciiTheme="majorBidi" w:hAnsiTheme="majorBidi" w:cstheme="majorBidi"/>
          <w:b/>
          <w:bCs/>
        </w:rPr>
        <w:t>IV.8.2.</w:t>
      </w:r>
      <w:r w:rsidR="00573F33">
        <w:rPr>
          <w:rFonts w:ascii="Times New Roman" w:hAnsi="Times New Roman"/>
          <w:b/>
          <w:bCs/>
          <w:color w:val="000000"/>
          <w:sz w:val="24"/>
          <w:szCs w:val="24"/>
        </w:rPr>
        <w:t xml:space="preserve">2.2.  </w:t>
      </w:r>
      <w:r w:rsidRPr="00795539">
        <w:rPr>
          <w:rFonts w:ascii="Times New Roman" w:hAnsi="Times New Roman"/>
          <w:b/>
          <w:bCs/>
          <w:color w:val="000000"/>
          <w:sz w:val="24"/>
          <w:szCs w:val="24"/>
        </w:rPr>
        <w:t xml:space="preserve"> </w:t>
      </w:r>
      <w:r w:rsidRPr="00795539">
        <w:rPr>
          <w:rFonts w:ascii="Times New Roman" w:hAnsi="Times New Roman"/>
          <w:b/>
          <w:bCs/>
          <w:i/>
          <w:iCs/>
          <w:color w:val="000000"/>
          <w:sz w:val="24"/>
          <w:szCs w:val="24"/>
          <w:u w:val="single"/>
        </w:rPr>
        <w:t>Colonnes à pulvérisation</w:t>
      </w:r>
      <w:r w:rsidRPr="00795539">
        <w:rPr>
          <w:rFonts w:ascii="Times New Roman" w:hAnsi="Times New Roman"/>
          <w:b/>
          <w:bCs/>
          <w:i/>
          <w:iCs/>
          <w:color w:val="000000"/>
          <w:sz w:val="24"/>
          <w:szCs w:val="24"/>
        </w:rPr>
        <w:t xml:space="preserve"> :</w:t>
      </w:r>
      <w:r w:rsidRPr="00795539">
        <w:rPr>
          <w:rFonts w:ascii="Times New Roman" w:hAnsi="Times New Roman"/>
          <w:b/>
          <w:bCs/>
          <w:color w:val="000000"/>
          <w:sz w:val="24"/>
          <w:szCs w:val="24"/>
        </w:rPr>
        <w:t xml:space="preserve"> </w:t>
      </w:r>
    </w:p>
    <w:p w:rsidR="003E65EF" w:rsidRPr="00795539" w:rsidRDefault="003E65EF" w:rsidP="002F673F">
      <w:pPr>
        <w:spacing w:line="360" w:lineRule="auto"/>
        <w:ind w:left="439" w:firstLine="282"/>
        <w:jc w:val="both"/>
        <w:rPr>
          <w:rFonts w:ascii="Times New Roman" w:hAnsi="Times New Roman"/>
          <w:b/>
          <w:bCs/>
          <w:color w:val="000000"/>
          <w:sz w:val="24"/>
          <w:szCs w:val="24"/>
        </w:rPr>
      </w:pPr>
      <w:r w:rsidRPr="00795539">
        <w:rPr>
          <w:rFonts w:ascii="Times New Roman" w:hAnsi="Times New Roman"/>
          <w:color w:val="000000"/>
          <w:sz w:val="24"/>
          <w:szCs w:val="24"/>
        </w:rPr>
        <w:t xml:space="preserve">Est un tube </w:t>
      </w:r>
      <w:r w:rsidR="00503D26" w:rsidRPr="00795539">
        <w:rPr>
          <w:rFonts w:ascii="Times New Roman" w:hAnsi="Times New Roman"/>
          <w:color w:val="000000"/>
          <w:sz w:val="24"/>
          <w:szCs w:val="24"/>
        </w:rPr>
        <w:t>vertical</w:t>
      </w:r>
      <w:r w:rsidRPr="00795539">
        <w:rPr>
          <w:rFonts w:ascii="Times New Roman" w:hAnsi="Times New Roman"/>
          <w:color w:val="000000"/>
          <w:sz w:val="24"/>
          <w:szCs w:val="24"/>
        </w:rPr>
        <w:t xml:space="preserve"> avec admission et sortie du liquide. La colonne est partiellement remplie d’un liquide (phase continue) que l’autre liquide traverse sous forme de gouttes (phase dispersée).</w:t>
      </w:r>
      <w:r w:rsidR="002A6339">
        <w:rPr>
          <w:rFonts w:ascii="Times New Roman" w:hAnsi="Times New Roman"/>
          <w:color w:val="000000"/>
          <w:sz w:val="24"/>
          <w:szCs w:val="24"/>
        </w:rPr>
        <w:t xml:space="preserve"> </w:t>
      </w:r>
      <w:r w:rsidRPr="00795539">
        <w:rPr>
          <w:rFonts w:ascii="Times New Roman" w:hAnsi="Times New Roman"/>
          <w:color w:val="000000"/>
          <w:sz w:val="24"/>
          <w:szCs w:val="24"/>
        </w:rPr>
        <w:t>[</w:t>
      </w:r>
      <w:r w:rsidR="00691A25">
        <w:rPr>
          <w:rFonts w:ascii="Times New Roman" w:hAnsi="Times New Roman"/>
          <w:color w:val="000000"/>
          <w:sz w:val="24"/>
          <w:szCs w:val="24"/>
        </w:rPr>
        <w:t>18]</w:t>
      </w:r>
    </w:p>
    <w:p w:rsidR="003E65EF" w:rsidRPr="00795539" w:rsidRDefault="003E65EF" w:rsidP="002F673F">
      <w:pPr>
        <w:spacing w:line="360" w:lineRule="auto"/>
        <w:ind w:left="439" w:firstLine="269"/>
        <w:jc w:val="both"/>
        <w:rPr>
          <w:rFonts w:ascii="Times New Roman" w:hAnsi="Times New Roman"/>
          <w:color w:val="000000"/>
          <w:sz w:val="24"/>
          <w:szCs w:val="24"/>
        </w:rPr>
      </w:pPr>
      <w:r w:rsidRPr="00795539">
        <w:rPr>
          <w:rFonts w:ascii="Times New Roman" w:hAnsi="Times New Roman"/>
          <w:color w:val="000000"/>
          <w:sz w:val="24"/>
          <w:szCs w:val="24"/>
        </w:rPr>
        <w:t>Après contact physiques deux phases et par effet  extractif, où aura apparition d’une interface séparant deux phases (de densité différente) phase lourde vers le fond et phase légère vers le sommet de la colonne.</w:t>
      </w:r>
    </w:p>
    <w:p w:rsidR="0089761C" w:rsidRDefault="00573F33" w:rsidP="003E65EF">
      <w:pPr>
        <w:spacing w:line="360" w:lineRule="auto"/>
        <w:ind w:left="439"/>
        <w:jc w:val="lowKashida"/>
        <w:rPr>
          <w:rFonts w:ascii="Times New Roman" w:hAnsi="Times New Roman"/>
          <w:b/>
          <w:bCs/>
          <w:i/>
          <w:iCs/>
          <w:color w:val="000000"/>
          <w:sz w:val="24"/>
          <w:szCs w:val="24"/>
        </w:rPr>
      </w:pPr>
      <w:r>
        <w:rPr>
          <w:rFonts w:asciiTheme="majorBidi" w:hAnsiTheme="majorBidi" w:cstheme="majorBidi"/>
          <w:b/>
          <w:bCs/>
        </w:rPr>
        <w:t xml:space="preserve">          </w:t>
      </w:r>
      <w:r w:rsidR="00330A29">
        <w:rPr>
          <w:rFonts w:asciiTheme="majorBidi" w:hAnsiTheme="majorBidi" w:cstheme="majorBidi"/>
          <w:b/>
          <w:bCs/>
        </w:rPr>
        <w:t xml:space="preserve"> </w:t>
      </w:r>
      <w:r w:rsidRPr="00E95218">
        <w:rPr>
          <w:rFonts w:asciiTheme="majorBidi" w:hAnsiTheme="majorBidi" w:cstheme="majorBidi"/>
          <w:b/>
          <w:bCs/>
        </w:rPr>
        <w:t>IV.8.2.</w:t>
      </w:r>
      <w:r>
        <w:rPr>
          <w:rFonts w:ascii="Times New Roman" w:hAnsi="Times New Roman"/>
          <w:b/>
          <w:bCs/>
          <w:color w:val="000000"/>
          <w:sz w:val="24"/>
          <w:szCs w:val="24"/>
        </w:rPr>
        <w:t xml:space="preserve">2.3  </w:t>
      </w:r>
      <w:r w:rsidR="003E65EF" w:rsidRPr="00795539">
        <w:rPr>
          <w:rFonts w:ascii="Times New Roman" w:hAnsi="Times New Roman"/>
          <w:b/>
          <w:bCs/>
          <w:i/>
          <w:iCs/>
          <w:color w:val="000000"/>
          <w:sz w:val="24"/>
          <w:szCs w:val="24"/>
          <w:u w:val="single"/>
        </w:rPr>
        <w:t>Colonnes à Chicanes</w:t>
      </w:r>
      <w:r w:rsidR="003E65EF" w:rsidRPr="00795539">
        <w:rPr>
          <w:rFonts w:ascii="Times New Roman" w:hAnsi="Times New Roman"/>
          <w:i/>
          <w:iCs/>
          <w:color w:val="000000"/>
          <w:sz w:val="24"/>
          <w:szCs w:val="24"/>
        </w:rPr>
        <w:t xml:space="preserve"> </w:t>
      </w:r>
      <w:r w:rsidR="003E65EF" w:rsidRPr="00795539">
        <w:rPr>
          <w:rFonts w:ascii="Times New Roman" w:hAnsi="Times New Roman"/>
          <w:b/>
          <w:bCs/>
          <w:i/>
          <w:iCs/>
          <w:color w:val="000000"/>
          <w:sz w:val="24"/>
          <w:szCs w:val="24"/>
        </w:rPr>
        <w:t>:</w:t>
      </w:r>
    </w:p>
    <w:p w:rsidR="003E65EF" w:rsidRPr="00795539" w:rsidRDefault="003E65EF" w:rsidP="002F673F">
      <w:pPr>
        <w:spacing w:line="360" w:lineRule="auto"/>
        <w:ind w:left="142" w:firstLine="269"/>
        <w:jc w:val="both"/>
        <w:rPr>
          <w:rFonts w:ascii="Times New Roman" w:hAnsi="Times New Roman"/>
          <w:color w:val="000000"/>
          <w:sz w:val="24"/>
          <w:szCs w:val="24"/>
        </w:rPr>
      </w:pPr>
      <w:r w:rsidRPr="00795539">
        <w:rPr>
          <w:rFonts w:ascii="Times New Roman" w:hAnsi="Times New Roman"/>
          <w:color w:val="000000"/>
          <w:sz w:val="24"/>
          <w:szCs w:val="24"/>
        </w:rPr>
        <w:t xml:space="preserve"> </w:t>
      </w:r>
      <w:r w:rsidR="00503D26">
        <w:rPr>
          <w:rFonts w:ascii="Times New Roman" w:hAnsi="Times New Roman"/>
          <w:color w:val="000000"/>
          <w:sz w:val="24"/>
          <w:szCs w:val="24"/>
        </w:rPr>
        <w:tab/>
      </w:r>
      <w:r w:rsidRPr="00795539">
        <w:rPr>
          <w:rFonts w:ascii="Times New Roman" w:hAnsi="Times New Roman"/>
          <w:color w:val="000000"/>
          <w:sz w:val="24"/>
          <w:szCs w:val="24"/>
        </w:rPr>
        <w:t>Ce sont des colonnes verticales garnies d’écrans disposés en Chicanes et qui ont pour but d’augmenter la turbulence des liquides.</w:t>
      </w:r>
    </w:p>
    <w:p w:rsidR="003E65EF" w:rsidRPr="00795539" w:rsidRDefault="003E65EF" w:rsidP="002F673F">
      <w:pPr>
        <w:spacing w:line="360" w:lineRule="auto"/>
        <w:ind w:left="142" w:firstLine="566"/>
        <w:jc w:val="both"/>
        <w:rPr>
          <w:rFonts w:ascii="Times New Roman" w:hAnsi="Times New Roman"/>
          <w:color w:val="000000"/>
          <w:sz w:val="24"/>
          <w:szCs w:val="24"/>
        </w:rPr>
      </w:pPr>
      <w:r w:rsidRPr="00795539">
        <w:rPr>
          <w:rFonts w:ascii="Times New Roman" w:hAnsi="Times New Roman"/>
          <w:color w:val="000000"/>
          <w:sz w:val="24"/>
          <w:szCs w:val="24"/>
        </w:rPr>
        <w:t>De formes et de positions différentes, le contact des phases se fait à travers t</w:t>
      </w:r>
      <w:r w:rsidR="00691A25">
        <w:rPr>
          <w:rFonts w:ascii="Times New Roman" w:hAnsi="Times New Roman"/>
          <w:color w:val="000000"/>
          <w:sz w:val="24"/>
          <w:szCs w:val="24"/>
        </w:rPr>
        <w:t>oute la surface de la chicane.</w:t>
      </w:r>
      <w:r w:rsidR="002A6339">
        <w:rPr>
          <w:rFonts w:ascii="Times New Roman" w:hAnsi="Times New Roman"/>
          <w:color w:val="000000"/>
          <w:sz w:val="24"/>
          <w:szCs w:val="24"/>
        </w:rPr>
        <w:t xml:space="preserve"> </w:t>
      </w:r>
      <w:r w:rsidR="00691A25">
        <w:rPr>
          <w:rFonts w:ascii="Times New Roman" w:hAnsi="Times New Roman"/>
          <w:color w:val="000000"/>
          <w:sz w:val="24"/>
          <w:szCs w:val="24"/>
        </w:rPr>
        <w:t>[18</w:t>
      </w:r>
      <w:r w:rsidRPr="00795539">
        <w:rPr>
          <w:rFonts w:ascii="Times New Roman" w:hAnsi="Times New Roman"/>
          <w:color w:val="000000"/>
          <w:sz w:val="24"/>
          <w:szCs w:val="24"/>
        </w:rPr>
        <w:t>]</w:t>
      </w:r>
    </w:p>
    <w:p w:rsidR="0089761C" w:rsidRDefault="00573F33" w:rsidP="0089761C">
      <w:pPr>
        <w:spacing w:line="360" w:lineRule="auto"/>
        <w:ind w:left="142"/>
        <w:jc w:val="lowKashida"/>
        <w:rPr>
          <w:rFonts w:ascii="Times New Roman" w:hAnsi="Times New Roman"/>
          <w:color w:val="000000"/>
          <w:sz w:val="24"/>
          <w:szCs w:val="24"/>
        </w:rPr>
      </w:pPr>
      <w:r>
        <w:rPr>
          <w:rFonts w:ascii="Times New Roman" w:hAnsi="Times New Roman"/>
          <w:b/>
          <w:bCs/>
          <w:i/>
          <w:iCs/>
          <w:color w:val="000000"/>
          <w:sz w:val="24"/>
          <w:szCs w:val="24"/>
        </w:rPr>
        <w:t xml:space="preserve">      </w:t>
      </w:r>
      <w:r w:rsidR="003E65EF" w:rsidRPr="00795539">
        <w:rPr>
          <w:rFonts w:ascii="Times New Roman" w:hAnsi="Times New Roman"/>
          <w:b/>
          <w:bCs/>
          <w:i/>
          <w:iCs/>
          <w:color w:val="000000"/>
          <w:sz w:val="24"/>
          <w:szCs w:val="24"/>
        </w:rPr>
        <w:t xml:space="preserve">  </w:t>
      </w:r>
      <w:r w:rsidR="00F53CC6">
        <w:rPr>
          <w:rFonts w:ascii="Times New Roman" w:hAnsi="Times New Roman"/>
          <w:b/>
          <w:bCs/>
          <w:i/>
          <w:iCs/>
          <w:color w:val="000000"/>
          <w:sz w:val="24"/>
          <w:szCs w:val="24"/>
        </w:rPr>
        <w:t xml:space="preserve">   </w:t>
      </w:r>
      <w:r>
        <w:rPr>
          <w:rFonts w:ascii="Times New Roman" w:hAnsi="Times New Roman"/>
          <w:b/>
          <w:bCs/>
          <w:i/>
          <w:iCs/>
          <w:color w:val="000000"/>
          <w:sz w:val="24"/>
          <w:szCs w:val="24"/>
        </w:rPr>
        <w:t xml:space="preserve"> </w:t>
      </w:r>
      <w:r w:rsidR="00330A29">
        <w:rPr>
          <w:rFonts w:ascii="Times New Roman" w:hAnsi="Times New Roman"/>
          <w:b/>
          <w:bCs/>
          <w:i/>
          <w:iCs/>
          <w:color w:val="000000"/>
          <w:sz w:val="24"/>
          <w:szCs w:val="24"/>
        </w:rPr>
        <w:t xml:space="preserve">   </w:t>
      </w:r>
      <w:r w:rsidR="003E65EF" w:rsidRPr="00795539">
        <w:rPr>
          <w:rFonts w:ascii="Times New Roman" w:hAnsi="Times New Roman"/>
          <w:b/>
          <w:bCs/>
          <w:i/>
          <w:iCs/>
          <w:color w:val="000000"/>
          <w:sz w:val="24"/>
          <w:szCs w:val="24"/>
        </w:rPr>
        <w:t xml:space="preserve"> </w:t>
      </w:r>
      <w:r w:rsidRPr="00E95218">
        <w:rPr>
          <w:rFonts w:asciiTheme="majorBidi" w:hAnsiTheme="majorBidi" w:cstheme="majorBidi"/>
          <w:b/>
          <w:bCs/>
        </w:rPr>
        <w:t>IV.8.2.</w:t>
      </w:r>
      <w:r>
        <w:rPr>
          <w:rFonts w:ascii="Times New Roman" w:hAnsi="Times New Roman"/>
          <w:b/>
          <w:bCs/>
          <w:color w:val="000000"/>
          <w:sz w:val="24"/>
          <w:szCs w:val="24"/>
        </w:rPr>
        <w:t>2.</w:t>
      </w:r>
      <w:r w:rsidR="00F53CC6">
        <w:rPr>
          <w:rFonts w:ascii="Times New Roman" w:hAnsi="Times New Roman"/>
          <w:b/>
          <w:bCs/>
          <w:color w:val="000000"/>
          <w:sz w:val="24"/>
          <w:szCs w:val="24"/>
        </w:rPr>
        <w:t>4</w:t>
      </w:r>
      <w:r w:rsidR="003E65EF" w:rsidRPr="00795539">
        <w:rPr>
          <w:rFonts w:ascii="Times New Roman" w:hAnsi="Times New Roman"/>
          <w:b/>
          <w:bCs/>
          <w:i/>
          <w:iCs/>
          <w:color w:val="000000"/>
          <w:sz w:val="24"/>
          <w:szCs w:val="24"/>
        </w:rPr>
        <w:t xml:space="preserve"> </w:t>
      </w:r>
      <w:r w:rsidR="003E65EF" w:rsidRPr="00795539">
        <w:rPr>
          <w:rFonts w:ascii="Times New Roman" w:hAnsi="Times New Roman"/>
          <w:b/>
          <w:bCs/>
          <w:i/>
          <w:iCs/>
          <w:color w:val="000000"/>
          <w:sz w:val="24"/>
          <w:szCs w:val="24"/>
          <w:u w:val="single"/>
        </w:rPr>
        <w:t>Colonne à disques rotatifs</w:t>
      </w:r>
      <w:r w:rsidR="003E65EF" w:rsidRPr="00795539">
        <w:rPr>
          <w:rFonts w:ascii="Times New Roman" w:hAnsi="Times New Roman"/>
          <w:b/>
          <w:bCs/>
          <w:i/>
          <w:iCs/>
          <w:color w:val="000000"/>
          <w:sz w:val="24"/>
          <w:szCs w:val="24"/>
        </w:rPr>
        <w:t xml:space="preserve"> :</w:t>
      </w:r>
      <w:r w:rsidR="003E65EF" w:rsidRPr="00795539">
        <w:rPr>
          <w:rFonts w:ascii="Times New Roman" w:hAnsi="Times New Roman"/>
          <w:color w:val="000000"/>
          <w:sz w:val="24"/>
          <w:szCs w:val="24"/>
        </w:rPr>
        <w:t xml:space="preserve"> </w:t>
      </w:r>
    </w:p>
    <w:p w:rsidR="003E65EF" w:rsidRPr="00795539" w:rsidRDefault="00503D26" w:rsidP="002F673F">
      <w:pPr>
        <w:spacing w:line="360" w:lineRule="auto"/>
        <w:ind w:left="142" w:firstLine="297"/>
        <w:jc w:val="both"/>
        <w:rPr>
          <w:rFonts w:ascii="Times New Roman" w:hAnsi="Times New Roman"/>
          <w:color w:val="000000"/>
          <w:sz w:val="24"/>
          <w:szCs w:val="24"/>
        </w:rPr>
      </w:pPr>
      <w:r>
        <w:rPr>
          <w:rFonts w:ascii="Times New Roman" w:hAnsi="Times New Roman"/>
          <w:color w:val="000000"/>
          <w:sz w:val="24"/>
          <w:szCs w:val="24"/>
        </w:rPr>
        <w:t xml:space="preserve">   </w:t>
      </w:r>
      <w:r w:rsidR="003E65EF" w:rsidRPr="00795539">
        <w:rPr>
          <w:rFonts w:ascii="Times New Roman" w:hAnsi="Times New Roman"/>
          <w:color w:val="000000"/>
          <w:sz w:val="24"/>
          <w:szCs w:val="24"/>
        </w:rPr>
        <w:t>C’est une colonne divisée en plusieurs compartiments par des anneaux fixés.</w:t>
      </w:r>
    </w:p>
    <w:p w:rsidR="003E65EF" w:rsidRPr="00795539" w:rsidRDefault="00503D26" w:rsidP="002F673F">
      <w:pPr>
        <w:spacing w:line="360" w:lineRule="auto"/>
        <w:ind w:left="142" w:firstLine="297"/>
        <w:jc w:val="both"/>
        <w:rPr>
          <w:rFonts w:ascii="Times New Roman" w:hAnsi="Times New Roman"/>
          <w:color w:val="000000"/>
          <w:sz w:val="24"/>
          <w:szCs w:val="24"/>
        </w:rPr>
      </w:pPr>
      <w:r>
        <w:rPr>
          <w:rFonts w:ascii="Times New Roman" w:hAnsi="Times New Roman"/>
          <w:color w:val="000000"/>
          <w:sz w:val="24"/>
          <w:szCs w:val="24"/>
        </w:rPr>
        <w:t xml:space="preserve">  </w:t>
      </w:r>
      <w:r w:rsidR="003E65EF" w:rsidRPr="00795539">
        <w:rPr>
          <w:rFonts w:ascii="Times New Roman" w:hAnsi="Times New Roman"/>
          <w:color w:val="000000"/>
          <w:sz w:val="24"/>
          <w:szCs w:val="24"/>
        </w:rPr>
        <w:t>Au centre de chaque compartiment se trouve un disque monté sur un arbre, tournant en position coaxiale dans la colonne.</w:t>
      </w:r>
    </w:p>
    <w:p w:rsidR="003E65EF" w:rsidRPr="003E65EF" w:rsidRDefault="00503D26" w:rsidP="002F673F">
      <w:pPr>
        <w:spacing w:line="360" w:lineRule="auto"/>
        <w:ind w:left="142" w:firstLine="297"/>
        <w:jc w:val="both"/>
        <w:rPr>
          <w:rFonts w:ascii="Times New Roman" w:hAnsi="Times New Roman"/>
          <w:color w:val="000000"/>
          <w:sz w:val="24"/>
          <w:szCs w:val="24"/>
        </w:rPr>
      </w:pPr>
      <w:r>
        <w:rPr>
          <w:rFonts w:ascii="Times New Roman" w:hAnsi="Times New Roman"/>
          <w:color w:val="000000"/>
          <w:sz w:val="24"/>
          <w:szCs w:val="24"/>
        </w:rPr>
        <w:t xml:space="preserve"> </w:t>
      </w:r>
      <w:r w:rsidR="003E65EF" w:rsidRPr="00795539">
        <w:rPr>
          <w:rFonts w:ascii="Times New Roman" w:hAnsi="Times New Roman"/>
          <w:color w:val="000000"/>
          <w:sz w:val="24"/>
          <w:szCs w:val="24"/>
        </w:rPr>
        <w:t xml:space="preserve">La rotation de ces disques augmente la surface de contact des produits à traiter, en dispersant une phase dans l’autre, la dimension des gouttes </w:t>
      </w:r>
      <w:r w:rsidR="00500834" w:rsidRPr="00795539">
        <w:rPr>
          <w:rFonts w:ascii="Times New Roman" w:hAnsi="Times New Roman"/>
          <w:color w:val="000000"/>
          <w:sz w:val="24"/>
          <w:szCs w:val="24"/>
        </w:rPr>
        <w:t>dépend</w:t>
      </w:r>
      <w:r w:rsidR="003E65EF" w:rsidRPr="00795539">
        <w:rPr>
          <w:rFonts w:ascii="Times New Roman" w:hAnsi="Times New Roman"/>
          <w:color w:val="000000"/>
          <w:sz w:val="24"/>
          <w:szCs w:val="24"/>
        </w:rPr>
        <w:t xml:space="preserve"> de la vitesse de rotation ainsi que de la tension superficielle du fluide.</w:t>
      </w:r>
    </w:p>
    <w:p w:rsidR="00104F42" w:rsidRPr="003E65EF" w:rsidRDefault="003E65EF" w:rsidP="003E65EF">
      <w:pPr>
        <w:spacing w:line="360" w:lineRule="auto"/>
        <w:jc w:val="lowKashida"/>
        <w:rPr>
          <w:rFonts w:ascii="Times New Roman" w:hAnsi="Times New Roman"/>
          <w:b/>
          <w:bCs/>
          <w:color w:val="000000"/>
          <w:sz w:val="24"/>
          <w:szCs w:val="24"/>
        </w:rPr>
      </w:pPr>
      <w:r>
        <w:rPr>
          <w:rFonts w:ascii="Times New Roman" w:hAnsi="Times New Roman"/>
          <w:b/>
          <w:bCs/>
          <w:i/>
          <w:iCs/>
          <w:color w:val="000000"/>
          <w:sz w:val="24"/>
          <w:szCs w:val="24"/>
        </w:rPr>
        <w:t xml:space="preserve">         </w:t>
      </w:r>
      <w:r w:rsidR="00573F33">
        <w:rPr>
          <w:rFonts w:ascii="Times New Roman" w:hAnsi="Times New Roman"/>
          <w:b/>
          <w:bCs/>
          <w:i/>
          <w:iCs/>
          <w:color w:val="000000"/>
          <w:sz w:val="24"/>
          <w:szCs w:val="24"/>
        </w:rPr>
        <w:t xml:space="preserve">      </w:t>
      </w:r>
      <w:r w:rsidR="00330A29">
        <w:rPr>
          <w:rFonts w:ascii="Times New Roman" w:hAnsi="Times New Roman"/>
          <w:b/>
          <w:bCs/>
          <w:i/>
          <w:iCs/>
          <w:color w:val="000000"/>
          <w:sz w:val="24"/>
          <w:szCs w:val="24"/>
        </w:rPr>
        <w:t xml:space="preserve">  </w:t>
      </w:r>
      <w:r>
        <w:rPr>
          <w:rFonts w:ascii="Times New Roman" w:hAnsi="Times New Roman"/>
          <w:b/>
          <w:bCs/>
          <w:i/>
          <w:iCs/>
          <w:color w:val="000000"/>
          <w:sz w:val="24"/>
          <w:szCs w:val="24"/>
        </w:rPr>
        <w:t xml:space="preserve"> </w:t>
      </w:r>
      <w:r w:rsidR="00573F33" w:rsidRPr="00E95218">
        <w:rPr>
          <w:rFonts w:asciiTheme="majorBidi" w:hAnsiTheme="majorBidi" w:cstheme="majorBidi"/>
          <w:b/>
          <w:bCs/>
        </w:rPr>
        <w:t>IV.8.2.</w:t>
      </w:r>
      <w:r w:rsidR="00F53CC6">
        <w:rPr>
          <w:rFonts w:ascii="Times New Roman" w:hAnsi="Times New Roman"/>
          <w:b/>
          <w:bCs/>
          <w:color w:val="000000"/>
          <w:sz w:val="24"/>
          <w:szCs w:val="24"/>
        </w:rPr>
        <w:t>2.5</w:t>
      </w:r>
      <w:r w:rsidR="00573F33">
        <w:rPr>
          <w:rFonts w:ascii="Times New Roman" w:hAnsi="Times New Roman"/>
          <w:b/>
          <w:bCs/>
          <w:color w:val="000000"/>
          <w:sz w:val="24"/>
          <w:szCs w:val="24"/>
        </w:rPr>
        <w:t xml:space="preserve">  </w:t>
      </w:r>
      <w:r w:rsidRPr="003E65EF">
        <w:rPr>
          <w:rFonts w:ascii="Times New Roman" w:hAnsi="Times New Roman"/>
          <w:b/>
          <w:bCs/>
          <w:i/>
          <w:iCs/>
          <w:color w:val="000000"/>
          <w:sz w:val="24"/>
          <w:szCs w:val="24"/>
        </w:rPr>
        <w:t xml:space="preserve"> </w:t>
      </w:r>
      <w:r w:rsidR="00104F42" w:rsidRPr="003E65EF">
        <w:rPr>
          <w:rFonts w:ascii="Times New Roman" w:hAnsi="Times New Roman"/>
          <w:b/>
          <w:bCs/>
          <w:i/>
          <w:iCs/>
          <w:color w:val="000000"/>
          <w:sz w:val="24"/>
          <w:szCs w:val="24"/>
          <w:u w:val="single"/>
        </w:rPr>
        <w:t>Colonnes à garnissages</w:t>
      </w:r>
      <w:r w:rsidR="00104F42" w:rsidRPr="003E65EF">
        <w:rPr>
          <w:rFonts w:ascii="Times New Roman" w:hAnsi="Times New Roman"/>
          <w:b/>
          <w:bCs/>
          <w:i/>
          <w:iCs/>
          <w:color w:val="000000"/>
          <w:sz w:val="24"/>
          <w:szCs w:val="24"/>
        </w:rPr>
        <w:t xml:space="preserve"> :</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Les garnissages représentent en effet une technologie alternative pour effectuer des transferts de matière et de chaleur entre une phase liquide et une phase vapeur circulant a contre courant.</w:t>
      </w:r>
      <w:r w:rsidR="00691A25">
        <w:rPr>
          <w:rFonts w:ascii="Times New Roman" w:hAnsi="Times New Roman"/>
          <w:color w:val="C0504D"/>
          <w:sz w:val="24"/>
          <w:szCs w:val="24"/>
        </w:rPr>
        <w:t xml:space="preserve"> </w:t>
      </w:r>
      <w:r w:rsidR="00691A25" w:rsidRPr="002F673F">
        <w:rPr>
          <w:rFonts w:ascii="Times New Roman" w:hAnsi="Times New Roman"/>
          <w:sz w:val="24"/>
          <w:szCs w:val="24"/>
        </w:rPr>
        <w:t>[20</w:t>
      </w:r>
      <w:r w:rsidRPr="002F673F">
        <w:rPr>
          <w:rFonts w:ascii="Times New Roman" w:hAnsi="Times New Roman"/>
          <w:sz w:val="24"/>
          <w:szCs w:val="24"/>
        </w:rPr>
        <w:t>]</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La colonne réalise un contre courant à contact continu, les phases sont en contact dans toute la colonne, pour être séparées seulement avant de quitter l’appareil.</w:t>
      </w:r>
      <w:r w:rsidR="00500834">
        <w:rPr>
          <w:rFonts w:ascii="Times New Roman" w:hAnsi="Times New Roman"/>
          <w:color w:val="000000"/>
          <w:sz w:val="24"/>
          <w:szCs w:val="24"/>
        </w:rPr>
        <w:t xml:space="preserve"> </w:t>
      </w:r>
      <w:r w:rsidR="004A19E6">
        <w:rPr>
          <w:rFonts w:ascii="Times New Roman" w:hAnsi="Times New Roman"/>
          <w:color w:val="000000"/>
          <w:sz w:val="24"/>
          <w:szCs w:val="24"/>
        </w:rPr>
        <w:t>[29]</w:t>
      </w:r>
      <w:r w:rsidRPr="00795539">
        <w:rPr>
          <w:rFonts w:ascii="Times New Roman" w:hAnsi="Times New Roman"/>
          <w:color w:val="000000"/>
          <w:sz w:val="24"/>
          <w:szCs w:val="24"/>
        </w:rPr>
        <w:t xml:space="preserve"> </w:t>
      </w:r>
    </w:p>
    <w:p w:rsidR="00104F42" w:rsidRPr="00795539" w:rsidRDefault="00104F42" w:rsidP="002F673F">
      <w:pPr>
        <w:spacing w:line="360" w:lineRule="auto"/>
        <w:ind w:firstLine="708"/>
        <w:jc w:val="both"/>
        <w:rPr>
          <w:rFonts w:ascii="Times New Roman" w:hAnsi="Times New Roman"/>
          <w:color w:val="000000"/>
          <w:sz w:val="24"/>
          <w:szCs w:val="24"/>
        </w:rPr>
      </w:pPr>
      <w:r w:rsidRPr="00795539">
        <w:rPr>
          <w:rFonts w:ascii="Times New Roman" w:hAnsi="Times New Roman"/>
          <w:color w:val="000000"/>
          <w:sz w:val="24"/>
          <w:szCs w:val="24"/>
        </w:rPr>
        <w:t xml:space="preserve">L’échange des constituants entre les phases se fait d’autant mieux qu’on a une grande surface de contact et une bonne turbulence : c’est pour cette raison qu’on emplit la colonne </w:t>
      </w:r>
      <w:r w:rsidRPr="00795539">
        <w:rPr>
          <w:rFonts w:ascii="Times New Roman" w:hAnsi="Times New Roman"/>
          <w:color w:val="000000"/>
          <w:sz w:val="24"/>
          <w:szCs w:val="24"/>
        </w:rPr>
        <w:lastRenderedPageBreak/>
        <w:t>d’éléments solides(le garnissage, encore appelé remplissage</w:t>
      </w:r>
      <w:r w:rsidR="004A19E6" w:rsidRPr="00795539">
        <w:rPr>
          <w:rFonts w:ascii="Times New Roman" w:hAnsi="Times New Roman"/>
          <w:color w:val="000000"/>
          <w:sz w:val="24"/>
          <w:szCs w:val="24"/>
        </w:rPr>
        <w:t>) aux</w:t>
      </w:r>
      <w:r w:rsidRPr="00795539">
        <w:rPr>
          <w:rFonts w:ascii="Times New Roman" w:hAnsi="Times New Roman"/>
          <w:color w:val="000000"/>
          <w:sz w:val="24"/>
          <w:szCs w:val="24"/>
        </w:rPr>
        <w:t xml:space="preserve"> formes et aux dimensions judicieusement choisis</w:t>
      </w:r>
      <w:r w:rsidR="00C11003" w:rsidRPr="00C11003">
        <w:rPr>
          <w:rFonts w:ascii="Times New Roman" w:hAnsi="Times New Roman"/>
          <w:color w:val="000000"/>
          <w:sz w:val="24"/>
          <w:szCs w:val="24"/>
        </w:rPr>
        <w:t>. [18</w:t>
      </w:r>
      <w:r w:rsidRPr="00C11003">
        <w:rPr>
          <w:rFonts w:ascii="Times New Roman" w:hAnsi="Times New Roman"/>
          <w:color w:val="000000"/>
          <w:sz w:val="24"/>
          <w:szCs w:val="24"/>
        </w:rPr>
        <w:t>]</w:t>
      </w:r>
    </w:p>
    <w:p w:rsidR="00104F42" w:rsidRPr="00CE5D59" w:rsidRDefault="00104F42" w:rsidP="0048691B">
      <w:pPr>
        <w:spacing w:line="360" w:lineRule="auto"/>
        <w:ind w:firstLine="708"/>
        <w:rPr>
          <w:rFonts w:ascii="Times New Roman" w:hAnsi="Times New Roman"/>
          <w:sz w:val="24"/>
          <w:szCs w:val="24"/>
        </w:rPr>
      </w:pPr>
      <w:r w:rsidRPr="00795539">
        <w:rPr>
          <w:rFonts w:ascii="Times New Roman" w:hAnsi="Times New Roman"/>
          <w:sz w:val="24"/>
          <w:szCs w:val="24"/>
        </w:rPr>
        <w:t xml:space="preserve"> Par rapport aux colonnes à plateaux, les colonnes à garnissages présentent un certain nombre d’avantage et d’inconvénients. </w:t>
      </w:r>
      <w:r w:rsidRPr="00C11003">
        <w:rPr>
          <w:rFonts w:ascii="Times New Roman" w:hAnsi="Times New Roman"/>
          <w:sz w:val="24"/>
          <w:szCs w:val="24"/>
        </w:rPr>
        <w:t>[</w:t>
      </w:r>
      <w:r w:rsidR="00C11003" w:rsidRPr="00C11003">
        <w:rPr>
          <w:rFonts w:ascii="Times New Roman" w:hAnsi="Times New Roman"/>
          <w:sz w:val="24"/>
          <w:szCs w:val="24"/>
        </w:rPr>
        <w:t>18</w:t>
      </w:r>
      <w:r w:rsidR="00437526" w:rsidRPr="00C11003">
        <w:rPr>
          <w:rFonts w:ascii="Times New Roman" w:hAnsi="Times New Roman"/>
          <w:sz w:val="24"/>
          <w:szCs w:val="24"/>
        </w:rPr>
        <w:t>]</w:t>
      </w:r>
      <w:r w:rsidR="00CE5D59" w:rsidRPr="00C11003">
        <w:rPr>
          <w:rFonts w:ascii="Times New Roman" w:hAnsi="Times New Roman"/>
          <w:sz w:val="24"/>
          <w:szCs w:val="24"/>
        </w:rPr>
        <w:t xml:space="preserve"> </w:t>
      </w:r>
      <w:r w:rsidR="00C11003" w:rsidRPr="00C11003">
        <w:rPr>
          <w:rFonts w:ascii="Times New Roman" w:hAnsi="Times New Roman"/>
          <w:sz w:val="24"/>
          <w:szCs w:val="24"/>
        </w:rPr>
        <w:t>[20</w:t>
      </w:r>
      <w:r w:rsidRPr="00C11003">
        <w:rPr>
          <w:rFonts w:ascii="Times New Roman" w:hAnsi="Times New Roman"/>
          <w:sz w:val="24"/>
          <w:szCs w:val="24"/>
        </w:rPr>
        <w:t>]</w:t>
      </w:r>
    </w:p>
    <w:p w:rsidR="00104F42" w:rsidRPr="009A3CAE" w:rsidRDefault="00104F42" w:rsidP="00104F42">
      <w:pPr>
        <w:spacing w:line="360" w:lineRule="auto"/>
        <w:jc w:val="lowKashida"/>
        <w:rPr>
          <w:rFonts w:ascii="Times New Roman" w:hAnsi="Times New Roman"/>
          <w:color w:val="000000"/>
          <w:sz w:val="24"/>
          <w:szCs w:val="24"/>
        </w:rPr>
      </w:pPr>
      <w:r w:rsidRPr="009A3CAE">
        <w:rPr>
          <w:rFonts w:ascii="Times New Roman" w:hAnsi="Times New Roman"/>
          <w:b/>
          <w:bCs/>
          <w:i/>
          <w:iCs/>
          <w:color w:val="000000"/>
          <w:sz w:val="24"/>
          <w:szCs w:val="24"/>
          <w:u w:val="single"/>
        </w:rPr>
        <w:t>Type de garnissage </w:t>
      </w:r>
      <w:r w:rsidRPr="009A3CAE">
        <w:rPr>
          <w:rFonts w:ascii="Times New Roman" w:hAnsi="Times New Roman"/>
          <w:color w:val="000000"/>
          <w:sz w:val="24"/>
          <w:szCs w:val="24"/>
        </w:rPr>
        <w:t xml:space="preserve">: </w:t>
      </w:r>
    </w:p>
    <w:p w:rsidR="00104F42" w:rsidRPr="009A3CAE" w:rsidRDefault="00104F42" w:rsidP="0089761C">
      <w:pPr>
        <w:spacing w:before="100" w:beforeAutospacing="1" w:after="100" w:afterAutospacing="1" w:line="360" w:lineRule="auto"/>
        <w:ind w:firstLine="708"/>
        <w:jc w:val="lowKashida"/>
        <w:rPr>
          <w:rFonts w:ascii="Times New Roman" w:hAnsi="Times New Roman"/>
          <w:color w:val="000000"/>
          <w:sz w:val="24"/>
          <w:szCs w:val="24"/>
        </w:rPr>
      </w:pPr>
      <w:r w:rsidRPr="009A3CAE">
        <w:rPr>
          <w:rFonts w:ascii="Times New Roman" w:hAnsi="Times New Roman"/>
          <w:color w:val="000000"/>
          <w:sz w:val="24"/>
          <w:szCs w:val="24"/>
        </w:rPr>
        <w:t>Les types de garnissage proposés par les fabricants ont fortement évolué et actuellement on en trouve une grande variété</w:t>
      </w:r>
      <w:r w:rsidRPr="00C11003">
        <w:rPr>
          <w:rFonts w:ascii="Times New Roman" w:hAnsi="Times New Roman"/>
          <w:color w:val="000000"/>
          <w:sz w:val="24"/>
          <w:szCs w:val="24"/>
        </w:rPr>
        <w:t>.</w:t>
      </w:r>
      <w:r w:rsidR="00437526" w:rsidRPr="00C11003">
        <w:rPr>
          <w:rFonts w:ascii="Times New Roman" w:hAnsi="Times New Roman"/>
          <w:color w:val="000000"/>
          <w:sz w:val="24"/>
          <w:szCs w:val="24"/>
        </w:rPr>
        <w:t xml:space="preserve"> </w:t>
      </w:r>
      <w:r w:rsidR="00C11003" w:rsidRPr="00C11003">
        <w:rPr>
          <w:rFonts w:ascii="Times New Roman" w:hAnsi="Times New Roman"/>
          <w:color w:val="000000"/>
          <w:sz w:val="24"/>
          <w:szCs w:val="24"/>
        </w:rPr>
        <w:t>[20</w:t>
      </w:r>
      <w:r w:rsidRPr="00C11003">
        <w:rPr>
          <w:rFonts w:ascii="Times New Roman" w:hAnsi="Times New Roman"/>
          <w:color w:val="000000"/>
          <w:sz w:val="24"/>
          <w:szCs w:val="24"/>
        </w:rPr>
        <w:t>]</w:t>
      </w:r>
    </w:p>
    <w:p w:rsidR="00104F42" w:rsidRPr="00795539" w:rsidRDefault="00104F42" w:rsidP="00437526">
      <w:pPr>
        <w:numPr>
          <w:ilvl w:val="0"/>
          <w:numId w:val="17"/>
        </w:numPr>
        <w:spacing w:before="100" w:beforeAutospacing="1" w:after="100" w:afterAutospacing="1" w:line="360" w:lineRule="auto"/>
        <w:jc w:val="lowKashida"/>
        <w:rPr>
          <w:rFonts w:ascii="Times New Roman" w:hAnsi="Times New Roman"/>
          <w:color w:val="000000"/>
          <w:sz w:val="24"/>
          <w:szCs w:val="24"/>
        </w:rPr>
      </w:pPr>
      <w:r w:rsidRPr="009A3CAE">
        <w:rPr>
          <w:rFonts w:ascii="Times New Roman" w:hAnsi="Times New Roman"/>
          <w:color w:val="000000"/>
          <w:sz w:val="24"/>
          <w:szCs w:val="24"/>
        </w:rPr>
        <w:t>Anneaux de RASHIG : petit manchon</w:t>
      </w:r>
      <w:r w:rsidRPr="00795539">
        <w:rPr>
          <w:rFonts w:ascii="Times New Roman" w:hAnsi="Times New Roman"/>
          <w:color w:val="000000"/>
          <w:sz w:val="24"/>
          <w:szCs w:val="24"/>
        </w:rPr>
        <w:t xml:space="preserve"> cylindrique de hauteur égale au diamètre, en céramique, en acier ou en porcelaine.</w:t>
      </w:r>
      <w:r w:rsidR="003E65EF">
        <w:rPr>
          <w:rFonts w:ascii="Times New Roman" w:hAnsi="Times New Roman"/>
          <w:color w:val="000000"/>
          <w:sz w:val="24"/>
          <w:szCs w:val="24"/>
        </w:rPr>
        <w:t xml:space="preserve"> </w:t>
      </w:r>
      <w:r w:rsidR="00C11003" w:rsidRPr="00C11003">
        <w:rPr>
          <w:rFonts w:ascii="Times New Roman" w:hAnsi="Times New Roman"/>
          <w:color w:val="000000"/>
          <w:sz w:val="24"/>
          <w:szCs w:val="24"/>
        </w:rPr>
        <w:t>[18</w:t>
      </w:r>
      <w:r w:rsidRPr="00C11003">
        <w:rPr>
          <w:rFonts w:ascii="Times New Roman" w:hAnsi="Times New Roman"/>
          <w:color w:val="000000"/>
          <w:sz w:val="24"/>
          <w:szCs w:val="24"/>
        </w:rPr>
        <w:t>]</w:t>
      </w:r>
    </w:p>
    <w:p w:rsidR="00104F42" w:rsidRPr="00795539" w:rsidRDefault="00104F42" w:rsidP="00437526">
      <w:pPr>
        <w:numPr>
          <w:ilvl w:val="0"/>
          <w:numId w:val="17"/>
        </w:numPr>
        <w:spacing w:before="100" w:beforeAutospacing="1" w:after="100" w:afterAutospacing="1" w:line="360" w:lineRule="auto"/>
        <w:jc w:val="lowKashida"/>
        <w:rPr>
          <w:rFonts w:ascii="Times New Roman" w:hAnsi="Times New Roman"/>
          <w:color w:val="000000"/>
          <w:sz w:val="24"/>
          <w:szCs w:val="24"/>
        </w:rPr>
      </w:pPr>
      <w:r w:rsidRPr="00795539">
        <w:rPr>
          <w:rFonts w:ascii="Times New Roman" w:hAnsi="Times New Roman"/>
          <w:color w:val="000000"/>
          <w:sz w:val="24"/>
          <w:szCs w:val="24"/>
        </w:rPr>
        <w:t>Anneaux LESSING : manchon cylindrique avec cloison interne, en céramique.</w:t>
      </w:r>
      <w:r w:rsidR="00330A29">
        <w:rPr>
          <w:rFonts w:ascii="Times New Roman" w:hAnsi="Times New Roman"/>
          <w:color w:val="000000"/>
          <w:sz w:val="24"/>
          <w:szCs w:val="24"/>
        </w:rPr>
        <w:t xml:space="preserve"> </w:t>
      </w:r>
      <w:r w:rsidR="00C11325">
        <w:rPr>
          <w:rFonts w:ascii="Times New Roman" w:hAnsi="Times New Roman"/>
          <w:color w:val="000000"/>
          <w:sz w:val="24"/>
          <w:szCs w:val="24"/>
        </w:rPr>
        <w:t>[56]</w:t>
      </w:r>
    </w:p>
    <w:p w:rsidR="00104F42" w:rsidRPr="00437526" w:rsidRDefault="00104F42" w:rsidP="00437526">
      <w:pPr>
        <w:numPr>
          <w:ilvl w:val="0"/>
          <w:numId w:val="17"/>
        </w:numPr>
        <w:spacing w:before="100" w:beforeAutospacing="1" w:after="100" w:afterAutospacing="1" w:line="360" w:lineRule="auto"/>
        <w:jc w:val="lowKashida"/>
        <w:rPr>
          <w:rFonts w:ascii="Times New Roman" w:hAnsi="Times New Roman"/>
          <w:color w:val="000000"/>
          <w:sz w:val="24"/>
          <w:szCs w:val="24"/>
        </w:rPr>
      </w:pPr>
      <w:r w:rsidRPr="00795539">
        <w:rPr>
          <w:rFonts w:ascii="Times New Roman" w:hAnsi="Times New Roman"/>
          <w:color w:val="000000"/>
          <w:sz w:val="24"/>
          <w:szCs w:val="24"/>
        </w:rPr>
        <w:t>Selles de BERL ou INTALOX : de la forme d’une selle de cheval, en céramique</w:t>
      </w:r>
      <w:r w:rsidRPr="00C11003">
        <w:rPr>
          <w:rFonts w:ascii="Times New Roman" w:hAnsi="Times New Roman"/>
          <w:color w:val="000000"/>
          <w:sz w:val="24"/>
          <w:szCs w:val="24"/>
        </w:rPr>
        <w:t>.</w:t>
      </w:r>
      <w:r w:rsidR="00C11003">
        <w:rPr>
          <w:rFonts w:ascii="Times New Roman" w:hAnsi="Times New Roman"/>
          <w:color w:val="000000"/>
          <w:sz w:val="24"/>
          <w:szCs w:val="24"/>
        </w:rPr>
        <w:t xml:space="preserve"> </w:t>
      </w:r>
      <w:r w:rsidRPr="00C11003">
        <w:rPr>
          <w:rFonts w:ascii="Times New Roman" w:hAnsi="Times New Roman"/>
          <w:color w:val="000000"/>
          <w:sz w:val="24"/>
          <w:szCs w:val="24"/>
        </w:rPr>
        <w:t>[1</w:t>
      </w:r>
      <w:r w:rsidR="00C11003" w:rsidRPr="00C11003">
        <w:rPr>
          <w:rFonts w:ascii="Times New Roman" w:hAnsi="Times New Roman"/>
          <w:color w:val="000000"/>
          <w:sz w:val="24"/>
          <w:szCs w:val="24"/>
        </w:rPr>
        <w:t>7</w:t>
      </w:r>
      <w:r w:rsidRPr="00C11003">
        <w:rPr>
          <w:rFonts w:ascii="Times New Roman" w:hAnsi="Times New Roman"/>
          <w:color w:val="000000"/>
          <w:sz w:val="24"/>
          <w:szCs w:val="24"/>
        </w:rPr>
        <w:t>]</w:t>
      </w:r>
    </w:p>
    <w:p w:rsidR="00104F42" w:rsidRPr="00795539" w:rsidRDefault="00104F42" w:rsidP="00437526">
      <w:pPr>
        <w:numPr>
          <w:ilvl w:val="0"/>
          <w:numId w:val="17"/>
        </w:numPr>
        <w:spacing w:before="100" w:beforeAutospacing="1" w:after="100" w:afterAutospacing="1" w:line="360" w:lineRule="auto"/>
        <w:jc w:val="lowKashida"/>
        <w:rPr>
          <w:rFonts w:ascii="Times New Roman" w:hAnsi="Times New Roman"/>
          <w:color w:val="000000"/>
          <w:sz w:val="24"/>
          <w:szCs w:val="24"/>
        </w:rPr>
      </w:pPr>
      <w:r w:rsidRPr="00795539">
        <w:rPr>
          <w:rFonts w:ascii="Times New Roman" w:hAnsi="Times New Roman"/>
          <w:color w:val="000000"/>
          <w:sz w:val="24"/>
          <w:szCs w:val="24"/>
        </w:rPr>
        <w:t>Anneaux PALL : en acier inoxydable.</w:t>
      </w:r>
    </w:p>
    <w:p w:rsidR="00104F42" w:rsidRPr="00795539" w:rsidRDefault="00104F42" w:rsidP="00104F42">
      <w:pPr>
        <w:pStyle w:val="Paragraphedeliste"/>
        <w:rPr>
          <w:rFonts w:ascii="Times New Roman" w:hAnsi="Times New Roman"/>
          <w:color w:val="000000"/>
          <w:sz w:val="24"/>
          <w:szCs w:val="24"/>
        </w:rPr>
      </w:pPr>
    </w:p>
    <w:p w:rsidR="00104F42" w:rsidRPr="006B298B" w:rsidRDefault="00104F42" w:rsidP="00104F42">
      <w:pPr>
        <w:rPr>
          <w:rFonts w:ascii="Times New Roman" w:hAnsi="Times New Roman"/>
          <w:sz w:val="28"/>
          <w:szCs w:val="28"/>
        </w:rPr>
      </w:pPr>
    </w:p>
    <w:p w:rsidR="00104F42" w:rsidRPr="005233C4" w:rsidRDefault="00104F42" w:rsidP="00104F42">
      <w:pPr>
        <w:spacing w:line="360" w:lineRule="auto"/>
        <w:jc w:val="lowKashida"/>
        <w:rPr>
          <w:rFonts w:ascii="Times New Roman" w:hAnsi="Times New Roman"/>
          <w:sz w:val="28"/>
          <w:szCs w:val="28"/>
          <w:lang w:bidi="ar-DZ"/>
        </w:rPr>
      </w:pPr>
      <w:r>
        <w:rPr>
          <w:noProof/>
          <w:lang w:eastAsia="fr-FR"/>
        </w:rPr>
        <w:lastRenderedPageBreak/>
        <w:drawing>
          <wp:inline distT="0" distB="0" distL="0" distR="0">
            <wp:extent cx="4800600" cy="5372100"/>
            <wp:effectExtent l="19050" t="0" r="0" b="0"/>
            <wp:docPr id="29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1"/>
                    <a:srcRect/>
                    <a:stretch>
                      <a:fillRect/>
                    </a:stretch>
                  </pic:blipFill>
                  <pic:spPr bwMode="auto">
                    <a:xfrm>
                      <a:off x="0" y="0"/>
                      <a:ext cx="4800600" cy="5372100"/>
                    </a:xfrm>
                    <a:prstGeom prst="rect">
                      <a:avLst/>
                    </a:prstGeom>
                    <a:noFill/>
                    <a:ln w="9525">
                      <a:noFill/>
                      <a:miter lim="800000"/>
                      <a:headEnd/>
                      <a:tailEnd/>
                    </a:ln>
                  </pic:spPr>
                </pic:pic>
              </a:graphicData>
            </a:graphic>
          </wp:inline>
        </w:drawing>
      </w:r>
    </w:p>
    <w:p w:rsidR="00104F42" w:rsidRPr="005233C4" w:rsidRDefault="00104F42" w:rsidP="00104F42">
      <w:pPr>
        <w:spacing w:line="360" w:lineRule="auto"/>
        <w:jc w:val="lowKashida"/>
        <w:rPr>
          <w:rFonts w:ascii="Times New Roman" w:hAnsi="Times New Roman"/>
          <w:sz w:val="28"/>
          <w:szCs w:val="28"/>
          <w:lang w:bidi="ar-DZ"/>
        </w:rPr>
      </w:pPr>
      <w:r>
        <w:t xml:space="preserve">                                                              </w:t>
      </w:r>
      <w:r>
        <w:rPr>
          <w:noProof/>
          <w:lang w:eastAsia="fr-FR"/>
        </w:rPr>
        <w:drawing>
          <wp:inline distT="0" distB="0" distL="0" distR="0">
            <wp:extent cx="2295525" cy="1638300"/>
            <wp:effectExtent l="19050" t="0" r="9525" b="0"/>
            <wp:docPr id="29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srcRect/>
                    <a:stretch>
                      <a:fillRect/>
                    </a:stretch>
                  </pic:blipFill>
                  <pic:spPr bwMode="auto">
                    <a:xfrm>
                      <a:off x="0" y="0"/>
                      <a:ext cx="2295525" cy="1638300"/>
                    </a:xfrm>
                    <a:prstGeom prst="rect">
                      <a:avLst/>
                    </a:prstGeom>
                    <a:noFill/>
                    <a:ln w="9525">
                      <a:noFill/>
                      <a:miter lim="800000"/>
                      <a:headEnd/>
                      <a:tailEnd/>
                    </a:ln>
                  </pic:spPr>
                </pic:pic>
              </a:graphicData>
            </a:graphic>
          </wp:inline>
        </w:drawing>
      </w:r>
    </w:p>
    <w:p w:rsidR="00104F42" w:rsidRPr="00795539" w:rsidRDefault="00104F42" w:rsidP="00795539">
      <w:pPr>
        <w:numPr>
          <w:ilvl w:val="0"/>
          <w:numId w:val="18"/>
        </w:numPr>
        <w:spacing w:after="0" w:line="240" w:lineRule="auto"/>
        <w:jc w:val="center"/>
        <w:rPr>
          <w:rFonts w:ascii="Times New Roman" w:hAnsi="Times New Roman"/>
          <w:b/>
          <w:bCs/>
          <w:sz w:val="26"/>
          <w:szCs w:val="26"/>
        </w:rPr>
      </w:pPr>
      <w:r w:rsidRPr="00300BF3">
        <w:rPr>
          <w:rFonts w:ascii="Times New Roman" w:hAnsi="Times New Roman"/>
          <w:b/>
          <w:bCs/>
          <w:sz w:val="26"/>
          <w:szCs w:val="26"/>
        </w:rPr>
        <w:t xml:space="preserve">Anneaux raschig empilés en couches successives </w:t>
      </w:r>
      <w:r>
        <w:rPr>
          <w:rFonts w:ascii="Times New Roman" w:hAnsi="Times New Roman"/>
          <w:b/>
          <w:bCs/>
          <w:sz w:val="26"/>
          <w:szCs w:val="26"/>
        </w:rPr>
        <w:t xml:space="preserve">ordonnées </w:t>
      </w:r>
    </w:p>
    <w:p w:rsidR="009A3CAE" w:rsidRDefault="00104F42" w:rsidP="00104F42">
      <w:pPr>
        <w:spacing w:line="360" w:lineRule="auto"/>
        <w:ind w:left="799"/>
        <w:jc w:val="lowKashida"/>
        <w:rPr>
          <w:rFonts w:ascii="Times New Roman" w:hAnsi="Times New Roman"/>
          <w:i/>
          <w:iCs/>
          <w:color w:val="000000"/>
          <w:sz w:val="24"/>
          <w:szCs w:val="24"/>
        </w:rPr>
      </w:pPr>
      <w:r w:rsidRPr="00795539">
        <w:rPr>
          <w:rFonts w:ascii="Times New Roman" w:hAnsi="Times New Roman"/>
          <w:b/>
          <w:bCs/>
          <w:i/>
          <w:iCs/>
          <w:color w:val="000000"/>
          <w:sz w:val="24"/>
          <w:szCs w:val="24"/>
        </w:rPr>
        <w:t xml:space="preserve">          </w:t>
      </w:r>
      <w:r w:rsidRPr="00795539">
        <w:rPr>
          <w:rFonts w:ascii="Times New Roman" w:hAnsi="Times New Roman"/>
          <w:i/>
          <w:iCs/>
          <w:color w:val="000000"/>
          <w:sz w:val="24"/>
          <w:szCs w:val="24"/>
        </w:rPr>
        <w:t xml:space="preserve">   </w:t>
      </w:r>
    </w:p>
    <w:p w:rsidR="009A3CAE" w:rsidRPr="00437526" w:rsidRDefault="003E4DFE" w:rsidP="002A6339">
      <w:pPr>
        <w:spacing w:line="360" w:lineRule="auto"/>
        <w:ind w:left="799"/>
        <w:jc w:val="center"/>
        <w:rPr>
          <w:rFonts w:ascii="Times New Roman" w:hAnsi="Times New Roman"/>
          <w:b/>
          <w:bCs/>
          <w:i/>
          <w:iCs/>
          <w:color w:val="000000"/>
          <w:sz w:val="24"/>
          <w:szCs w:val="24"/>
        </w:rPr>
      </w:pPr>
      <w:r>
        <w:rPr>
          <w:rFonts w:ascii="Times New Roman" w:hAnsi="Times New Roman"/>
          <w:b/>
          <w:bCs/>
          <w:i/>
          <w:iCs/>
          <w:color w:val="000000"/>
          <w:sz w:val="24"/>
          <w:szCs w:val="24"/>
        </w:rPr>
        <w:t>Figure IV</w:t>
      </w:r>
      <w:r w:rsidR="00E4416F">
        <w:rPr>
          <w:rFonts w:ascii="Times New Roman" w:hAnsi="Times New Roman"/>
          <w:b/>
          <w:bCs/>
          <w:i/>
          <w:iCs/>
          <w:color w:val="000000"/>
          <w:sz w:val="24"/>
          <w:szCs w:val="24"/>
        </w:rPr>
        <w:t>.</w:t>
      </w:r>
      <w:r w:rsidR="00126A32">
        <w:rPr>
          <w:rFonts w:ascii="Times New Roman" w:hAnsi="Times New Roman"/>
          <w:b/>
          <w:bCs/>
          <w:i/>
          <w:iCs/>
          <w:color w:val="000000"/>
          <w:sz w:val="24"/>
          <w:szCs w:val="24"/>
        </w:rPr>
        <w:t>4</w:t>
      </w:r>
      <w:r w:rsidR="002A6339">
        <w:rPr>
          <w:rFonts w:ascii="Times New Roman" w:hAnsi="Times New Roman"/>
          <w:b/>
          <w:bCs/>
          <w:i/>
          <w:iCs/>
          <w:color w:val="000000"/>
          <w:sz w:val="24"/>
          <w:szCs w:val="24"/>
        </w:rPr>
        <w:t xml:space="preserve"> : </w:t>
      </w:r>
      <w:r w:rsidR="002A6339" w:rsidRPr="00E4416F">
        <w:rPr>
          <w:rFonts w:ascii="Times New Roman" w:hAnsi="Times New Roman"/>
          <w:i/>
          <w:iCs/>
          <w:color w:val="000000"/>
          <w:sz w:val="24"/>
          <w:szCs w:val="24"/>
        </w:rPr>
        <w:t xml:space="preserve">types de </w:t>
      </w:r>
      <w:r w:rsidR="00AF205F" w:rsidRPr="00E4416F">
        <w:rPr>
          <w:rFonts w:ascii="Times New Roman" w:hAnsi="Times New Roman"/>
          <w:i/>
          <w:iCs/>
          <w:color w:val="000000"/>
          <w:sz w:val="24"/>
          <w:szCs w:val="24"/>
        </w:rPr>
        <w:t>garnissage [</w:t>
      </w:r>
      <w:r w:rsidR="004A19E6" w:rsidRPr="00E4416F">
        <w:rPr>
          <w:rFonts w:ascii="Times New Roman" w:hAnsi="Times New Roman"/>
          <w:i/>
          <w:iCs/>
          <w:color w:val="000000"/>
          <w:sz w:val="24"/>
          <w:szCs w:val="24"/>
        </w:rPr>
        <w:t>29]</w:t>
      </w:r>
    </w:p>
    <w:p w:rsidR="00497485" w:rsidRDefault="00497485" w:rsidP="00104F42">
      <w:pPr>
        <w:spacing w:line="360" w:lineRule="auto"/>
        <w:ind w:left="799"/>
        <w:jc w:val="lowKashida"/>
        <w:rPr>
          <w:rFonts w:ascii="Times New Roman" w:hAnsi="Times New Roman"/>
          <w:i/>
          <w:iCs/>
          <w:color w:val="000000"/>
          <w:sz w:val="24"/>
          <w:szCs w:val="24"/>
        </w:rPr>
      </w:pPr>
    </w:p>
    <w:p w:rsidR="00104F42" w:rsidRPr="009A3CAE" w:rsidRDefault="00104F42" w:rsidP="00441785">
      <w:pPr>
        <w:spacing w:line="360" w:lineRule="auto"/>
        <w:jc w:val="lowKashida"/>
        <w:rPr>
          <w:rFonts w:asciiTheme="majorBidi" w:hAnsiTheme="majorBidi" w:cstheme="majorBidi"/>
          <w:b/>
          <w:bCs/>
          <w:caps/>
          <w:color w:val="000000"/>
          <w:sz w:val="24"/>
          <w:szCs w:val="24"/>
        </w:rPr>
      </w:pPr>
      <w:r w:rsidRPr="00795539">
        <w:rPr>
          <w:rFonts w:asciiTheme="majorBidi" w:hAnsiTheme="majorBidi" w:cstheme="majorBidi"/>
          <w:b/>
          <w:bCs/>
          <w:i/>
          <w:iCs/>
          <w:caps/>
          <w:color w:val="000000"/>
          <w:sz w:val="24"/>
          <w:szCs w:val="24"/>
        </w:rPr>
        <w:lastRenderedPageBreak/>
        <w:t xml:space="preserve">       </w:t>
      </w:r>
      <w:r w:rsidR="00E4416F">
        <w:rPr>
          <w:rFonts w:asciiTheme="majorBidi" w:hAnsiTheme="majorBidi" w:cstheme="majorBidi"/>
          <w:b/>
          <w:bCs/>
          <w:i/>
          <w:iCs/>
          <w:caps/>
          <w:color w:val="000000"/>
          <w:sz w:val="24"/>
          <w:szCs w:val="24"/>
        </w:rPr>
        <w:t xml:space="preserve">  </w:t>
      </w:r>
      <w:r w:rsidRPr="00795539">
        <w:rPr>
          <w:rFonts w:asciiTheme="majorBidi" w:hAnsiTheme="majorBidi" w:cstheme="majorBidi"/>
          <w:b/>
          <w:bCs/>
          <w:i/>
          <w:iCs/>
          <w:caps/>
          <w:color w:val="000000"/>
          <w:sz w:val="24"/>
          <w:szCs w:val="24"/>
        </w:rPr>
        <w:t xml:space="preserve"> </w:t>
      </w:r>
      <w:r w:rsidRPr="00795539">
        <w:rPr>
          <w:rFonts w:asciiTheme="majorBidi" w:hAnsiTheme="majorBidi" w:cstheme="majorBidi"/>
          <w:b/>
          <w:bCs/>
          <w:caps/>
          <w:color w:val="000000"/>
          <w:sz w:val="24"/>
          <w:szCs w:val="24"/>
        </w:rPr>
        <w:t xml:space="preserve"> </w:t>
      </w:r>
      <w:r w:rsidR="00441785" w:rsidRPr="00441785">
        <w:rPr>
          <w:rFonts w:asciiTheme="majorBidi" w:hAnsiTheme="majorBidi" w:cstheme="majorBidi"/>
          <w:b/>
          <w:bCs/>
          <w:caps/>
          <w:color w:val="000000"/>
          <w:sz w:val="24"/>
          <w:szCs w:val="24"/>
        </w:rPr>
        <w:t>IV.8.3</w:t>
      </w:r>
      <w:r w:rsidR="00441785" w:rsidRPr="0009119F">
        <w:rPr>
          <w:b/>
          <w:bCs/>
          <w:caps/>
          <w:color w:val="000000"/>
        </w:rPr>
        <w:t xml:space="preserve"> </w:t>
      </w:r>
      <w:r w:rsidR="00F91D6E" w:rsidRPr="0009119F">
        <w:rPr>
          <w:b/>
          <w:bCs/>
          <w:color w:val="000000"/>
        </w:rPr>
        <w:t xml:space="preserve"> </w:t>
      </w:r>
      <w:r w:rsidR="00F91D6E">
        <w:rPr>
          <w:rFonts w:asciiTheme="majorBidi" w:hAnsiTheme="majorBidi" w:cstheme="majorBidi"/>
          <w:b/>
          <w:bCs/>
          <w:color w:val="000000"/>
          <w:sz w:val="24"/>
          <w:szCs w:val="24"/>
          <w:u w:val="single"/>
        </w:rPr>
        <w:t xml:space="preserve">Les </w:t>
      </w:r>
      <w:r w:rsidR="00F91D6E" w:rsidRPr="009A3CAE">
        <w:rPr>
          <w:rFonts w:asciiTheme="majorBidi" w:hAnsiTheme="majorBidi" w:cstheme="majorBidi"/>
          <w:b/>
          <w:bCs/>
          <w:color w:val="000000"/>
          <w:sz w:val="24"/>
          <w:szCs w:val="24"/>
          <w:u w:val="single"/>
        </w:rPr>
        <w:t xml:space="preserve"> plateaux</w:t>
      </w:r>
      <w:r w:rsidR="00F91D6E" w:rsidRPr="009A3CAE">
        <w:rPr>
          <w:rFonts w:asciiTheme="majorBidi" w:hAnsiTheme="majorBidi" w:cstheme="majorBidi"/>
          <w:b/>
          <w:bCs/>
          <w:color w:val="000000"/>
          <w:sz w:val="24"/>
          <w:szCs w:val="24"/>
        </w:rPr>
        <w:t> :</w:t>
      </w:r>
    </w:p>
    <w:p w:rsidR="00104F42" w:rsidRPr="009A3CAE" w:rsidRDefault="00104F42" w:rsidP="006C1C49">
      <w:pPr>
        <w:pStyle w:val="Corpsdetexte2"/>
        <w:spacing w:before="100" w:beforeAutospacing="1" w:after="100" w:afterAutospacing="1" w:line="360" w:lineRule="auto"/>
        <w:jc w:val="both"/>
        <w:rPr>
          <w:rFonts w:asciiTheme="majorBidi" w:hAnsiTheme="majorBidi" w:cstheme="majorBidi"/>
          <w:color w:val="000000"/>
        </w:rPr>
      </w:pPr>
      <w:r w:rsidRPr="009A3CAE">
        <w:rPr>
          <w:rFonts w:asciiTheme="majorBidi" w:hAnsiTheme="majorBidi" w:cstheme="majorBidi"/>
          <w:color w:val="000000"/>
        </w:rPr>
        <w:t xml:space="preserve">       </w:t>
      </w:r>
      <w:r w:rsidR="00177FCA">
        <w:rPr>
          <w:rFonts w:asciiTheme="majorBidi" w:hAnsiTheme="majorBidi" w:cstheme="majorBidi"/>
          <w:color w:val="000000"/>
        </w:rPr>
        <w:t xml:space="preserve">    </w:t>
      </w:r>
      <w:r w:rsidRPr="009A3CAE">
        <w:rPr>
          <w:rFonts w:asciiTheme="majorBidi" w:hAnsiTheme="majorBidi" w:cstheme="majorBidi"/>
          <w:color w:val="000000"/>
        </w:rPr>
        <w:t xml:space="preserve"> Le plateau est l’élément actif de la colonne, et sur lequel sont disposés les éléments de barbotage, les barrages et les trop-pleins, a pour rôle la mise en contact de deux phases en mouvement, de manière à les rapprocher le plus prés possible de l’état d’équilibre</w:t>
      </w:r>
      <w:r w:rsidRPr="005978E9">
        <w:rPr>
          <w:rFonts w:asciiTheme="majorBidi" w:hAnsiTheme="majorBidi" w:cstheme="majorBidi"/>
        </w:rPr>
        <w:t>.</w:t>
      </w:r>
      <w:r w:rsidR="005978E9">
        <w:rPr>
          <w:rFonts w:asciiTheme="majorBidi" w:hAnsiTheme="majorBidi" w:cstheme="majorBidi"/>
        </w:rPr>
        <w:t xml:space="preserve"> </w:t>
      </w:r>
      <w:r w:rsidR="005978E9" w:rsidRPr="005978E9">
        <w:rPr>
          <w:rFonts w:asciiTheme="majorBidi" w:hAnsiTheme="majorBidi" w:cstheme="majorBidi"/>
        </w:rPr>
        <w:t>[64</w:t>
      </w:r>
      <w:r w:rsidRPr="005978E9">
        <w:rPr>
          <w:rFonts w:asciiTheme="majorBidi" w:hAnsiTheme="majorBidi" w:cstheme="majorBidi"/>
        </w:rPr>
        <w:t>]</w:t>
      </w:r>
    </w:p>
    <w:p w:rsidR="00104F42" w:rsidRPr="009A3CAE" w:rsidRDefault="00CD12E7" w:rsidP="006C1C49">
      <w:pPr>
        <w:spacing w:before="100" w:beforeAutospacing="1" w:after="100" w:afterAutospacing="1"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 xml:space="preserve">              </w:t>
      </w:r>
      <w:r w:rsidR="00573F33" w:rsidRPr="00E95218">
        <w:rPr>
          <w:rFonts w:asciiTheme="majorBidi" w:hAnsiTheme="majorBidi" w:cstheme="majorBidi"/>
          <w:b/>
          <w:bCs/>
        </w:rPr>
        <w:t>IV.8.</w:t>
      </w:r>
      <w:r w:rsidR="00573F33">
        <w:rPr>
          <w:rFonts w:ascii="Times New Roman" w:hAnsi="Times New Roman"/>
          <w:b/>
          <w:bCs/>
          <w:color w:val="000000"/>
          <w:sz w:val="24"/>
          <w:szCs w:val="24"/>
        </w:rPr>
        <w:t>3</w:t>
      </w:r>
      <w:r w:rsidR="00104F42" w:rsidRPr="009A3CAE">
        <w:rPr>
          <w:rFonts w:asciiTheme="majorBidi" w:hAnsiTheme="majorBidi" w:cstheme="majorBidi"/>
          <w:b/>
          <w:bCs/>
          <w:color w:val="000000"/>
          <w:sz w:val="24"/>
          <w:szCs w:val="24"/>
        </w:rPr>
        <w:t>.</w:t>
      </w:r>
      <w:r w:rsidR="00573F33">
        <w:rPr>
          <w:rFonts w:asciiTheme="majorBidi" w:hAnsiTheme="majorBidi" w:cstheme="majorBidi"/>
          <w:b/>
          <w:bCs/>
          <w:color w:val="000000"/>
          <w:sz w:val="24"/>
          <w:szCs w:val="24"/>
        </w:rPr>
        <w:t xml:space="preserve">1 </w:t>
      </w:r>
      <w:r w:rsidR="00104F42" w:rsidRPr="009A3CAE">
        <w:rPr>
          <w:rFonts w:asciiTheme="majorBidi" w:hAnsiTheme="majorBidi" w:cstheme="majorBidi"/>
          <w:color w:val="000000"/>
          <w:sz w:val="24"/>
          <w:szCs w:val="24"/>
        </w:rPr>
        <w:t xml:space="preserve">  </w:t>
      </w:r>
      <w:r w:rsidR="00104F42" w:rsidRPr="009261B1">
        <w:rPr>
          <w:rFonts w:asciiTheme="majorBidi" w:hAnsiTheme="majorBidi" w:cstheme="majorBidi"/>
          <w:b/>
          <w:bCs/>
          <w:caps/>
          <w:color w:val="000000"/>
          <w:sz w:val="24"/>
          <w:szCs w:val="24"/>
          <w:u w:val="single"/>
        </w:rPr>
        <w:t>f</w:t>
      </w:r>
      <w:r w:rsidR="00104F42" w:rsidRPr="009261B1">
        <w:rPr>
          <w:rFonts w:asciiTheme="majorBidi" w:hAnsiTheme="majorBidi" w:cstheme="majorBidi"/>
          <w:b/>
          <w:bCs/>
          <w:color w:val="000000"/>
          <w:sz w:val="24"/>
          <w:szCs w:val="24"/>
          <w:u w:val="single"/>
        </w:rPr>
        <w:t>onctionnement des plateaux :</w:t>
      </w:r>
    </w:p>
    <w:p w:rsidR="00104F42" w:rsidRPr="009A3CAE" w:rsidRDefault="00104F42" w:rsidP="006C1C49">
      <w:pPr>
        <w:pStyle w:val="Corpsdetexte"/>
        <w:spacing w:before="100" w:beforeAutospacing="1" w:after="100" w:afterAutospacing="1" w:line="360" w:lineRule="auto"/>
        <w:ind w:firstLine="720"/>
        <w:jc w:val="both"/>
        <w:rPr>
          <w:rFonts w:asciiTheme="majorBidi" w:hAnsiTheme="majorBidi" w:cstheme="majorBidi"/>
          <w:color w:val="000000"/>
          <w:sz w:val="24"/>
          <w:szCs w:val="24"/>
        </w:rPr>
      </w:pPr>
      <w:r w:rsidRPr="009A3CAE">
        <w:rPr>
          <w:rFonts w:asciiTheme="majorBidi" w:hAnsiTheme="majorBidi" w:cstheme="majorBidi"/>
          <w:color w:val="000000"/>
          <w:sz w:val="24"/>
          <w:szCs w:val="24"/>
        </w:rPr>
        <w:t>La distillation d’un produit dans une colonne à plateaux sans éviter de faire plusieurs flash pour faire sortir un produit suivant les spécification demandées.</w:t>
      </w:r>
    </w:p>
    <w:p w:rsidR="00104F42" w:rsidRPr="009A3CAE" w:rsidRDefault="00104F42" w:rsidP="006C1C49">
      <w:pPr>
        <w:spacing w:before="100" w:beforeAutospacing="1" w:after="100" w:afterAutospacing="1" w:line="360" w:lineRule="auto"/>
        <w:jc w:val="both"/>
        <w:rPr>
          <w:rFonts w:ascii="Times New Roman" w:hAnsi="Times New Roman"/>
          <w:color w:val="000000"/>
          <w:sz w:val="24"/>
          <w:szCs w:val="24"/>
        </w:rPr>
      </w:pPr>
      <w:r w:rsidRPr="009A3CAE">
        <w:rPr>
          <w:rFonts w:ascii="Times New Roman" w:hAnsi="Times New Roman"/>
          <w:color w:val="000000"/>
          <w:sz w:val="24"/>
          <w:szCs w:val="24"/>
        </w:rPr>
        <w:t>Donc dans une colonne, chaque plateau est assimilé à une petite colonne de flash travaillant  à une température donnée.</w:t>
      </w:r>
    </w:p>
    <w:p w:rsidR="00104F42" w:rsidRPr="00795539" w:rsidRDefault="00104F42" w:rsidP="006C1C49">
      <w:pPr>
        <w:spacing w:before="100" w:beforeAutospacing="1" w:after="100" w:afterAutospacing="1" w:line="360" w:lineRule="auto"/>
        <w:ind w:firstLine="720"/>
        <w:jc w:val="both"/>
        <w:rPr>
          <w:rFonts w:ascii="Times New Roman" w:hAnsi="Times New Roman"/>
          <w:color w:val="000000"/>
          <w:sz w:val="24"/>
          <w:szCs w:val="24"/>
        </w:rPr>
      </w:pPr>
      <w:r w:rsidRPr="00795539">
        <w:rPr>
          <w:rFonts w:ascii="Times New Roman" w:hAnsi="Times New Roman"/>
          <w:color w:val="000000"/>
          <w:sz w:val="24"/>
          <w:szCs w:val="24"/>
        </w:rPr>
        <w:t>Le liquide s’accumule dans le plateau, l’excès déborde à travers les déversoirs et  descend sur le plateau inférieur, selon un chemin bien tracé (tube de transfert ou autre…).</w:t>
      </w:r>
    </w:p>
    <w:p w:rsidR="00104F42" w:rsidRPr="00795539" w:rsidRDefault="00104F42" w:rsidP="006C1C49">
      <w:pPr>
        <w:spacing w:before="100" w:beforeAutospacing="1" w:after="100" w:afterAutospacing="1" w:line="360" w:lineRule="auto"/>
        <w:ind w:firstLine="720"/>
        <w:jc w:val="both"/>
        <w:rPr>
          <w:rFonts w:ascii="Times New Roman" w:hAnsi="Times New Roman"/>
          <w:color w:val="000000"/>
          <w:sz w:val="24"/>
          <w:szCs w:val="24"/>
        </w:rPr>
      </w:pPr>
      <w:r w:rsidRPr="00795539">
        <w:rPr>
          <w:rFonts w:ascii="Times New Roman" w:hAnsi="Times New Roman"/>
          <w:color w:val="000000"/>
          <w:sz w:val="24"/>
          <w:szCs w:val="24"/>
        </w:rPr>
        <w:t>Les vapeurs montantes traversent  les orifices du plateau et ensuite par barbotage dans le liquide  sortent refroidies dont une partie sera condensée, tout en réchauffant le liquide.</w:t>
      </w:r>
    </w:p>
    <w:p w:rsidR="00104F42" w:rsidRPr="00795539" w:rsidRDefault="00104F42" w:rsidP="006C1C49">
      <w:pPr>
        <w:spacing w:before="100" w:beforeAutospacing="1" w:after="100" w:afterAutospacing="1" w:line="360" w:lineRule="auto"/>
        <w:ind w:firstLine="720"/>
        <w:jc w:val="both"/>
        <w:rPr>
          <w:rFonts w:ascii="Times New Roman" w:hAnsi="Times New Roman"/>
          <w:color w:val="000000"/>
          <w:sz w:val="24"/>
          <w:szCs w:val="24"/>
        </w:rPr>
      </w:pPr>
      <w:r w:rsidRPr="00795539">
        <w:rPr>
          <w:rFonts w:ascii="Times New Roman" w:hAnsi="Times New Roman"/>
          <w:color w:val="000000"/>
          <w:sz w:val="24"/>
          <w:szCs w:val="24"/>
        </w:rPr>
        <w:t>Donc on aura transfert de matière et de chaleur entre les deux phases. C’est ce transfert qui exige plusieurs plateaux afin de compléter l’équilibre des phases d’un plateau à l’autre.</w:t>
      </w:r>
    </w:p>
    <w:p w:rsidR="00104F42" w:rsidRPr="005233C4" w:rsidRDefault="00104F42" w:rsidP="006C1C49">
      <w:pPr>
        <w:spacing w:before="100" w:beforeAutospacing="1" w:after="100" w:afterAutospacing="1" w:line="360" w:lineRule="auto"/>
        <w:ind w:firstLine="720"/>
        <w:jc w:val="both"/>
        <w:rPr>
          <w:rFonts w:ascii="Times New Roman" w:hAnsi="Times New Roman"/>
          <w:color w:val="000000"/>
          <w:sz w:val="28"/>
          <w:szCs w:val="28"/>
        </w:rPr>
      </w:pPr>
      <w:r w:rsidRPr="00795539">
        <w:rPr>
          <w:rFonts w:ascii="Times New Roman" w:hAnsi="Times New Roman"/>
          <w:color w:val="000000"/>
          <w:sz w:val="24"/>
          <w:szCs w:val="24"/>
        </w:rPr>
        <w:t>Les volatilités de cette coupe et pour des spécifications bien définies.</w:t>
      </w:r>
    </w:p>
    <w:p w:rsidR="00104F42" w:rsidRDefault="00104F42" w:rsidP="00104F42">
      <w:pPr>
        <w:spacing w:line="360" w:lineRule="auto"/>
        <w:jc w:val="lowKashida"/>
        <w:rPr>
          <w:rFonts w:ascii="Times New Roman" w:hAnsi="Times New Roman"/>
          <w:b/>
          <w:bCs/>
          <w:i/>
          <w:iCs/>
          <w:color w:val="000000"/>
          <w:sz w:val="28"/>
          <w:szCs w:val="28"/>
          <w:u w:val="single"/>
        </w:rPr>
      </w:pPr>
    </w:p>
    <w:p w:rsidR="009A3CAE" w:rsidRPr="009C15C1" w:rsidRDefault="00104F42" w:rsidP="009C15C1">
      <w:pPr>
        <w:spacing w:line="360" w:lineRule="auto"/>
        <w:jc w:val="lowKashida"/>
        <w:rPr>
          <w:rFonts w:ascii="Times New Roman" w:hAnsi="Times New Roman"/>
          <w:sz w:val="28"/>
          <w:szCs w:val="28"/>
        </w:rPr>
      </w:pPr>
      <w:r w:rsidRPr="005233C4">
        <w:rPr>
          <w:rFonts w:ascii="Times New Roman" w:hAnsi="Times New Roman"/>
          <w:sz w:val="28"/>
          <w:szCs w:val="28"/>
        </w:rPr>
        <w:object w:dxaOrig="9305" w:dyaOrig="6484">
          <v:shape id="_x0000_i1030" type="#_x0000_t75" style="width:465pt;height:323.25pt" o:ole="">
            <v:imagedata r:id="rId23" o:title="" gain="156038f" blacklevel="-5898f" grayscale="t"/>
          </v:shape>
          <o:OLEObject Type="Embed" ProgID="Photoshop.Image.5" ShapeID="_x0000_i1030" DrawAspect="Content" ObjectID="_1175279585" r:id="rId24">
            <o:FieldCodes>\s</o:FieldCodes>
          </o:OLEObject>
        </w:object>
      </w:r>
      <w:r>
        <w:rPr>
          <w:rFonts w:ascii="Times New Roman" w:hAnsi="Times New Roman"/>
          <w:sz w:val="28"/>
          <w:szCs w:val="28"/>
        </w:rPr>
        <w:t xml:space="preserve">                                 </w:t>
      </w:r>
      <w:r w:rsidR="00CD12E7" w:rsidRPr="00CD12E7">
        <w:rPr>
          <w:rFonts w:ascii="Times New Roman" w:hAnsi="Times New Roman"/>
          <w:b/>
          <w:bCs/>
          <w:i/>
          <w:iCs/>
          <w:sz w:val="26"/>
          <w:szCs w:val="26"/>
        </w:rPr>
        <w:t>Figure IV</w:t>
      </w:r>
      <w:r w:rsidR="009C15C1" w:rsidRPr="00CD12E7">
        <w:rPr>
          <w:rFonts w:ascii="Times New Roman" w:hAnsi="Times New Roman"/>
          <w:b/>
          <w:bCs/>
          <w:i/>
          <w:iCs/>
          <w:sz w:val="26"/>
          <w:szCs w:val="26"/>
        </w:rPr>
        <w:t>.</w:t>
      </w:r>
      <w:r w:rsidR="00441785">
        <w:rPr>
          <w:rFonts w:ascii="Times New Roman" w:hAnsi="Times New Roman"/>
          <w:b/>
          <w:bCs/>
          <w:i/>
          <w:iCs/>
          <w:sz w:val="26"/>
          <w:szCs w:val="26"/>
        </w:rPr>
        <w:t>5</w:t>
      </w:r>
      <w:r w:rsidR="00CD12E7">
        <w:rPr>
          <w:rFonts w:ascii="Times New Roman" w:hAnsi="Times New Roman"/>
          <w:b/>
          <w:bCs/>
          <w:i/>
          <w:iCs/>
          <w:sz w:val="28"/>
          <w:szCs w:val="28"/>
        </w:rPr>
        <w:t> :</w:t>
      </w:r>
      <w:r w:rsidR="009C15C1" w:rsidRPr="009C15C1">
        <w:rPr>
          <w:rFonts w:ascii="Times New Roman" w:hAnsi="Times New Roman"/>
          <w:b/>
          <w:bCs/>
          <w:i/>
          <w:iCs/>
          <w:sz w:val="28"/>
          <w:szCs w:val="28"/>
        </w:rPr>
        <w:t xml:space="preserve">     </w:t>
      </w:r>
      <w:r w:rsidRPr="00E4416F">
        <w:rPr>
          <w:rFonts w:ascii="Times New Roman" w:hAnsi="Times New Roman"/>
          <w:i/>
          <w:iCs/>
          <w:sz w:val="24"/>
          <w:szCs w:val="24"/>
        </w:rPr>
        <w:t>Fonctionnement d’un plateau</w:t>
      </w:r>
    </w:p>
    <w:p w:rsidR="0069160F" w:rsidRPr="0069160F" w:rsidRDefault="0069160F" w:rsidP="00441785">
      <w:pPr>
        <w:spacing w:line="360" w:lineRule="auto"/>
        <w:jc w:val="lowKashida"/>
        <w:rPr>
          <w:rFonts w:ascii="Times New Roman" w:hAnsi="Times New Roman"/>
          <w:b/>
          <w:bCs/>
          <w:color w:val="000000"/>
          <w:sz w:val="24"/>
          <w:szCs w:val="24"/>
          <w:u w:val="single"/>
        </w:rPr>
      </w:pPr>
      <w:r w:rsidRPr="0069160F">
        <w:rPr>
          <w:rFonts w:ascii="Times New Roman" w:hAnsi="Times New Roman"/>
          <w:b/>
          <w:bCs/>
          <w:i/>
          <w:iCs/>
          <w:color w:val="000000"/>
          <w:sz w:val="24"/>
          <w:szCs w:val="24"/>
        </w:rPr>
        <w:t xml:space="preserve">             </w:t>
      </w:r>
      <w:r w:rsidR="00E4416F">
        <w:rPr>
          <w:rFonts w:asciiTheme="majorBidi" w:hAnsiTheme="majorBidi" w:cstheme="majorBidi"/>
          <w:b/>
          <w:bCs/>
          <w:color w:val="000000"/>
          <w:sz w:val="24"/>
          <w:szCs w:val="24"/>
        </w:rPr>
        <w:t xml:space="preserve"> </w:t>
      </w:r>
      <w:r w:rsidR="00441785">
        <w:rPr>
          <w:rFonts w:asciiTheme="majorBidi" w:hAnsiTheme="majorBidi" w:cstheme="majorBidi"/>
          <w:b/>
          <w:bCs/>
          <w:color w:val="000000"/>
          <w:sz w:val="24"/>
          <w:szCs w:val="24"/>
        </w:rPr>
        <w:t xml:space="preserve"> </w:t>
      </w:r>
      <w:r w:rsidR="00441785" w:rsidRPr="00E95218">
        <w:rPr>
          <w:rFonts w:asciiTheme="majorBidi" w:hAnsiTheme="majorBidi" w:cstheme="majorBidi"/>
          <w:b/>
          <w:bCs/>
        </w:rPr>
        <w:t>IV.8.</w:t>
      </w:r>
      <w:r w:rsidR="00441785">
        <w:rPr>
          <w:rFonts w:ascii="Times New Roman" w:hAnsi="Times New Roman"/>
          <w:b/>
          <w:bCs/>
          <w:color w:val="000000"/>
          <w:sz w:val="24"/>
          <w:szCs w:val="24"/>
        </w:rPr>
        <w:t>3</w:t>
      </w:r>
      <w:r w:rsidR="00441785" w:rsidRPr="009A3CAE">
        <w:rPr>
          <w:rFonts w:asciiTheme="majorBidi" w:hAnsiTheme="majorBidi" w:cstheme="majorBidi"/>
          <w:b/>
          <w:bCs/>
          <w:color w:val="000000"/>
          <w:sz w:val="24"/>
          <w:szCs w:val="24"/>
        </w:rPr>
        <w:t>.</w:t>
      </w:r>
      <w:r w:rsidR="00441785">
        <w:rPr>
          <w:rFonts w:asciiTheme="majorBidi" w:hAnsiTheme="majorBidi" w:cstheme="majorBidi"/>
          <w:b/>
          <w:bCs/>
          <w:color w:val="000000"/>
          <w:sz w:val="24"/>
          <w:szCs w:val="24"/>
        </w:rPr>
        <w:t xml:space="preserve">2 </w:t>
      </w:r>
      <w:r w:rsidR="00441785" w:rsidRPr="009A3CAE">
        <w:rPr>
          <w:rFonts w:asciiTheme="majorBidi" w:hAnsiTheme="majorBidi" w:cstheme="majorBidi"/>
          <w:color w:val="000000"/>
          <w:sz w:val="24"/>
          <w:szCs w:val="24"/>
        </w:rPr>
        <w:t xml:space="preserve"> </w:t>
      </w:r>
      <w:r w:rsidR="00F91D6E" w:rsidRPr="009A3CAE">
        <w:rPr>
          <w:rFonts w:asciiTheme="majorBidi" w:hAnsiTheme="majorBidi" w:cstheme="majorBidi"/>
          <w:color w:val="000000"/>
          <w:sz w:val="24"/>
          <w:szCs w:val="24"/>
        </w:rPr>
        <w:t xml:space="preserve"> </w:t>
      </w:r>
      <w:r w:rsidR="00F91D6E" w:rsidRPr="0069160F">
        <w:rPr>
          <w:rFonts w:ascii="Times New Roman" w:hAnsi="Times New Roman"/>
          <w:b/>
          <w:bCs/>
          <w:color w:val="000000"/>
          <w:sz w:val="24"/>
          <w:szCs w:val="24"/>
          <w:u w:val="single"/>
        </w:rPr>
        <w:t>Les type</w:t>
      </w:r>
      <w:r w:rsidRPr="0069160F">
        <w:rPr>
          <w:rFonts w:ascii="Times New Roman" w:hAnsi="Times New Roman"/>
          <w:b/>
          <w:bCs/>
          <w:color w:val="000000"/>
          <w:sz w:val="24"/>
          <w:szCs w:val="24"/>
          <w:u w:val="single"/>
        </w:rPr>
        <w:t xml:space="preserve"> de plateaux :</w:t>
      </w:r>
    </w:p>
    <w:p w:rsidR="00104F42" w:rsidRPr="00795539" w:rsidRDefault="00104F42" w:rsidP="00104F42">
      <w:pPr>
        <w:spacing w:line="360" w:lineRule="auto"/>
        <w:jc w:val="lowKashida"/>
        <w:rPr>
          <w:rFonts w:ascii="Times New Roman" w:hAnsi="Times New Roman"/>
          <w:b/>
          <w:bCs/>
          <w:i/>
          <w:iCs/>
          <w:color w:val="000000"/>
          <w:sz w:val="24"/>
          <w:szCs w:val="24"/>
          <w:u w:val="single"/>
        </w:rPr>
      </w:pPr>
      <w:r w:rsidRPr="00795539">
        <w:rPr>
          <w:rFonts w:ascii="Times New Roman" w:hAnsi="Times New Roman"/>
          <w:b/>
          <w:bCs/>
          <w:i/>
          <w:iCs/>
          <w:color w:val="000000"/>
          <w:sz w:val="24"/>
          <w:szCs w:val="24"/>
          <w:u w:val="single"/>
        </w:rPr>
        <w:t>Selon :</w:t>
      </w:r>
    </w:p>
    <w:p w:rsidR="00104F42" w:rsidRPr="009C15C1" w:rsidRDefault="009C15C1" w:rsidP="009C15C1">
      <w:pPr>
        <w:spacing w:line="360" w:lineRule="auto"/>
        <w:jc w:val="lowKashida"/>
        <w:rPr>
          <w:rFonts w:ascii="Times New Roman" w:hAnsi="Times New Roman"/>
          <w:b/>
          <w:bCs/>
          <w:color w:val="000000"/>
          <w:sz w:val="24"/>
          <w:szCs w:val="24"/>
        </w:rPr>
      </w:pPr>
      <w:r w:rsidRPr="009C15C1">
        <w:rPr>
          <w:rFonts w:ascii="Times New Roman" w:hAnsi="Times New Roman"/>
          <w:b/>
          <w:bCs/>
          <w:i/>
          <w:iCs/>
          <w:color w:val="000000"/>
          <w:sz w:val="24"/>
          <w:szCs w:val="24"/>
        </w:rPr>
        <w:t>i)</w:t>
      </w:r>
      <w:r w:rsidRPr="003740A5">
        <w:rPr>
          <w:rFonts w:ascii="Times New Roman" w:hAnsi="Times New Roman"/>
          <w:b/>
          <w:bCs/>
          <w:i/>
          <w:iCs/>
          <w:color w:val="000000"/>
          <w:sz w:val="24"/>
          <w:szCs w:val="24"/>
        </w:rPr>
        <w:t xml:space="preserve"> </w:t>
      </w:r>
      <w:r w:rsidRPr="003740A5">
        <w:rPr>
          <w:rFonts w:ascii="Times New Roman" w:hAnsi="Times New Roman"/>
          <w:b/>
          <w:bCs/>
          <w:i/>
          <w:iCs/>
          <w:color w:val="000000"/>
          <w:sz w:val="24"/>
          <w:szCs w:val="24"/>
          <w:u w:val="single"/>
        </w:rPr>
        <w:t>L’écoulement</w:t>
      </w:r>
      <w:r w:rsidR="00104F42" w:rsidRPr="003740A5">
        <w:rPr>
          <w:rFonts w:ascii="Times New Roman" w:hAnsi="Times New Roman"/>
          <w:b/>
          <w:bCs/>
          <w:i/>
          <w:iCs/>
          <w:color w:val="000000"/>
          <w:sz w:val="24"/>
          <w:szCs w:val="24"/>
          <w:u w:val="single"/>
        </w:rPr>
        <w:t xml:space="preserve"> des phases :</w:t>
      </w:r>
    </w:p>
    <w:p w:rsidR="00104F42" w:rsidRPr="00795539" w:rsidRDefault="00104F42" w:rsidP="006C1C49">
      <w:pPr>
        <w:pStyle w:val="Corpsdetexte2"/>
        <w:spacing w:line="360" w:lineRule="auto"/>
        <w:ind w:firstLine="720"/>
        <w:jc w:val="both"/>
        <w:rPr>
          <w:color w:val="000000"/>
        </w:rPr>
      </w:pPr>
      <w:r w:rsidRPr="00795539">
        <w:rPr>
          <w:color w:val="000000"/>
        </w:rPr>
        <w:t>Les plateaux peuvent se ranger en deux grandes catégories :</w:t>
      </w:r>
    </w:p>
    <w:p w:rsidR="00795539" w:rsidRDefault="00104F42" w:rsidP="006C1C49">
      <w:pPr>
        <w:pStyle w:val="Corpsdetexte2"/>
        <w:spacing w:line="360" w:lineRule="auto"/>
        <w:jc w:val="both"/>
        <w:rPr>
          <w:b/>
          <w:bCs/>
          <w:color w:val="000000"/>
        </w:rPr>
      </w:pPr>
      <w:r w:rsidRPr="00795539">
        <w:rPr>
          <w:b/>
          <w:bCs/>
          <w:color w:val="000000"/>
        </w:rPr>
        <w:t xml:space="preserve"> </w:t>
      </w:r>
    </w:p>
    <w:p w:rsidR="00104F42" w:rsidRPr="00795539" w:rsidRDefault="00104F42" w:rsidP="006C1C49">
      <w:pPr>
        <w:pStyle w:val="Corpsdetexte2"/>
        <w:spacing w:line="360" w:lineRule="auto"/>
        <w:jc w:val="both"/>
        <w:rPr>
          <w:b/>
          <w:bCs/>
          <w:color w:val="000000"/>
        </w:rPr>
      </w:pPr>
      <w:r w:rsidRPr="00795539">
        <w:rPr>
          <w:color w:val="000000"/>
        </w:rPr>
        <w:sym w:font="Wingdings 3" w:char="F0CA"/>
      </w:r>
      <w:r w:rsidRPr="00795539">
        <w:rPr>
          <w:color w:val="000000"/>
        </w:rPr>
        <w:t xml:space="preserve"> </w:t>
      </w:r>
      <w:r w:rsidRPr="003740A5">
        <w:rPr>
          <w:b/>
          <w:bCs/>
          <w:i/>
          <w:iCs/>
          <w:color w:val="000000"/>
        </w:rPr>
        <w:t>Plateau à courant croisé</w:t>
      </w:r>
      <w:r w:rsidRPr="00795539">
        <w:rPr>
          <w:b/>
          <w:bCs/>
          <w:color w:val="000000"/>
        </w:rPr>
        <w:t xml:space="preserve"> : </w:t>
      </w:r>
    </w:p>
    <w:p w:rsidR="00104F42" w:rsidRPr="00795539" w:rsidRDefault="003740A5" w:rsidP="006C1C49">
      <w:pPr>
        <w:pStyle w:val="Corpsdetexte2"/>
        <w:spacing w:line="360" w:lineRule="auto"/>
        <w:ind w:firstLine="720"/>
        <w:jc w:val="both"/>
        <w:rPr>
          <w:color w:val="000000"/>
        </w:rPr>
      </w:pPr>
      <w:r w:rsidRPr="00795539">
        <w:rPr>
          <w:color w:val="000000"/>
        </w:rPr>
        <w:t>La</w:t>
      </w:r>
      <w:r w:rsidR="00104F42" w:rsidRPr="00795539">
        <w:rPr>
          <w:color w:val="000000"/>
        </w:rPr>
        <w:t xml:space="preserve"> phase gazeuse ascendante traverse une couche de  liquide qui se déplaçant horizontalement avant de déboucher par le trop-plein sur le plateau inférieur.</w:t>
      </w:r>
      <w:r w:rsidR="009C15C1">
        <w:rPr>
          <w:color w:val="000000"/>
        </w:rPr>
        <w:t xml:space="preserve"> </w:t>
      </w:r>
      <w:r w:rsidR="003A3674">
        <w:rPr>
          <w:color w:val="000000"/>
        </w:rPr>
        <w:t>[64</w:t>
      </w:r>
      <w:r w:rsidR="00104F42" w:rsidRPr="00795539">
        <w:rPr>
          <w:color w:val="000000"/>
        </w:rPr>
        <w:t>]</w:t>
      </w:r>
    </w:p>
    <w:p w:rsidR="00104F42" w:rsidRPr="00795539" w:rsidRDefault="00104F42" w:rsidP="006C1C49">
      <w:pPr>
        <w:spacing w:line="360" w:lineRule="auto"/>
        <w:jc w:val="both"/>
        <w:rPr>
          <w:rFonts w:ascii="Times New Roman" w:hAnsi="Times New Roman"/>
          <w:b/>
          <w:bCs/>
          <w:color w:val="000000"/>
          <w:sz w:val="24"/>
          <w:szCs w:val="24"/>
        </w:rPr>
      </w:pPr>
      <w:r w:rsidRPr="00795539">
        <w:rPr>
          <w:rFonts w:ascii="Times New Roman" w:hAnsi="Times New Roman"/>
          <w:color w:val="000000"/>
          <w:sz w:val="24"/>
          <w:szCs w:val="24"/>
        </w:rPr>
        <w:sym w:font="Wingdings 3" w:char="F0CA"/>
      </w:r>
      <w:r w:rsidRPr="00795539">
        <w:rPr>
          <w:rFonts w:ascii="Times New Roman" w:hAnsi="Times New Roman"/>
          <w:color w:val="000000"/>
          <w:sz w:val="24"/>
          <w:szCs w:val="24"/>
        </w:rPr>
        <w:t xml:space="preserve"> </w:t>
      </w:r>
      <w:r w:rsidR="00F91D6E" w:rsidRPr="003740A5">
        <w:rPr>
          <w:rFonts w:ascii="Times New Roman" w:hAnsi="Times New Roman"/>
          <w:b/>
          <w:bCs/>
          <w:i/>
          <w:iCs/>
          <w:color w:val="000000"/>
          <w:sz w:val="24"/>
          <w:szCs w:val="24"/>
        </w:rPr>
        <w:t>Plateau</w:t>
      </w:r>
      <w:r w:rsidRPr="003740A5">
        <w:rPr>
          <w:rFonts w:ascii="Times New Roman" w:hAnsi="Times New Roman"/>
          <w:b/>
          <w:bCs/>
          <w:i/>
          <w:iCs/>
          <w:color w:val="000000"/>
          <w:sz w:val="24"/>
          <w:szCs w:val="24"/>
        </w:rPr>
        <w:t xml:space="preserve"> à contre courant</w:t>
      </w:r>
      <w:r w:rsidRPr="00795539">
        <w:rPr>
          <w:rFonts w:ascii="Times New Roman" w:hAnsi="Times New Roman"/>
          <w:b/>
          <w:bCs/>
          <w:color w:val="000000"/>
          <w:sz w:val="24"/>
          <w:szCs w:val="24"/>
        </w:rPr>
        <w:t> :</w:t>
      </w:r>
    </w:p>
    <w:p w:rsidR="00104F42" w:rsidRPr="00795539" w:rsidRDefault="00104F42" w:rsidP="006C1C49">
      <w:pPr>
        <w:pStyle w:val="Corpsdetexte2"/>
        <w:spacing w:line="360" w:lineRule="auto"/>
        <w:ind w:firstLine="720"/>
        <w:jc w:val="both"/>
        <w:rPr>
          <w:color w:val="000000"/>
        </w:rPr>
      </w:pPr>
      <w:r w:rsidRPr="00795539">
        <w:rPr>
          <w:color w:val="000000"/>
        </w:rPr>
        <w:t>Dans ce type de plateau, constitué exclusivement par des trous ou des fentes et ou le liquide et la vapeur s</w:t>
      </w:r>
      <w:r w:rsidR="003A3674">
        <w:rPr>
          <w:color w:val="000000"/>
        </w:rPr>
        <w:t>’écoulent par ces orifices. [64]</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lastRenderedPageBreak/>
        <w:t>Les avantages de ce type de plateau, résident dans leur simplicité, leur résistance à l’encrassement et leur faible coût. Par contre ils ont un manque de souplesse comme inconvénient.</w:t>
      </w:r>
    </w:p>
    <w:p w:rsidR="00104F42" w:rsidRPr="00795539" w:rsidRDefault="00104F42" w:rsidP="00104F42">
      <w:pPr>
        <w:spacing w:line="360" w:lineRule="auto"/>
        <w:jc w:val="lowKashida"/>
        <w:rPr>
          <w:rFonts w:ascii="Times New Roman" w:hAnsi="Times New Roman"/>
          <w:color w:val="000000"/>
          <w:sz w:val="24"/>
          <w:szCs w:val="24"/>
        </w:rPr>
      </w:pPr>
      <w:r w:rsidRPr="00795539">
        <w:rPr>
          <w:rFonts w:ascii="Times New Roman" w:hAnsi="Times New Roman"/>
          <w:b/>
          <w:bCs/>
          <w:color w:val="000000"/>
          <w:sz w:val="24"/>
          <w:szCs w:val="24"/>
        </w:rPr>
        <w:t xml:space="preserve"> ii)  </w:t>
      </w:r>
      <w:r w:rsidRPr="00795539">
        <w:rPr>
          <w:rFonts w:ascii="Times New Roman" w:hAnsi="Times New Roman"/>
          <w:b/>
          <w:bCs/>
          <w:i/>
          <w:iCs/>
          <w:caps/>
          <w:color w:val="000000"/>
          <w:sz w:val="24"/>
          <w:szCs w:val="24"/>
          <w:u w:val="single"/>
        </w:rPr>
        <w:t>l</w:t>
      </w:r>
      <w:r w:rsidRPr="00795539">
        <w:rPr>
          <w:rFonts w:ascii="Times New Roman" w:hAnsi="Times New Roman"/>
          <w:b/>
          <w:bCs/>
          <w:i/>
          <w:iCs/>
          <w:color w:val="000000"/>
          <w:sz w:val="24"/>
          <w:szCs w:val="24"/>
          <w:u w:val="single"/>
        </w:rPr>
        <w:t>a nature</w:t>
      </w:r>
      <w:r w:rsidRPr="00795539">
        <w:rPr>
          <w:rFonts w:ascii="Times New Roman" w:hAnsi="Times New Roman"/>
          <w:b/>
          <w:bCs/>
          <w:i/>
          <w:iCs/>
          <w:color w:val="000000"/>
          <w:sz w:val="24"/>
          <w:szCs w:val="24"/>
        </w:rPr>
        <w:t> :</w:t>
      </w:r>
      <w:r w:rsidRPr="00795539">
        <w:rPr>
          <w:rFonts w:ascii="Times New Roman" w:hAnsi="Times New Roman"/>
          <w:color w:val="000000"/>
          <w:sz w:val="24"/>
          <w:szCs w:val="24"/>
        </w:rPr>
        <w:t xml:space="preserve"> </w:t>
      </w:r>
    </w:p>
    <w:p w:rsidR="00104F42" w:rsidRPr="00795539" w:rsidRDefault="00104F42" w:rsidP="00104F42">
      <w:pPr>
        <w:spacing w:line="360" w:lineRule="auto"/>
        <w:jc w:val="lowKashida"/>
        <w:rPr>
          <w:rFonts w:ascii="Times New Roman" w:hAnsi="Times New Roman"/>
          <w:color w:val="000000"/>
          <w:sz w:val="24"/>
          <w:szCs w:val="24"/>
        </w:rPr>
      </w:pPr>
      <w:r>
        <w:rPr>
          <w:rFonts w:ascii="Times New Roman" w:hAnsi="Times New Roman"/>
          <w:color w:val="000000"/>
          <w:sz w:val="28"/>
          <w:szCs w:val="28"/>
        </w:rPr>
        <w:t xml:space="preserve"> </w:t>
      </w:r>
      <w:r>
        <w:rPr>
          <w:rFonts w:ascii="Times New Roman" w:hAnsi="Times New Roman"/>
          <w:color w:val="000000"/>
          <w:sz w:val="28"/>
          <w:szCs w:val="28"/>
        </w:rPr>
        <w:tab/>
      </w:r>
      <w:r w:rsidRPr="00795539">
        <w:rPr>
          <w:rFonts w:ascii="Times New Roman" w:hAnsi="Times New Roman"/>
          <w:color w:val="000000"/>
          <w:sz w:val="24"/>
          <w:szCs w:val="24"/>
        </w:rPr>
        <w:sym w:font="Wingdings 3" w:char="F0CA"/>
      </w:r>
      <w:r w:rsidRPr="00795539">
        <w:rPr>
          <w:rFonts w:ascii="Times New Roman" w:hAnsi="Times New Roman"/>
          <w:b/>
          <w:bCs/>
          <w:color w:val="000000"/>
          <w:sz w:val="24"/>
          <w:szCs w:val="24"/>
        </w:rPr>
        <w:t xml:space="preserve"> Plateaux à calottes : </w:t>
      </w:r>
      <w:r w:rsidRPr="00795539">
        <w:rPr>
          <w:rFonts w:ascii="Times New Roman" w:hAnsi="Times New Roman"/>
          <w:color w:val="000000"/>
          <w:sz w:val="24"/>
          <w:szCs w:val="24"/>
        </w:rPr>
        <w:t xml:space="preserve"> </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sz w:val="24"/>
          <w:szCs w:val="24"/>
        </w:rPr>
        <w:t>C’est le modèle le plus ancien</w:t>
      </w:r>
      <w:r w:rsidRPr="00795539">
        <w:rPr>
          <w:rFonts w:ascii="Times New Roman" w:hAnsi="Times New Roman"/>
          <w:color w:val="000000"/>
          <w:sz w:val="24"/>
          <w:szCs w:val="24"/>
        </w:rPr>
        <w:t xml:space="preserve">  </w:t>
      </w:r>
      <w:r w:rsidRPr="00795539">
        <w:rPr>
          <w:rFonts w:ascii="Times New Roman" w:hAnsi="Times New Roman"/>
          <w:sz w:val="24"/>
          <w:szCs w:val="24"/>
        </w:rPr>
        <w:t>il se rencontre encore dans les industr</w:t>
      </w:r>
      <w:r w:rsidR="003A3674">
        <w:rPr>
          <w:rFonts w:ascii="Times New Roman" w:hAnsi="Times New Roman"/>
          <w:sz w:val="24"/>
          <w:szCs w:val="24"/>
        </w:rPr>
        <w:t>ies pétrolières ou chimiques. [19][20</w:t>
      </w:r>
      <w:r w:rsidRPr="00795539">
        <w:rPr>
          <w:rFonts w:ascii="Times New Roman" w:hAnsi="Times New Roman"/>
          <w:sz w:val="24"/>
          <w:szCs w:val="24"/>
        </w:rPr>
        <w:t>]</w:t>
      </w:r>
    </w:p>
    <w:p w:rsidR="009C15C1" w:rsidRPr="00795539" w:rsidRDefault="00104F42" w:rsidP="009C15C1">
      <w:pPr>
        <w:spacing w:line="360" w:lineRule="auto"/>
        <w:ind w:firstLine="720"/>
        <w:jc w:val="lowKashida"/>
        <w:rPr>
          <w:rFonts w:ascii="Times New Roman" w:hAnsi="Times New Roman"/>
          <w:color w:val="000000"/>
          <w:sz w:val="24"/>
          <w:szCs w:val="24"/>
        </w:rPr>
      </w:pPr>
      <w:r w:rsidRPr="00795539">
        <w:rPr>
          <w:rFonts w:ascii="Times New Roman" w:hAnsi="Times New Roman"/>
          <w:sz w:val="24"/>
          <w:szCs w:val="24"/>
        </w:rPr>
        <w:t>Il est constitué d’une plaque perforée, chaque trou étant muni d’une cheminée; celle-ci sert à guider une calotte dont la fixation est assurée par une tige et un contre-écrou.</w:t>
      </w:r>
      <w:r w:rsidR="00C11325">
        <w:rPr>
          <w:rFonts w:ascii="Times New Roman" w:hAnsi="Times New Roman"/>
          <w:sz w:val="24"/>
          <w:szCs w:val="24"/>
        </w:rPr>
        <w:t xml:space="preserve"> [56]</w:t>
      </w:r>
      <w:r w:rsidRPr="00795539">
        <w:rPr>
          <w:rFonts w:ascii="Times New Roman" w:hAnsi="Times New Roman"/>
          <w:sz w:val="24"/>
          <w:szCs w:val="24"/>
        </w:rPr>
        <w:t xml:space="preserve"> Une centaine de formes différentes de calottes ont été imaginées et conduisent à des efficacités de </w:t>
      </w:r>
      <w:r w:rsidR="003A3674">
        <w:rPr>
          <w:rFonts w:ascii="Times New Roman" w:hAnsi="Times New Roman"/>
          <w:sz w:val="24"/>
          <w:szCs w:val="24"/>
        </w:rPr>
        <w:t>contact plus ou moins bonnes. [64</w:t>
      </w:r>
      <w:r w:rsidRPr="00795539">
        <w:rPr>
          <w:rFonts w:ascii="Times New Roman" w:hAnsi="Times New Roman"/>
          <w:sz w:val="24"/>
          <w:szCs w:val="24"/>
        </w:rPr>
        <w:t>]</w:t>
      </w:r>
      <w:r w:rsidRPr="00795539">
        <w:rPr>
          <w:rFonts w:ascii="Times New Roman" w:hAnsi="Times New Roman"/>
          <w:color w:val="000000"/>
          <w:sz w:val="24"/>
          <w:szCs w:val="24"/>
        </w:rPr>
        <w:t xml:space="preserve"> Les calottes peuvent êtres disposées en car</w:t>
      </w:r>
      <w:r w:rsidR="003A3674">
        <w:rPr>
          <w:rFonts w:ascii="Times New Roman" w:hAnsi="Times New Roman"/>
          <w:color w:val="000000"/>
          <w:sz w:val="24"/>
          <w:szCs w:val="24"/>
        </w:rPr>
        <w:t>ré ou en triangle. [19</w:t>
      </w:r>
      <w:r w:rsidRPr="00795539">
        <w:rPr>
          <w:rFonts w:ascii="Times New Roman" w:hAnsi="Times New Roman"/>
          <w:color w:val="000000"/>
          <w:sz w:val="24"/>
          <w:szCs w:val="24"/>
        </w:rPr>
        <w:t>]</w:t>
      </w:r>
    </w:p>
    <w:p w:rsidR="00104F42" w:rsidRPr="009C15C1" w:rsidRDefault="00104F42" w:rsidP="009C15C1">
      <w:pPr>
        <w:spacing w:line="360" w:lineRule="auto"/>
        <w:ind w:firstLine="720"/>
        <w:jc w:val="lowKashida"/>
        <w:rPr>
          <w:rFonts w:asciiTheme="majorBidi" w:hAnsiTheme="majorBidi" w:cstheme="majorBidi"/>
          <w:color w:val="000000"/>
          <w:sz w:val="24"/>
          <w:szCs w:val="24"/>
        </w:rPr>
      </w:pPr>
      <w:r w:rsidRPr="00795539">
        <w:rPr>
          <w:rFonts w:ascii="Times New Roman" w:hAnsi="Times New Roman"/>
          <w:sz w:val="24"/>
          <w:szCs w:val="24"/>
        </w:rPr>
        <w:t xml:space="preserve"> </w:t>
      </w:r>
      <w:r w:rsidRPr="009C15C1">
        <w:rPr>
          <w:rFonts w:asciiTheme="majorBidi" w:hAnsiTheme="majorBidi" w:cstheme="majorBidi"/>
          <w:sz w:val="24"/>
          <w:szCs w:val="24"/>
        </w:rPr>
        <w:t xml:space="preserve">Une certaine quantité de liquide est maintenue sur le plateau grâce à un déversoir qui assure </w:t>
      </w:r>
      <w:r w:rsidRPr="009C15C1">
        <w:rPr>
          <w:rFonts w:asciiTheme="majorBidi" w:hAnsiTheme="majorBidi" w:cstheme="majorBidi"/>
        </w:rPr>
        <w:t>l’écoulement du liquide</w:t>
      </w:r>
      <w:r w:rsidRPr="009C15C1">
        <w:rPr>
          <w:rFonts w:asciiTheme="majorBidi" w:hAnsiTheme="majorBidi" w:cstheme="majorBidi"/>
          <w:sz w:val="24"/>
          <w:szCs w:val="24"/>
        </w:rPr>
        <w:t xml:space="preserve"> vers le plateau inférieur. </w:t>
      </w:r>
      <w:r w:rsidRPr="009C15C1">
        <w:rPr>
          <w:rFonts w:asciiTheme="majorBidi" w:hAnsiTheme="majorBidi" w:cstheme="majorBidi"/>
          <w:sz w:val="24"/>
          <w:szCs w:val="24"/>
        </w:rPr>
        <w:br/>
        <w:t>La qualité prédominante d’un plateau à calottes est sa faculté d’adaptation à une très large gamme de débits liquide et vapeur. Son utilisation est toutefois restreinte en raison de son coût élevé et des fortes pertes de charge qu’il crée dans la colonne. [</w:t>
      </w:r>
      <w:r w:rsidR="003A3674">
        <w:rPr>
          <w:rFonts w:asciiTheme="majorBidi" w:hAnsiTheme="majorBidi" w:cstheme="majorBidi"/>
          <w:sz w:val="24"/>
          <w:szCs w:val="24"/>
        </w:rPr>
        <w:t>20]</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b/>
          <w:bCs/>
          <w:color w:val="000000"/>
          <w:sz w:val="24"/>
          <w:szCs w:val="24"/>
        </w:rPr>
        <w:sym w:font="Wingdings 3" w:char="F0CA"/>
      </w:r>
      <w:r w:rsidRPr="00795539">
        <w:rPr>
          <w:rFonts w:ascii="Times New Roman" w:hAnsi="Times New Roman"/>
          <w:b/>
          <w:bCs/>
          <w:color w:val="000000"/>
          <w:sz w:val="24"/>
          <w:szCs w:val="24"/>
        </w:rPr>
        <w:t xml:space="preserve"> Plateaux perforés à déversoirs :</w:t>
      </w:r>
    </w:p>
    <w:p w:rsidR="00104F42" w:rsidRPr="00795539" w:rsidRDefault="00104F42" w:rsidP="00795539">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Les plateaux perforés ont un prix de revient faible et une simplicité de construction et de fonctionnement</w:t>
      </w:r>
      <w:r w:rsidR="004A19E6">
        <w:rPr>
          <w:rFonts w:ascii="Times New Roman" w:hAnsi="Times New Roman"/>
          <w:color w:val="000000"/>
          <w:sz w:val="24"/>
          <w:szCs w:val="24"/>
        </w:rPr>
        <w:t xml:space="preserve"> [29]</w:t>
      </w:r>
      <w:r w:rsidRPr="00795539">
        <w:rPr>
          <w:rFonts w:ascii="Times New Roman" w:hAnsi="Times New Roman"/>
          <w:color w:val="000000"/>
          <w:sz w:val="24"/>
          <w:szCs w:val="24"/>
        </w:rPr>
        <w:t>, ils n’ont pas obtenu beaucoup de succès, car les performances ne demeurant acceptables que pour des variations de débit très faible autour de la valeur optimale pour laquelle ils ont été calculés .la valeur traverse verticalement la couche de liquide</w:t>
      </w:r>
      <w:r w:rsidR="003A3674">
        <w:rPr>
          <w:rFonts w:ascii="Times New Roman" w:hAnsi="Times New Roman"/>
          <w:color w:val="FF0000"/>
          <w:sz w:val="24"/>
          <w:szCs w:val="24"/>
        </w:rPr>
        <w:t xml:space="preserve">. </w:t>
      </w:r>
      <w:r w:rsidR="003A3674" w:rsidRPr="003A3674">
        <w:rPr>
          <w:rFonts w:ascii="Times New Roman" w:hAnsi="Times New Roman"/>
          <w:sz w:val="24"/>
          <w:szCs w:val="24"/>
        </w:rPr>
        <w:t>[19</w:t>
      </w:r>
      <w:r w:rsidRPr="003A3674">
        <w:rPr>
          <w:rFonts w:ascii="Times New Roman" w:hAnsi="Times New Roman"/>
          <w:sz w:val="24"/>
          <w:szCs w:val="24"/>
        </w:rPr>
        <w:t>]</w:t>
      </w:r>
    </w:p>
    <w:p w:rsidR="00104F42" w:rsidRPr="00795539" w:rsidRDefault="00104F42" w:rsidP="00104F42">
      <w:pPr>
        <w:spacing w:line="360" w:lineRule="auto"/>
        <w:ind w:firstLine="720"/>
        <w:jc w:val="lowKashida"/>
        <w:rPr>
          <w:rFonts w:ascii="Times New Roman" w:hAnsi="Times New Roman"/>
          <w:b/>
          <w:bCs/>
          <w:color w:val="000000"/>
          <w:sz w:val="24"/>
          <w:szCs w:val="24"/>
        </w:rPr>
      </w:pPr>
      <w:r w:rsidRPr="00795539">
        <w:rPr>
          <w:rFonts w:ascii="Times New Roman" w:hAnsi="Times New Roman"/>
          <w:b/>
          <w:bCs/>
          <w:color w:val="000000"/>
          <w:sz w:val="24"/>
          <w:szCs w:val="24"/>
        </w:rPr>
        <w:sym w:font="Wingdings 3" w:char="F0CA"/>
      </w:r>
      <w:r w:rsidRPr="00795539">
        <w:rPr>
          <w:rFonts w:ascii="Times New Roman" w:hAnsi="Times New Roman"/>
          <w:b/>
          <w:bCs/>
          <w:color w:val="000000"/>
          <w:sz w:val="24"/>
          <w:szCs w:val="24"/>
        </w:rPr>
        <w:t xml:space="preserve"> Les plateaux à clapets:</w:t>
      </w:r>
    </w:p>
    <w:p w:rsidR="00104F42" w:rsidRPr="00795539" w:rsidRDefault="00104F42" w:rsidP="00F91D6E">
      <w:pPr>
        <w:pStyle w:val="Corpsdetexte"/>
        <w:spacing w:line="360" w:lineRule="auto"/>
        <w:ind w:firstLine="720"/>
        <w:jc w:val="lowKashida"/>
        <w:rPr>
          <w:rFonts w:ascii="Times New Roman" w:hAnsi="Times New Roman"/>
          <w:iCs/>
          <w:color w:val="FF0000"/>
          <w:sz w:val="24"/>
          <w:szCs w:val="24"/>
        </w:rPr>
      </w:pPr>
      <w:r w:rsidRPr="00795539">
        <w:rPr>
          <w:rFonts w:ascii="Times New Roman" w:hAnsi="Times New Roman"/>
          <w:iCs/>
          <w:color w:val="000000"/>
          <w:sz w:val="24"/>
          <w:szCs w:val="24"/>
        </w:rPr>
        <w:t>C’est un  plateau  dont les orifices sont équipés de clapets.</w:t>
      </w:r>
      <w:r w:rsidR="003A3674">
        <w:rPr>
          <w:rFonts w:ascii="Times New Roman" w:hAnsi="Times New Roman"/>
          <w:iCs/>
          <w:color w:val="000000"/>
          <w:sz w:val="24"/>
          <w:szCs w:val="24"/>
        </w:rPr>
        <w:t xml:space="preserve"> </w:t>
      </w:r>
      <w:r w:rsidRPr="003A3674">
        <w:rPr>
          <w:rFonts w:ascii="Times New Roman" w:hAnsi="Times New Roman"/>
          <w:iCs/>
          <w:sz w:val="24"/>
          <w:szCs w:val="24"/>
        </w:rPr>
        <w:t>[</w:t>
      </w:r>
      <w:r w:rsidR="003A3674" w:rsidRPr="003A3674">
        <w:rPr>
          <w:rFonts w:ascii="Times New Roman" w:hAnsi="Times New Roman"/>
          <w:iCs/>
          <w:sz w:val="24"/>
          <w:szCs w:val="24"/>
        </w:rPr>
        <w:t>19</w:t>
      </w:r>
      <w:r w:rsidRPr="003A3674">
        <w:rPr>
          <w:rFonts w:ascii="Times New Roman" w:hAnsi="Times New Roman"/>
          <w:iCs/>
          <w:sz w:val="24"/>
          <w:szCs w:val="24"/>
        </w:rPr>
        <w:t>]</w:t>
      </w:r>
    </w:p>
    <w:p w:rsidR="00104F42" w:rsidRPr="00795539" w:rsidRDefault="00104F42" w:rsidP="00F91D6E">
      <w:pPr>
        <w:pStyle w:val="Corpsdetexte"/>
        <w:spacing w:line="360" w:lineRule="auto"/>
        <w:ind w:firstLine="720"/>
        <w:jc w:val="lowKashida"/>
        <w:rPr>
          <w:rFonts w:ascii="Times New Roman" w:hAnsi="Times New Roman"/>
          <w:iCs/>
          <w:color w:val="000000"/>
          <w:sz w:val="24"/>
          <w:szCs w:val="24"/>
        </w:rPr>
      </w:pPr>
      <w:r w:rsidRPr="00795539">
        <w:rPr>
          <w:rFonts w:ascii="Times New Roman" w:hAnsi="Times New Roman"/>
          <w:iCs/>
          <w:color w:val="000000"/>
          <w:sz w:val="24"/>
          <w:szCs w:val="24"/>
        </w:rPr>
        <w:t>La hauteur de soulèvement de ces derniers est fonction du débit de vapeur. Les vapeurs s’échappent horizontalement dans le liquide.</w:t>
      </w:r>
      <w:r w:rsidR="00F91D6E">
        <w:rPr>
          <w:rFonts w:ascii="Times New Roman" w:hAnsi="Times New Roman"/>
          <w:iCs/>
          <w:color w:val="000000"/>
          <w:sz w:val="24"/>
          <w:szCs w:val="24"/>
        </w:rPr>
        <w:t xml:space="preserve"> </w:t>
      </w:r>
      <w:r w:rsidR="004A19E6">
        <w:rPr>
          <w:rFonts w:ascii="Times New Roman" w:hAnsi="Times New Roman"/>
          <w:iCs/>
          <w:color w:val="000000"/>
          <w:sz w:val="24"/>
          <w:szCs w:val="24"/>
        </w:rPr>
        <w:t>[29]</w:t>
      </w:r>
    </w:p>
    <w:p w:rsidR="00104F42" w:rsidRPr="00795539" w:rsidRDefault="00104F42" w:rsidP="00F91D6E">
      <w:pPr>
        <w:pStyle w:val="Corpsdetexte"/>
        <w:spacing w:line="360" w:lineRule="auto"/>
        <w:ind w:firstLine="720"/>
        <w:jc w:val="lowKashida"/>
        <w:rPr>
          <w:rFonts w:ascii="Times New Roman" w:hAnsi="Times New Roman"/>
          <w:iCs/>
          <w:color w:val="000000"/>
          <w:sz w:val="24"/>
          <w:szCs w:val="24"/>
        </w:rPr>
      </w:pPr>
      <w:r w:rsidRPr="00795539">
        <w:rPr>
          <w:rFonts w:ascii="Times New Roman" w:hAnsi="Times New Roman"/>
          <w:iCs/>
          <w:color w:val="000000"/>
          <w:sz w:val="24"/>
          <w:szCs w:val="24"/>
        </w:rPr>
        <w:t>Les plateaux a clapets se sont progressivement substitués aux plateaux a calottes car leur performances sont légèrement supérieures pour un prix de revient plus faible</w:t>
      </w:r>
      <w:r w:rsidRPr="003A3674">
        <w:rPr>
          <w:rFonts w:ascii="Times New Roman" w:hAnsi="Times New Roman"/>
          <w:iCs/>
          <w:sz w:val="24"/>
          <w:szCs w:val="24"/>
        </w:rPr>
        <w:t>.</w:t>
      </w:r>
      <w:r w:rsidR="003A3674">
        <w:rPr>
          <w:rFonts w:ascii="Times New Roman" w:hAnsi="Times New Roman"/>
          <w:iCs/>
          <w:sz w:val="24"/>
          <w:szCs w:val="24"/>
        </w:rPr>
        <w:t xml:space="preserve"> </w:t>
      </w:r>
      <w:r w:rsidR="003A3674" w:rsidRPr="003A3674">
        <w:rPr>
          <w:rFonts w:ascii="Times New Roman" w:hAnsi="Times New Roman"/>
          <w:iCs/>
          <w:sz w:val="24"/>
          <w:szCs w:val="24"/>
        </w:rPr>
        <w:t>[19][20</w:t>
      </w:r>
      <w:r w:rsidRPr="003A3674">
        <w:rPr>
          <w:rFonts w:ascii="Times New Roman" w:hAnsi="Times New Roman"/>
          <w:iCs/>
          <w:sz w:val="24"/>
          <w:szCs w:val="24"/>
        </w:rPr>
        <w:t>]</w:t>
      </w:r>
    </w:p>
    <w:p w:rsidR="009C15C1" w:rsidRPr="0069160F" w:rsidRDefault="00104F42" w:rsidP="00F91D6E">
      <w:pPr>
        <w:pStyle w:val="Corpsdetexte"/>
        <w:spacing w:line="360" w:lineRule="auto"/>
        <w:ind w:firstLine="720"/>
        <w:jc w:val="lowKashida"/>
        <w:rPr>
          <w:rFonts w:ascii="Times New Roman" w:hAnsi="Times New Roman"/>
          <w:iCs/>
          <w:color w:val="000000"/>
          <w:sz w:val="24"/>
          <w:szCs w:val="24"/>
        </w:rPr>
      </w:pPr>
      <w:r w:rsidRPr="00795539">
        <w:rPr>
          <w:rFonts w:ascii="Times New Roman" w:hAnsi="Times New Roman"/>
          <w:iCs/>
          <w:color w:val="000000"/>
          <w:sz w:val="24"/>
          <w:szCs w:val="24"/>
        </w:rPr>
        <w:lastRenderedPageBreak/>
        <w:t>Il existe une grande variété de forme de clapets : ronds, triangulaires allongés. Certains modèles offrent la possibilité de tarer le clapet en</w:t>
      </w:r>
      <w:r w:rsidR="003A3674">
        <w:rPr>
          <w:rFonts w:ascii="Times New Roman" w:hAnsi="Times New Roman"/>
          <w:iCs/>
          <w:color w:val="000000"/>
          <w:sz w:val="24"/>
          <w:szCs w:val="24"/>
        </w:rPr>
        <w:t xml:space="preserve"> fonction du débit de vapeur. [20</w:t>
      </w:r>
      <w:r w:rsidRPr="00795539">
        <w:rPr>
          <w:rFonts w:ascii="Times New Roman" w:hAnsi="Times New Roman"/>
          <w:iCs/>
          <w:color w:val="000000"/>
          <w:sz w:val="24"/>
          <w:szCs w:val="24"/>
        </w:rPr>
        <w:t>]</w:t>
      </w:r>
    </w:p>
    <w:p w:rsidR="00104F42" w:rsidRPr="00795539" w:rsidRDefault="00104F42" w:rsidP="00104F42">
      <w:pPr>
        <w:spacing w:line="360" w:lineRule="auto"/>
        <w:ind w:firstLine="720"/>
        <w:jc w:val="lowKashida"/>
        <w:rPr>
          <w:rFonts w:ascii="Times New Roman" w:hAnsi="Times New Roman"/>
          <w:b/>
          <w:bCs/>
          <w:color w:val="000000"/>
          <w:sz w:val="24"/>
          <w:szCs w:val="24"/>
        </w:rPr>
      </w:pPr>
      <w:r w:rsidRPr="00795539">
        <w:rPr>
          <w:rFonts w:ascii="Times New Roman" w:hAnsi="Times New Roman"/>
          <w:b/>
          <w:bCs/>
          <w:color w:val="000000"/>
          <w:sz w:val="24"/>
          <w:szCs w:val="24"/>
        </w:rPr>
        <w:sym w:font="Wingdings 3" w:char="F0CA"/>
      </w:r>
      <w:r w:rsidRPr="00795539">
        <w:rPr>
          <w:rFonts w:ascii="Times New Roman" w:hAnsi="Times New Roman"/>
          <w:b/>
          <w:bCs/>
          <w:color w:val="000000"/>
          <w:sz w:val="24"/>
          <w:szCs w:val="24"/>
        </w:rPr>
        <w:t xml:space="preserve"> </w:t>
      </w:r>
      <w:r w:rsidRPr="00795539">
        <w:rPr>
          <w:rFonts w:ascii="Times New Roman" w:hAnsi="Times New Roman"/>
          <w:b/>
          <w:bCs/>
          <w:i/>
          <w:iCs/>
          <w:color w:val="000000"/>
          <w:sz w:val="24"/>
          <w:szCs w:val="24"/>
          <w:u w:val="single"/>
        </w:rPr>
        <w:t>Plateaux uniflux</w:t>
      </w:r>
      <w:r w:rsidRPr="00795539">
        <w:rPr>
          <w:rFonts w:ascii="Times New Roman" w:hAnsi="Times New Roman"/>
          <w:b/>
          <w:bCs/>
          <w:color w:val="000000"/>
          <w:sz w:val="24"/>
          <w:szCs w:val="24"/>
        </w:rPr>
        <w:t xml:space="preserve"> : </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C’est une variante du plateau à calottes. Le plateau est décomposé en bandes ayant une section en S et l’échappement de la vapeur aux échancrures s’effectue vers le déversoir aval, ce qui favorise l’écoulement du liquide sur le plateau.</w:t>
      </w:r>
      <w:r w:rsidR="00F91D6E">
        <w:rPr>
          <w:rFonts w:ascii="Times New Roman" w:hAnsi="Times New Roman"/>
          <w:color w:val="000000"/>
          <w:sz w:val="24"/>
          <w:szCs w:val="24"/>
        </w:rPr>
        <w:t xml:space="preserve"> </w:t>
      </w:r>
      <w:r w:rsidR="004A19E6">
        <w:rPr>
          <w:rFonts w:ascii="Times New Roman" w:hAnsi="Times New Roman"/>
          <w:color w:val="000000"/>
          <w:sz w:val="24"/>
          <w:szCs w:val="24"/>
        </w:rPr>
        <w:t>[29]</w:t>
      </w:r>
    </w:p>
    <w:p w:rsidR="00104F42" w:rsidRPr="00795539" w:rsidRDefault="00104F42" w:rsidP="00F91D6E">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Par contre la dispersion de la vapeur dans le liquide est moins homogène c.à.d. que le contact liquide –vapeur est moins bon que pour les types de plateaux considérés précédemment.</w:t>
      </w:r>
      <w:r w:rsidR="00F91D6E">
        <w:rPr>
          <w:rFonts w:ascii="Times New Roman" w:hAnsi="Times New Roman"/>
          <w:color w:val="000000"/>
          <w:sz w:val="24"/>
          <w:szCs w:val="24"/>
        </w:rPr>
        <w:t xml:space="preserve"> </w:t>
      </w:r>
      <w:r w:rsidR="003A3674" w:rsidRPr="003A3674">
        <w:rPr>
          <w:rFonts w:ascii="Times New Roman" w:hAnsi="Times New Roman"/>
          <w:sz w:val="24"/>
          <w:szCs w:val="24"/>
        </w:rPr>
        <w:t>[19</w:t>
      </w:r>
      <w:r w:rsidRPr="003A3674">
        <w:rPr>
          <w:rFonts w:ascii="Times New Roman" w:hAnsi="Times New Roman"/>
          <w:sz w:val="24"/>
          <w:szCs w:val="24"/>
        </w:rPr>
        <w:t>]</w:t>
      </w:r>
    </w:p>
    <w:p w:rsidR="00104F42" w:rsidRPr="00795539" w:rsidRDefault="00104F42" w:rsidP="00104F42">
      <w:pPr>
        <w:numPr>
          <w:ilvl w:val="0"/>
          <w:numId w:val="19"/>
        </w:numPr>
        <w:spacing w:line="360" w:lineRule="auto"/>
        <w:jc w:val="lowKashida"/>
        <w:rPr>
          <w:rFonts w:ascii="Times New Roman" w:hAnsi="Times New Roman"/>
          <w:color w:val="000000"/>
          <w:sz w:val="24"/>
          <w:szCs w:val="24"/>
        </w:rPr>
      </w:pPr>
      <w:r w:rsidRPr="00795539">
        <w:rPr>
          <w:rFonts w:ascii="Times New Roman" w:hAnsi="Times New Roman"/>
          <w:b/>
          <w:bCs/>
          <w:color w:val="000000"/>
          <w:sz w:val="24"/>
          <w:szCs w:val="24"/>
        </w:rPr>
        <w:t xml:space="preserve">  </w:t>
      </w:r>
      <w:r w:rsidRPr="00795539">
        <w:rPr>
          <w:rFonts w:ascii="Times New Roman" w:hAnsi="Times New Roman"/>
          <w:b/>
          <w:bCs/>
          <w:i/>
          <w:iCs/>
          <w:color w:val="000000"/>
          <w:sz w:val="24"/>
          <w:szCs w:val="24"/>
          <w:u w:val="single"/>
        </w:rPr>
        <w:t xml:space="preserve">Plateaux à jets directionnels (jet </w:t>
      </w:r>
      <w:r w:rsidRPr="00795539">
        <w:rPr>
          <w:rFonts w:ascii="Times New Roman" w:hAnsi="Times New Roman"/>
          <w:b/>
          <w:bCs/>
          <w:i/>
          <w:iCs/>
          <w:color w:val="000000"/>
          <w:sz w:val="24"/>
          <w:szCs w:val="24"/>
          <w:u w:val="single"/>
          <w:lang w:val="en-US"/>
        </w:rPr>
        <w:t>tray</w:t>
      </w:r>
      <w:r w:rsidRPr="00795539">
        <w:rPr>
          <w:rFonts w:ascii="Times New Roman" w:hAnsi="Times New Roman"/>
          <w:b/>
          <w:bCs/>
          <w:i/>
          <w:iCs/>
          <w:color w:val="000000"/>
          <w:sz w:val="24"/>
          <w:szCs w:val="24"/>
          <w:u w:val="single"/>
        </w:rPr>
        <w:t>)</w:t>
      </w:r>
      <w:r w:rsidRPr="00795539">
        <w:rPr>
          <w:rFonts w:ascii="Times New Roman" w:hAnsi="Times New Roman"/>
          <w:b/>
          <w:bCs/>
          <w:color w:val="000000"/>
          <w:sz w:val="24"/>
          <w:szCs w:val="24"/>
        </w:rPr>
        <w:t> :</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 xml:space="preserve"> Dans le plateau sont découpées des languettes leur inclinaison est dans le sens de l’écoulement du liquide .sur le plateau, l’échappement orienté de la vapeur sous les languettes facilite l’écoulement du liquide, et permet de diminuer le gradient liquide sur le plateau. La perte de charge est moins importante et le prix de revient faible, la construction est très simple.</w:t>
      </w:r>
      <w:r w:rsidR="00F91D6E">
        <w:rPr>
          <w:rFonts w:ascii="Times New Roman" w:hAnsi="Times New Roman"/>
          <w:color w:val="000000"/>
          <w:sz w:val="24"/>
          <w:szCs w:val="24"/>
        </w:rPr>
        <w:t xml:space="preserve"> </w:t>
      </w:r>
      <w:r w:rsidR="00C11325">
        <w:rPr>
          <w:rFonts w:ascii="Times New Roman" w:hAnsi="Times New Roman"/>
          <w:color w:val="000000"/>
          <w:sz w:val="24"/>
          <w:szCs w:val="24"/>
        </w:rPr>
        <w:t>[56]</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Mais il faut avoir une pression bien déterminée pour empêcher le passage de liquide par les languettes.</w:t>
      </w:r>
    </w:p>
    <w:p w:rsidR="00104F42" w:rsidRPr="00795539"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 xml:space="preserve">Ces derniers sont mobiles est articulés au plateau par une charnière, ce qui apparent au modèle a soupapes.  </w:t>
      </w:r>
    </w:p>
    <w:p w:rsidR="00104F42" w:rsidRPr="00795539" w:rsidRDefault="00104F42" w:rsidP="00104F42">
      <w:pPr>
        <w:spacing w:line="360" w:lineRule="auto"/>
        <w:jc w:val="lowKashida"/>
        <w:rPr>
          <w:rFonts w:ascii="Times New Roman" w:hAnsi="Times New Roman"/>
          <w:color w:val="000000"/>
          <w:sz w:val="24"/>
          <w:szCs w:val="24"/>
        </w:rPr>
      </w:pPr>
      <w:r w:rsidRPr="005233C4">
        <w:rPr>
          <w:rFonts w:ascii="Times New Roman" w:hAnsi="Times New Roman"/>
          <w:b/>
          <w:bCs/>
          <w:color w:val="000000"/>
          <w:sz w:val="28"/>
          <w:szCs w:val="28"/>
        </w:rPr>
        <w:t xml:space="preserve">  </w:t>
      </w:r>
      <w:r>
        <w:rPr>
          <w:rFonts w:ascii="Times New Roman" w:hAnsi="Times New Roman"/>
          <w:b/>
          <w:bCs/>
          <w:color w:val="000000"/>
          <w:sz w:val="28"/>
          <w:szCs w:val="28"/>
        </w:rPr>
        <w:tab/>
      </w:r>
      <w:r w:rsidRPr="00795539">
        <w:rPr>
          <w:rFonts w:ascii="Times New Roman" w:hAnsi="Times New Roman"/>
          <w:color w:val="000000"/>
          <w:sz w:val="24"/>
          <w:szCs w:val="24"/>
        </w:rPr>
        <w:t xml:space="preserve"> </w:t>
      </w:r>
      <w:r w:rsidRPr="00795539">
        <w:rPr>
          <w:rFonts w:ascii="Times New Roman" w:hAnsi="Times New Roman"/>
          <w:b/>
          <w:bCs/>
          <w:color w:val="000000"/>
          <w:sz w:val="24"/>
          <w:szCs w:val="24"/>
        </w:rPr>
        <w:sym w:font="Wingdings 3" w:char="F0CA"/>
      </w:r>
      <w:r w:rsidRPr="00795539">
        <w:rPr>
          <w:rFonts w:ascii="Times New Roman" w:hAnsi="Times New Roman"/>
          <w:b/>
          <w:bCs/>
          <w:i/>
          <w:iCs/>
          <w:color w:val="000000"/>
          <w:sz w:val="24"/>
          <w:szCs w:val="24"/>
          <w:u w:val="single"/>
        </w:rPr>
        <w:t>Plateaux perforés sans déversoirs</w:t>
      </w:r>
      <w:r w:rsidRPr="00795539">
        <w:rPr>
          <w:rFonts w:ascii="Times New Roman" w:hAnsi="Times New Roman"/>
          <w:b/>
          <w:bCs/>
          <w:color w:val="000000"/>
          <w:sz w:val="24"/>
          <w:szCs w:val="24"/>
        </w:rPr>
        <w:t xml:space="preserve"> :   </w:t>
      </w:r>
    </w:p>
    <w:p w:rsidR="00104F42" w:rsidRDefault="00104F42" w:rsidP="00104F42">
      <w:pPr>
        <w:spacing w:line="360" w:lineRule="auto"/>
        <w:ind w:firstLine="720"/>
        <w:jc w:val="lowKashida"/>
        <w:rPr>
          <w:rFonts w:ascii="Times New Roman" w:hAnsi="Times New Roman"/>
          <w:color w:val="000000"/>
          <w:sz w:val="24"/>
          <w:szCs w:val="24"/>
        </w:rPr>
      </w:pPr>
      <w:r w:rsidRPr="00795539">
        <w:rPr>
          <w:rFonts w:ascii="Times New Roman" w:hAnsi="Times New Roman"/>
          <w:color w:val="000000"/>
          <w:sz w:val="24"/>
          <w:szCs w:val="24"/>
        </w:rPr>
        <w:t xml:space="preserve"> Ils sont du type perforé, donc de construction peut onéreuse. Liquide et  vapeur circulent à contre courant par les mêmes orifices, </w:t>
      </w:r>
      <w:r w:rsidR="003A3674" w:rsidRPr="003A3674">
        <w:rPr>
          <w:rFonts w:ascii="Times New Roman" w:hAnsi="Times New Roman"/>
          <w:sz w:val="24"/>
          <w:szCs w:val="24"/>
        </w:rPr>
        <w:t>[19][20</w:t>
      </w:r>
      <w:r w:rsidRPr="003A3674">
        <w:rPr>
          <w:rFonts w:ascii="Times New Roman" w:hAnsi="Times New Roman"/>
          <w:sz w:val="24"/>
          <w:szCs w:val="24"/>
        </w:rPr>
        <w:t>]</w:t>
      </w:r>
      <w:r w:rsidRPr="00795539">
        <w:rPr>
          <w:rFonts w:ascii="Times New Roman" w:hAnsi="Times New Roman"/>
          <w:color w:val="000000"/>
          <w:sz w:val="24"/>
          <w:szCs w:val="24"/>
        </w:rPr>
        <w:t xml:space="preserve">de sorte que l’ensemble peut être traité comme une colonne a garnissage .Le niveau liquide sur le plateaux correspond a la balance dynamique des écoulement liquide et vapeur à travers les orifices . </w:t>
      </w:r>
      <w:r w:rsidR="00F91D6E" w:rsidRPr="00795539">
        <w:rPr>
          <w:rFonts w:ascii="Times New Roman" w:hAnsi="Times New Roman"/>
          <w:color w:val="000000"/>
          <w:sz w:val="24"/>
          <w:szCs w:val="24"/>
        </w:rPr>
        <w:t>Ces</w:t>
      </w:r>
      <w:r w:rsidRPr="00795539">
        <w:rPr>
          <w:rFonts w:ascii="Times New Roman" w:hAnsi="Times New Roman"/>
          <w:color w:val="000000"/>
          <w:sz w:val="24"/>
          <w:szCs w:val="24"/>
        </w:rPr>
        <w:t xml:space="preserve"> plateaux ont une bonne efficacité et un prix de revient peut élevé, ils présentent les mêmes inconvénients que les plateaux perforés.</w:t>
      </w:r>
      <w:r w:rsidR="009C15C1">
        <w:rPr>
          <w:rFonts w:ascii="Times New Roman" w:hAnsi="Times New Roman"/>
          <w:color w:val="000000"/>
          <w:sz w:val="24"/>
          <w:szCs w:val="24"/>
        </w:rPr>
        <w:t xml:space="preserve"> </w:t>
      </w:r>
      <w:r w:rsidR="003A3674">
        <w:rPr>
          <w:rFonts w:ascii="Times New Roman" w:hAnsi="Times New Roman"/>
          <w:color w:val="000000"/>
          <w:sz w:val="24"/>
          <w:szCs w:val="24"/>
        </w:rPr>
        <w:t>[19</w:t>
      </w:r>
      <w:r w:rsidRPr="00795539">
        <w:rPr>
          <w:rFonts w:ascii="Times New Roman" w:hAnsi="Times New Roman"/>
          <w:color w:val="000000"/>
          <w:sz w:val="24"/>
          <w:szCs w:val="24"/>
        </w:rPr>
        <w:t>]</w:t>
      </w:r>
    </w:p>
    <w:p w:rsidR="009C15C1" w:rsidRDefault="009C15C1" w:rsidP="00104F42">
      <w:pPr>
        <w:spacing w:line="360" w:lineRule="auto"/>
        <w:ind w:firstLine="720"/>
        <w:jc w:val="lowKashida"/>
        <w:rPr>
          <w:rFonts w:ascii="Times New Roman" w:hAnsi="Times New Roman"/>
          <w:color w:val="000000"/>
          <w:sz w:val="24"/>
          <w:szCs w:val="24"/>
        </w:rPr>
      </w:pPr>
    </w:p>
    <w:p w:rsidR="009C15C1" w:rsidRPr="00795539" w:rsidRDefault="009C15C1" w:rsidP="00104F42">
      <w:pPr>
        <w:spacing w:line="360" w:lineRule="auto"/>
        <w:ind w:firstLine="720"/>
        <w:jc w:val="lowKashida"/>
        <w:rPr>
          <w:rFonts w:ascii="Times New Roman" w:hAnsi="Times New Roman"/>
          <w:color w:val="000000"/>
          <w:sz w:val="24"/>
          <w:szCs w:val="24"/>
        </w:rPr>
      </w:pPr>
    </w:p>
    <w:p w:rsidR="00104F42" w:rsidRDefault="00104F42" w:rsidP="00104F42">
      <w:pPr>
        <w:spacing w:line="240" w:lineRule="auto"/>
        <w:jc w:val="lowKashida"/>
        <w:rPr>
          <w:rFonts w:ascii="Times New Roman" w:hAnsi="Times New Roman"/>
          <w:color w:val="000000"/>
          <w:sz w:val="28"/>
          <w:szCs w:val="28"/>
        </w:rPr>
      </w:pPr>
    </w:p>
    <w:p w:rsidR="00104F42" w:rsidRDefault="00104F42" w:rsidP="00104F42">
      <w:pPr>
        <w:spacing w:line="240" w:lineRule="auto"/>
        <w:jc w:val="lowKashida"/>
        <w:rPr>
          <w:rFonts w:ascii="Times New Roman" w:hAnsi="Times New Roman"/>
          <w:color w:val="000000"/>
          <w:sz w:val="28"/>
          <w:szCs w:val="28"/>
        </w:rPr>
      </w:pPr>
    </w:p>
    <w:p w:rsidR="00104F42" w:rsidRDefault="00104F42" w:rsidP="00104F42">
      <w:pPr>
        <w:spacing w:line="240" w:lineRule="auto"/>
        <w:jc w:val="lowKashida"/>
        <w:rPr>
          <w:rFonts w:ascii="Times New Roman" w:hAnsi="Times New Roman"/>
          <w:color w:val="000000"/>
          <w:sz w:val="28"/>
          <w:szCs w:val="28"/>
        </w:rPr>
      </w:pPr>
    </w:p>
    <w:p w:rsidR="00104F42" w:rsidRDefault="00104F42" w:rsidP="00104F42">
      <w:pPr>
        <w:spacing w:line="240" w:lineRule="auto"/>
        <w:jc w:val="lowKashida"/>
        <w:rPr>
          <w:rFonts w:ascii="Times New Roman" w:hAnsi="Times New Roman"/>
          <w:color w:val="000000"/>
          <w:sz w:val="28"/>
          <w:szCs w:val="28"/>
        </w:rPr>
      </w:pPr>
    </w:p>
    <w:p w:rsidR="00104F42" w:rsidRDefault="00104F42" w:rsidP="00104F42">
      <w:pPr>
        <w:spacing w:line="240" w:lineRule="auto"/>
        <w:jc w:val="lowKashida"/>
        <w:rPr>
          <w:rFonts w:ascii="Times New Roman" w:hAnsi="Times New Roman"/>
          <w:color w:val="000000"/>
          <w:sz w:val="28"/>
          <w:szCs w:val="28"/>
        </w:rPr>
      </w:pPr>
      <w:r>
        <w:rPr>
          <w:noProof/>
          <w:lang w:eastAsia="fr-FR"/>
        </w:rPr>
        <w:drawing>
          <wp:inline distT="0" distB="0" distL="0" distR="0">
            <wp:extent cx="5762625" cy="3286125"/>
            <wp:effectExtent l="19050" t="0" r="9525" b="0"/>
            <wp:docPr id="29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25"/>
                    <a:srcRect/>
                    <a:stretch>
                      <a:fillRect/>
                    </a:stretch>
                  </pic:blipFill>
                  <pic:spPr bwMode="auto">
                    <a:xfrm>
                      <a:off x="0" y="0"/>
                      <a:ext cx="5762625" cy="3286125"/>
                    </a:xfrm>
                    <a:prstGeom prst="rect">
                      <a:avLst/>
                    </a:prstGeom>
                    <a:noFill/>
                    <a:ln w="9525">
                      <a:noFill/>
                      <a:miter lim="800000"/>
                      <a:headEnd/>
                      <a:tailEnd/>
                    </a:ln>
                  </pic:spPr>
                </pic:pic>
              </a:graphicData>
            </a:graphic>
          </wp:inline>
        </w:drawing>
      </w:r>
    </w:p>
    <w:p w:rsidR="00104F42" w:rsidRDefault="00104F42" w:rsidP="00104F42">
      <w:pPr>
        <w:spacing w:line="240" w:lineRule="auto"/>
        <w:jc w:val="lowKashida"/>
        <w:rPr>
          <w:rFonts w:ascii="Times New Roman" w:hAnsi="Times New Roman"/>
          <w:color w:val="000000"/>
          <w:sz w:val="28"/>
          <w:szCs w:val="28"/>
        </w:rPr>
      </w:pPr>
    </w:p>
    <w:p w:rsidR="00104F42" w:rsidRPr="009C15C1" w:rsidRDefault="00104F42" w:rsidP="00104F42">
      <w:pPr>
        <w:spacing w:line="240" w:lineRule="auto"/>
        <w:jc w:val="lowKashida"/>
        <w:rPr>
          <w:rFonts w:ascii="Times New Roman" w:hAnsi="Times New Roman"/>
          <w:b/>
          <w:bCs/>
          <w:i/>
          <w:iCs/>
          <w:color w:val="000000"/>
          <w:sz w:val="28"/>
          <w:szCs w:val="28"/>
        </w:rPr>
      </w:pPr>
    </w:p>
    <w:p w:rsidR="00104F42" w:rsidRPr="00F91D6E" w:rsidRDefault="00CD12E7" w:rsidP="00CD12E7">
      <w:pPr>
        <w:spacing w:line="240" w:lineRule="auto"/>
        <w:jc w:val="center"/>
        <w:rPr>
          <w:rFonts w:ascii="Times New Roman" w:hAnsi="Times New Roman"/>
          <w:b/>
          <w:bCs/>
          <w:i/>
          <w:iCs/>
          <w:color w:val="000000"/>
          <w:sz w:val="24"/>
          <w:szCs w:val="24"/>
        </w:rPr>
      </w:pPr>
      <w:r w:rsidRPr="00F91D6E">
        <w:rPr>
          <w:rFonts w:ascii="Times New Roman" w:hAnsi="Times New Roman"/>
          <w:b/>
          <w:bCs/>
          <w:i/>
          <w:iCs/>
          <w:color w:val="000000"/>
          <w:sz w:val="24"/>
          <w:szCs w:val="24"/>
        </w:rPr>
        <w:t>Figure IV</w:t>
      </w:r>
      <w:r w:rsidR="009C15C1" w:rsidRPr="00F91D6E">
        <w:rPr>
          <w:rFonts w:ascii="Times New Roman" w:hAnsi="Times New Roman"/>
          <w:b/>
          <w:bCs/>
          <w:i/>
          <w:iCs/>
          <w:color w:val="000000"/>
          <w:sz w:val="24"/>
          <w:szCs w:val="24"/>
        </w:rPr>
        <w:t>.</w:t>
      </w:r>
      <w:r w:rsidR="00496FF4" w:rsidRPr="00F91D6E">
        <w:rPr>
          <w:rFonts w:ascii="Times New Roman" w:hAnsi="Times New Roman"/>
          <w:b/>
          <w:bCs/>
          <w:i/>
          <w:iCs/>
          <w:color w:val="000000"/>
          <w:sz w:val="24"/>
          <w:szCs w:val="24"/>
        </w:rPr>
        <w:t>6</w:t>
      </w:r>
      <w:r w:rsidR="003740A5">
        <w:rPr>
          <w:rFonts w:ascii="Times New Roman" w:hAnsi="Times New Roman"/>
          <w:b/>
          <w:bCs/>
          <w:i/>
          <w:iCs/>
          <w:color w:val="000000"/>
          <w:sz w:val="24"/>
          <w:szCs w:val="24"/>
        </w:rPr>
        <w:t> :</w:t>
      </w:r>
      <w:r w:rsidR="009C15C1" w:rsidRPr="00F91D6E">
        <w:rPr>
          <w:rFonts w:ascii="Times New Roman" w:hAnsi="Times New Roman"/>
          <w:b/>
          <w:bCs/>
          <w:i/>
          <w:iCs/>
          <w:color w:val="000000"/>
          <w:sz w:val="24"/>
          <w:szCs w:val="24"/>
        </w:rPr>
        <w:t xml:space="preserve"> </w:t>
      </w:r>
      <w:r w:rsidR="009C15C1" w:rsidRPr="00F91D6E">
        <w:rPr>
          <w:rFonts w:ascii="Times New Roman" w:hAnsi="Times New Roman"/>
          <w:i/>
          <w:iCs/>
          <w:color w:val="000000"/>
          <w:sz w:val="24"/>
          <w:szCs w:val="24"/>
        </w:rPr>
        <w:t>Types de plateaux</w:t>
      </w:r>
      <w:r w:rsidR="00F91D6E" w:rsidRPr="00F91D6E">
        <w:rPr>
          <w:rFonts w:ascii="Times New Roman" w:hAnsi="Times New Roman"/>
          <w:i/>
          <w:iCs/>
          <w:color w:val="000000"/>
          <w:sz w:val="24"/>
          <w:szCs w:val="24"/>
        </w:rPr>
        <w:t xml:space="preserve"> [17]</w:t>
      </w:r>
    </w:p>
    <w:p w:rsidR="004F28D9" w:rsidRDefault="004F28D9"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F64FE7" w:rsidRDefault="00F64FE7" w:rsidP="004F28D9">
      <w:pPr>
        <w:spacing w:line="360" w:lineRule="auto"/>
        <w:ind w:left="567" w:right="-58" w:firstLine="284"/>
        <w:jc w:val="both"/>
        <w:rPr>
          <w:rFonts w:ascii="Times New Roman" w:hAnsi="Times New Roman"/>
          <w:b/>
          <w:bCs/>
          <w:i/>
          <w:iCs/>
          <w:sz w:val="28"/>
          <w:szCs w:val="28"/>
          <w:u w:val="single"/>
        </w:rPr>
      </w:pPr>
    </w:p>
    <w:p w:rsidR="00497485" w:rsidRPr="009C15C1" w:rsidRDefault="00471CC1" w:rsidP="00497485">
      <w:pPr>
        <w:autoSpaceDE w:val="0"/>
        <w:autoSpaceDN w:val="0"/>
        <w:adjustRightInd w:val="0"/>
        <w:spacing w:after="0" w:line="240" w:lineRule="auto"/>
        <w:rPr>
          <w:rFonts w:ascii="Helvetica, sans-serif" w:eastAsia="Times New Roman" w:hAnsi="Helvetica, sans-serif"/>
          <w:b/>
          <w:bCs/>
          <w:sz w:val="26"/>
          <w:szCs w:val="26"/>
          <w:lang w:eastAsia="fr-FR"/>
        </w:rPr>
      </w:pPr>
      <w:r>
        <w:rPr>
          <w:rFonts w:ascii="Times New Roman" w:hAnsi="Times New Roman"/>
          <w:b/>
          <w:bCs/>
          <w:sz w:val="26"/>
          <w:szCs w:val="26"/>
        </w:rPr>
        <w:t>IV</w:t>
      </w:r>
      <w:r w:rsidR="00496FF4">
        <w:rPr>
          <w:rFonts w:ascii="Times New Roman" w:hAnsi="Times New Roman"/>
          <w:b/>
          <w:bCs/>
          <w:sz w:val="26"/>
          <w:szCs w:val="26"/>
        </w:rPr>
        <w:t>.9</w:t>
      </w:r>
      <w:r w:rsidR="009C15C1" w:rsidRPr="009C15C1">
        <w:rPr>
          <w:rFonts w:ascii="Times New Roman" w:hAnsi="Times New Roman"/>
          <w:b/>
          <w:bCs/>
          <w:sz w:val="26"/>
          <w:szCs w:val="26"/>
        </w:rPr>
        <w:t xml:space="preserve">.  </w:t>
      </w:r>
      <w:r w:rsidR="009C15C1" w:rsidRPr="00043D20">
        <w:rPr>
          <w:rFonts w:ascii="Helvetica, sans-serif" w:eastAsia="Times New Roman" w:hAnsi="Helvetica, sans-serif"/>
          <w:b/>
          <w:bCs/>
          <w:sz w:val="26"/>
          <w:szCs w:val="26"/>
          <w:lang w:eastAsia="fr-FR"/>
        </w:rPr>
        <w:t>TYPES DE RECTIFICATION</w:t>
      </w:r>
      <w:r w:rsidR="009C15C1" w:rsidRPr="009C15C1">
        <w:rPr>
          <w:rFonts w:ascii="Helvetica, sans-serif" w:eastAsia="Times New Roman" w:hAnsi="Helvetica, sans-serif" w:hint="eastAsia"/>
          <w:b/>
          <w:bCs/>
          <w:sz w:val="26"/>
          <w:szCs w:val="26"/>
          <w:lang w:eastAsia="fr-FR"/>
        </w:rPr>
        <w:t> </w:t>
      </w:r>
      <w:r w:rsidR="009C15C1" w:rsidRPr="009C15C1">
        <w:rPr>
          <w:rFonts w:ascii="Helvetica, sans-serif" w:eastAsia="Times New Roman" w:hAnsi="Helvetica, sans-serif"/>
          <w:b/>
          <w:bCs/>
          <w:sz w:val="26"/>
          <w:szCs w:val="26"/>
          <w:lang w:eastAsia="fr-FR"/>
        </w:rPr>
        <w:t>:</w:t>
      </w:r>
    </w:p>
    <w:p w:rsidR="00497485" w:rsidRPr="009C15C1" w:rsidRDefault="00497485" w:rsidP="00497485">
      <w:pPr>
        <w:autoSpaceDE w:val="0"/>
        <w:autoSpaceDN w:val="0"/>
        <w:adjustRightInd w:val="0"/>
        <w:spacing w:after="0" w:line="240" w:lineRule="auto"/>
        <w:rPr>
          <w:rFonts w:ascii="Helvetica, sans-serif" w:eastAsia="Times New Roman" w:hAnsi="Helvetica, sans-serif"/>
          <w:b/>
          <w:bCs/>
          <w:i/>
          <w:iCs/>
          <w:sz w:val="26"/>
          <w:szCs w:val="26"/>
          <w:lang w:eastAsia="fr-FR"/>
        </w:rPr>
      </w:pPr>
    </w:p>
    <w:p w:rsidR="00043D20" w:rsidRDefault="00471CC1" w:rsidP="00043D20">
      <w:pPr>
        <w:autoSpaceDE w:val="0"/>
        <w:autoSpaceDN w:val="0"/>
        <w:adjustRightInd w:val="0"/>
        <w:spacing w:after="0" w:line="360" w:lineRule="auto"/>
        <w:rPr>
          <w:rFonts w:ascii="Helvetica, sans-serif" w:eastAsia="Times New Roman" w:hAnsi="Helvetica, sans-serif"/>
          <w:b/>
          <w:bCs/>
          <w:i/>
          <w:iCs/>
          <w:sz w:val="24"/>
          <w:szCs w:val="24"/>
          <w:lang w:eastAsia="fr-FR"/>
        </w:rPr>
      </w:pPr>
      <w:r>
        <w:rPr>
          <w:rFonts w:ascii="Times New Roman" w:eastAsia="Times New Roman" w:hAnsi="Times New Roman"/>
          <w:b/>
          <w:bCs/>
          <w:iCs/>
          <w:sz w:val="24"/>
          <w:szCs w:val="24"/>
          <w:lang w:eastAsia="fr-FR"/>
        </w:rPr>
        <w:t xml:space="preserve">           </w:t>
      </w:r>
      <w:r w:rsidR="003740A5">
        <w:rPr>
          <w:rFonts w:ascii="Times New Roman" w:eastAsia="Times New Roman" w:hAnsi="Times New Roman"/>
          <w:b/>
          <w:bCs/>
          <w:iCs/>
          <w:sz w:val="24"/>
          <w:szCs w:val="24"/>
          <w:lang w:eastAsia="fr-FR"/>
        </w:rPr>
        <w:t xml:space="preserve"> </w:t>
      </w:r>
      <w:r>
        <w:rPr>
          <w:rFonts w:ascii="Times New Roman" w:eastAsia="Times New Roman" w:hAnsi="Times New Roman"/>
          <w:b/>
          <w:bCs/>
          <w:iCs/>
          <w:sz w:val="24"/>
          <w:szCs w:val="24"/>
          <w:lang w:eastAsia="fr-FR"/>
        </w:rPr>
        <w:t>IV</w:t>
      </w:r>
      <w:r w:rsidR="00496FF4">
        <w:rPr>
          <w:rFonts w:ascii="Times New Roman" w:eastAsia="Times New Roman" w:hAnsi="Times New Roman"/>
          <w:b/>
          <w:bCs/>
          <w:iCs/>
          <w:sz w:val="24"/>
          <w:szCs w:val="24"/>
          <w:lang w:eastAsia="fr-FR"/>
        </w:rPr>
        <w:t>.9</w:t>
      </w:r>
      <w:r w:rsidR="009C15C1" w:rsidRPr="009C15C1">
        <w:rPr>
          <w:rFonts w:ascii="Times New Roman" w:eastAsia="Times New Roman" w:hAnsi="Times New Roman"/>
          <w:b/>
          <w:bCs/>
          <w:iCs/>
          <w:sz w:val="24"/>
          <w:szCs w:val="24"/>
          <w:lang w:eastAsia="fr-FR"/>
        </w:rPr>
        <w:t xml:space="preserve">.1.   </w:t>
      </w:r>
      <w:r w:rsidR="00497485" w:rsidRPr="00921594">
        <w:rPr>
          <w:rFonts w:ascii="Times New Roman" w:eastAsia="Times New Roman" w:hAnsi="Times New Roman"/>
          <w:b/>
          <w:bCs/>
          <w:iCs/>
          <w:sz w:val="24"/>
          <w:szCs w:val="24"/>
          <w:u w:val="single"/>
          <w:lang w:eastAsia="fr-FR"/>
        </w:rPr>
        <w:t>Rectification en continu</w:t>
      </w:r>
      <w:r w:rsidR="00497485" w:rsidRPr="009C15C1">
        <w:rPr>
          <w:rFonts w:ascii="Times New Roman" w:eastAsia="Times New Roman" w:hAnsi="Times New Roman"/>
          <w:b/>
          <w:bCs/>
          <w:iCs/>
          <w:sz w:val="24"/>
          <w:szCs w:val="24"/>
          <w:lang w:eastAsia="fr-FR"/>
        </w:rPr>
        <w:t> :</w:t>
      </w:r>
      <w:r w:rsidR="00497485" w:rsidRPr="00497485">
        <w:rPr>
          <w:rFonts w:ascii="Helvetica, sans-serif" w:eastAsia="Times New Roman" w:hAnsi="Helvetica, sans-serif"/>
          <w:b/>
          <w:bCs/>
          <w:i/>
          <w:iCs/>
          <w:sz w:val="24"/>
          <w:szCs w:val="24"/>
          <w:lang w:eastAsia="fr-FR"/>
        </w:rPr>
        <w:t xml:space="preserve"> </w:t>
      </w:r>
    </w:p>
    <w:p w:rsidR="00497485" w:rsidRPr="00496FF4" w:rsidRDefault="00497485" w:rsidP="00EB0429">
      <w:pPr>
        <w:autoSpaceDE w:val="0"/>
        <w:autoSpaceDN w:val="0"/>
        <w:adjustRightInd w:val="0"/>
        <w:spacing w:after="0" w:line="360" w:lineRule="auto"/>
        <w:jc w:val="both"/>
        <w:rPr>
          <w:rFonts w:ascii="Helvetica, sans-serif" w:eastAsia="Times New Roman" w:hAnsi="Helvetica, sans-serif"/>
          <w:b/>
          <w:bCs/>
          <w:i/>
          <w:iCs/>
          <w:sz w:val="24"/>
          <w:szCs w:val="24"/>
          <w:lang w:eastAsia="fr-FR"/>
        </w:rPr>
      </w:pPr>
      <w:r w:rsidRPr="00497485">
        <w:rPr>
          <w:rFonts w:ascii="Helvetica, sans-serif" w:eastAsia="Times New Roman" w:hAnsi="Helvetica, sans-serif"/>
          <w:b/>
          <w:bCs/>
          <w:sz w:val="24"/>
          <w:szCs w:val="24"/>
          <w:lang w:eastAsia="fr-FR"/>
        </w:rPr>
        <w:br/>
      </w:r>
      <w:r w:rsidR="009C15C1">
        <w:rPr>
          <w:rFonts w:ascii="Times New Roman" w:hAnsi="Times New Roman"/>
          <w:sz w:val="24"/>
          <w:szCs w:val="24"/>
        </w:rPr>
        <w:t xml:space="preserve"> </w:t>
      </w:r>
      <w:r w:rsidR="009C15C1">
        <w:rPr>
          <w:rFonts w:ascii="Times New Roman" w:hAnsi="Times New Roman"/>
          <w:sz w:val="24"/>
          <w:szCs w:val="24"/>
        </w:rPr>
        <w:tab/>
      </w:r>
      <w:r w:rsidRPr="00497485">
        <w:rPr>
          <w:rFonts w:ascii="Times New Roman" w:hAnsi="Times New Roman"/>
          <w:sz w:val="24"/>
          <w:szCs w:val="24"/>
        </w:rPr>
        <w:t>La plupart des colonnes de distillation utilisées dans l’industrie du pétrole et dans les industries chimiques et pétrochimiques fonctionnent en continu</w:t>
      </w:r>
      <w:r w:rsidR="0083553B">
        <w:rPr>
          <w:rFonts w:ascii="Times New Roman" w:hAnsi="Times New Roman"/>
          <w:sz w:val="24"/>
          <w:szCs w:val="24"/>
        </w:rPr>
        <w:t xml:space="preserve"> </w:t>
      </w:r>
      <w:r w:rsidR="0083553B" w:rsidRPr="00D936DE">
        <w:rPr>
          <w:rFonts w:ascii="Times New Roman" w:hAnsi="Times New Roman"/>
          <w:sz w:val="24"/>
          <w:szCs w:val="24"/>
        </w:rPr>
        <w:t>[</w:t>
      </w:r>
      <w:r w:rsidR="00D936DE" w:rsidRPr="00D936DE">
        <w:rPr>
          <w:rFonts w:ascii="Times New Roman" w:hAnsi="Times New Roman"/>
          <w:sz w:val="24"/>
          <w:szCs w:val="24"/>
        </w:rPr>
        <w:t>17</w:t>
      </w:r>
      <w:r w:rsidR="0083553B" w:rsidRPr="00D936DE">
        <w:rPr>
          <w:rFonts w:ascii="Times New Roman" w:hAnsi="Times New Roman"/>
          <w:sz w:val="24"/>
          <w:szCs w:val="24"/>
        </w:rPr>
        <w:t>]</w:t>
      </w:r>
      <w:r w:rsidR="0083553B">
        <w:rPr>
          <w:rFonts w:ascii="Times New Roman" w:hAnsi="Times New Roman"/>
          <w:sz w:val="24"/>
          <w:szCs w:val="24"/>
        </w:rPr>
        <w:t xml:space="preserve"> [54]</w:t>
      </w:r>
      <w:r w:rsidR="00043D20">
        <w:rPr>
          <w:rFonts w:ascii="Times New Roman" w:hAnsi="Times New Roman"/>
          <w:sz w:val="24"/>
          <w:szCs w:val="24"/>
        </w:rPr>
        <w:t>,</w:t>
      </w:r>
      <w:r w:rsidRPr="00497485">
        <w:rPr>
          <w:rFonts w:ascii="Times New Roman" w:hAnsi="Times New Roman"/>
          <w:sz w:val="24"/>
          <w:szCs w:val="24"/>
        </w:rPr>
        <w:t xml:space="preserve"> et en régime permanent. </w:t>
      </w:r>
    </w:p>
    <w:p w:rsidR="00496FF4" w:rsidRDefault="009C15C1" w:rsidP="00EB0429">
      <w:pPr>
        <w:autoSpaceDE w:val="0"/>
        <w:autoSpaceDN w:val="0"/>
        <w:adjustRightInd w:val="0"/>
        <w:spacing w:before="100" w:beforeAutospacing="1" w:after="100" w:afterAutospacing="1" w:line="36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r w:rsidR="00497485" w:rsidRPr="00497485">
        <w:rPr>
          <w:rFonts w:ascii="Times New Roman" w:hAnsi="Times New Roman"/>
          <w:sz w:val="24"/>
          <w:szCs w:val="24"/>
        </w:rPr>
        <w:t xml:space="preserve"> Elles sont alimentées en permanence par une charge dont la composition, le débit et la température sont constants; elles produisent en tête un distillat et au fond un résidu dont la composition, le débit et la température sont également constants. Cette propriété est valable en tout point de l’appareillage. Seule la pression varie légèrement entre le sommet et le fond, par suite des pertes de charge dans les étages de contact </w:t>
      </w:r>
      <w:r w:rsidR="003B4373" w:rsidRPr="00497485">
        <w:rPr>
          <w:rFonts w:ascii="Times New Roman" w:hAnsi="Times New Roman"/>
          <w:sz w:val="24"/>
          <w:szCs w:val="24"/>
        </w:rPr>
        <w:t>;</w:t>
      </w:r>
      <w:r w:rsidR="00497485" w:rsidRPr="00497485">
        <w:rPr>
          <w:rFonts w:ascii="Times New Roman" w:hAnsi="Times New Roman"/>
          <w:sz w:val="24"/>
          <w:szCs w:val="24"/>
        </w:rPr>
        <w:t xml:space="preserve"> </w:t>
      </w:r>
      <w:r w:rsidR="00325C38">
        <w:rPr>
          <w:rFonts w:ascii="Times New Roman" w:hAnsi="Times New Roman"/>
          <w:sz w:val="24"/>
          <w:szCs w:val="24"/>
        </w:rPr>
        <w:t>[27]</w:t>
      </w:r>
    </w:p>
    <w:p w:rsidR="00496FF4" w:rsidRDefault="00497485" w:rsidP="00EB0429">
      <w:pPr>
        <w:autoSpaceDE w:val="0"/>
        <w:autoSpaceDN w:val="0"/>
        <w:adjustRightInd w:val="0"/>
        <w:spacing w:before="100" w:beforeAutospacing="1" w:after="100" w:afterAutospacing="1" w:line="360" w:lineRule="auto"/>
        <w:jc w:val="both"/>
        <w:rPr>
          <w:rFonts w:ascii="Times New Roman" w:hAnsi="Times New Roman"/>
          <w:sz w:val="24"/>
          <w:szCs w:val="24"/>
        </w:rPr>
      </w:pPr>
      <w:r w:rsidRPr="00497485">
        <w:rPr>
          <w:rFonts w:ascii="Times New Roman" w:hAnsi="Times New Roman"/>
          <w:sz w:val="24"/>
          <w:szCs w:val="24"/>
        </w:rPr>
        <w:br/>
      </w:r>
      <w:r w:rsidR="009C15C1">
        <w:rPr>
          <w:rFonts w:ascii="Times New Roman" w:hAnsi="Times New Roman"/>
          <w:sz w:val="24"/>
          <w:szCs w:val="24"/>
        </w:rPr>
        <w:t xml:space="preserve"> </w:t>
      </w:r>
      <w:r w:rsidR="009C15C1">
        <w:rPr>
          <w:rFonts w:ascii="Times New Roman" w:hAnsi="Times New Roman"/>
          <w:sz w:val="24"/>
          <w:szCs w:val="24"/>
        </w:rPr>
        <w:tab/>
      </w:r>
      <w:r w:rsidRPr="00497485">
        <w:rPr>
          <w:rFonts w:ascii="Times New Roman" w:hAnsi="Times New Roman"/>
          <w:sz w:val="24"/>
          <w:szCs w:val="24"/>
        </w:rPr>
        <w:t xml:space="preserve">Un mélange alimente la colonne à un niveau </w:t>
      </w:r>
      <w:r w:rsidR="00D936DE">
        <w:rPr>
          <w:rFonts w:ascii="Times New Roman" w:hAnsi="Times New Roman"/>
          <w:sz w:val="24"/>
          <w:szCs w:val="24"/>
        </w:rPr>
        <w:t>de la colonne que l'on choisit</w:t>
      </w:r>
      <w:r w:rsidR="00D936DE" w:rsidRPr="00D936DE">
        <w:rPr>
          <w:rFonts w:ascii="Times New Roman" w:hAnsi="Times New Roman"/>
          <w:sz w:val="24"/>
          <w:szCs w:val="24"/>
        </w:rPr>
        <w:t xml:space="preserve"> [17]</w:t>
      </w:r>
      <w:r w:rsidR="00B55A4F" w:rsidRPr="00D936DE">
        <w:rPr>
          <w:rFonts w:ascii="Times New Roman" w:hAnsi="Times New Roman"/>
          <w:sz w:val="24"/>
          <w:szCs w:val="24"/>
        </w:rPr>
        <w:t xml:space="preserve"> [</w:t>
      </w:r>
      <w:r w:rsidR="00B55A4F" w:rsidRPr="00B55A4F">
        <w:rPr>
          <w:rFonts w:ascii="Times New Roman" w:hAnsi="Times New Roman"/>
          <w:sz w:val="24"/>
          <w:szCs w:val="24"/>
        </w:rPr>
        <w:t>83</w:t>
      </w:r>
      <w:r w:rsidR="009C15C1" w:rsidRPr="00B55A4F">
        <w:rPr>
          <w:rFonts w:ascii="Times New Roman" w:hAnsi="Times New Roman"/>
          <w:sz w:val="24"/>
          <w:szCs w:val="24"/>
        </w:rPr>
        <w:t>].</w:t>
      </w:r>
      <w:r w:rsidR="009C15C1" w:rsidRPr="00497485">
        <w:rPr>
          <w:rFonts w:ascii="Times New Roman" w:hAnsi="Times New Roman"/>
          <w:sz w:val="24"/>
          <w:szCs w:val="24"/>
        </w:rPr>
        <w:t xml:space="preserve"> </w:t>
      </w:r>
      <w:r w:rsidR="009C15C1">
        <w:rPr>
          <w:rFonts w:ascii="Times New Roman" w:hAnsi="Times New Roman"/>
          <w:sz w:val="24"/>
          <w:szCs w:val="24"/>
        </w:rPr>
        <w:t xml:space="preserve">  </w:t>
      </w:r>
      <w:r w:rsidR="009C15C1" w:rsidRPr="009C15C1">
        <w:rPr>
          <w:rFonts w:ascii="Times New Roman" w:hAnsi="Times New Roman"/>
          <w:color w:val="FFFFFF" w:themeColor="background1"/>
          <w:sz w:val="24"/>
          <w:szCs w:val="24"/>
        </w:rPr>
        <w:t xml:space="preserve">? </w:t>
      </w:r>
      <w:r w:rsidR="009C15C1">
        <w:rPr>
          <w:rFonts w:ascii="Times New Roman" w:hAnsi="Times New Roman"/>
          <w:sz w:val="24"/>
          <w:szCs w:val="24"/>
        </w:rPr>
        <w:t xml:space="preserve"> </w:t>
      </w:r>
      <w:r w:rsidR="009C15C1">
        <w:rPr>
          <w:rFonts w:ascii="Times New Roman" w:hAnsi="Times New Roman"/>
          <w:sz w:val="24"/>
          <w:szCs w:val="24"/>
        </w:rPr>
        <w:tab/>
      </w:r>
      <w:r w:rsidRPr="00497485">
        <w:rPr>
          <w:rFonts w:ascii="Times New Roman" w:hAnsi="Times New Roman"/>
          <w:sz w:val="24"/>
          <w:szCs w:val="24"/>
        </w:rPr>
        <w:t xml:space="preserve">On soutire un résidu en pied de colonne dont la composition doit être de préférence la plus proche possible du produit le moins volatil On récupère en tête de colonne, après condensation, un condensat dont une partie constitue le distillat et l'autre le reflux. </w:t>
      </w:r>
      <w:r w:rsidR="003B4373">
        <w:rPr>
          <w:rFonts w:ascii="Times New Roman" w:hAnsi="Times New Roman"/>
          <w:sz w:val="24"/>
          <w:szCs w:val="24"/>
        </w:rPr>
        <w:t xml:space="preserve">                               </w:t>
      </w:r>
      <w:r w:rsidR="003B4373" w:rsidRPr="003B4373">
        <w:rPr>
          <w:rFonts w:ascii="Times New Roman" w:hAnsi="Times New Roman"/>
          <w:color w:val="FFFFFF" w:themeColor="background1"/>
          <w:sz w:val="24"/>
          <w:szCs w:val="24"/>
        </w:rPr>
        <w:t>? </w:t>
      </w:r>
      <w:r w:rsidR="003B4373">
        <w:rPr>
          <w:rFonts w:ascii="Times New Roman" w:hAnsi="Times New Roman"/>
          <w:sz w:val="24"/>
          <w:szCs w:val="24"/>
        </w:rPr>
        <w:tab/>
        <w:t xml:space="preserve"> </w:t>
      </w:r>
    </w:p>
    <w:p w:rsidR="00497485" w:rsidRPr="00497485" w:rsidRDefault="003B4373" w:rsidP="00EB0429">
      <w:pPr>
        <w:autoSpaceDE w:val="0"/>
        <w:autoSpaceDN w:val="0"/>
        <w:adjustRightInd w:val="0"/>
        <w:spacing w:before="100" w:beforeAutospacing="1" w:after="100" w:afterAutospacing="1" w:line="360" w:lineRule="auto"/>
        <w:ind w:firstLine="708"/>
        <w:jc w:val="both"/>
        <w:rPr>
          <w:rFonts w:ascii="Times New Roman" w:hAnsi="Times New Roman"/>
          <w:color w:val="000000"/>
          <w:sz w:val="24"/>
          <w:szCs w:val="24"/>
        </w:rPr>
      </w:pPr>
      <w:r>
        <w:rPr>
          <w:rFonts w:ascii="Times New Roman" w:hAnsi="Times New Roman"/>
          <w:sz w:val="24"/>
          <w:szCs w:val="24"/>
        </w:rPr>
        <w:t xml:space="preserve">  </w:t>
      </w:r>
      <w:r w:rsidR="00497485" w:rsidRPr="00497485">
        <w:rPr>
          <w:rFonts w:ascii="Times New Roman" w:hAnsi="Times New Roman"/>
          <w:sz w:val="24"/>
          <w:szCs w:val="24"/>
        </w:rPr>
        <w:t xml:space="preserve">L'élimination du distillat et du résidu s'effectuent en continu et l'ensemble des paramètres reste constant. Le tronçon de colonne au-dessus du niveau d'alimentation est le tronçon de concentration (la vapeur s'enrichit en constituant le plus volatil) et le tronçon en dessous du niveau d'alimentation est le tronçon d'épuisement (le liquide s'appauvrit </w:t>
      </w:r>
      <w:r w:rsidR="00497485">
        <w:rPr>
          <w:rFonts w:ascii="Times New Roman" w:hAnsi="Times New Roman"/>
          <w:sz w:val="24"/>
          <w:szCs w:val="24"/>
        </w:rPr>
        <w:t>en constituant le plus volatil</w:t>
      </w:r>
      <w:r w:rsidR="00962C85">
        <w:rPr>
          <w:rFonts w:ascii="Times New Roman" w:hAnsi="Times New Roman"/>
          <w:sz w:val="24"/>
          <w:szCs w:val="24"/>
        </w:rPr>
        <w:t xml:space="preserve"> </w:t>
      </w:r>
      <w:r w:rsidR="00497485" w:rsidRPr="00497485">
        <w:rPr>
          <w:rFonts w:ascii="Times New Roman" w:hAnsi="Times New Roman"/>
          <w:sz w:val="24"/>
          <w:szCs w:val="24"/>
        </w:rPr>
        <w:t xml:space="preserve">en distillation continu où une colonne continue permet au mieux d’obtenir un seul produit pur pour un mélange multiconstituants . </w:t>
      </w:r>
      <w:r w:rsidR="00497485" w:rsidRPr="00497485">
        <w:rPr>
          <w:rFonts w:ascii="Times New Roman" w:hAnsi="Times New Roman"/>
          <w:sz w:val="24"/>
          <w:szCs w:val="24"/>
        </w:rPr>
        <w:br/>
      </w:r>
    </w:p>
    <w:p w:rsidR="00043D20" w:rsidRDefault="006C6ADA" w:rsidP="00043D20">
      <w:pPr>
        <w:autoSpaceDE w:val="0"/>
        <w:autoSpaceDN w:val="0"/>
        <w:adjustRightInd w:val="0"/>
        <w:spacing w:before="100" w:beforeAutospacing="1" w:after="0" w:line="360" w:lineRule="auto"/>
        <w:rPr>
          <w:rFonts w:ascii="Times New Roman" w:eastAsia="Times New Roman" w:hAnsi="Times New Roman"/>
          <w:sz w:val="24"/>
          <w:szCs w:val="24"/>
          <w:u w:val="single"/>
          <w:lang w:eastAsia="fr-FR"/>
        </w:rPr>
      </w:pPr>
      <w:r>
        <w:rPr>
          <w:rFonts w:ascii="Times New Roman" w:eastAsia="Times New Roman" w:hAnsi="Times New Roman"/>
          <w:b/>
          <w:bCs/>
          <w:iCs/>
          <w:sz w:val="24"/>
          <w:szCs w:val="24"/>
          <w:lang w:eastAsia="fr-FR"/>
        </w:rPr>
        <w:t xml:space="preserve">           </w:t>
      </w:r>
      <w:r w:rsidR="00471CC1">
        <w:rPr>
          <w:rFonts w:ascii="Times New Roman" w:eastAsia="Times New Roman" w:hAnsi="Times New Roman"/>
          <w:b/>
          <w:bCs/>
          <w:iCs/>
          <w:sz w:val="24"/>
          <w:szCs w:val="24"/>
          <w:lang w:eastAsia="fr-FR"/>
        </w:rPr>
        <w:t>IV</w:t>
      </w:r>
      <w:r w:rsidR="00496FF4">
        <w:rPr>
          <w:rFonts w:ascii="Times New Roman" w:eastAsia="Times New Roman" w:hAnsi="Times New Roman"/>
          <w:b/>
          <w:bCs/>
          <w:iCs/>
          <w:sz w:val="24"/>
          <w:szCs w:val="24"/>
          <w:lang w:eastAsia="fr-FR"/>
        </w:rPr>
        <w:t>.9</w:t>
      </w:r>
      <w:r w:rsidRPr="009C15C1">
        <w:rPr>
          <w:rFonts w:ascii="Times New Roman" w:eastAsia="Times New Roman" w:hAnsi="Times New Roman"/>
          <w:b/>
          <w:bCs/>
          <w:iCs/>
          <w:sz w:val="24"/>
          <w:szCs w:val="24"/>
          <w:lang w:eastAsia="fr-FR"/>
        </w:rPr>
        <w:t>.</w:t>
      </w:r>
      <w:r>
        <w:rPr>
          <w:rFonts w:ascii="Times New Roman" w:eastAsia="Times New Roman" w:hAnsi="Times New Roman"/>
          <w:b/>
          <w:bCs/>
          <w:iCs/>
          <w:sz w:val="24"/>
          <w:szCs w:val="24"/>
          <w:lang w:eastAsia="fr-FR"/>
        </w:rPr>
        <w:t>2</w:t>
      </w:r>
      <w:r w:rsidRPr="009C15C1">
        <w:rPr>
          <w:rFonts w:ascii="Times New Roman" w:eastAsia="Times New Roman" w:hAnsi="Times New Roman"/>
          <w:b/>
          <w:bCs/>
          <w:iCs/>
          <w:sz w:val="24"/>
          <w:szCs w:val="24"/>
          <w:lang w:eastAsia="fr-FR"/>
        </w:rPr>
        <w:t xml:space="preserve">.   </w:t>
      </w:r>
      <w:r w:rsidR="00497485" w:rsidRPr="00921594">
        <w:rPr>
          <w:rFonts w:ascii="Times New Roman" w:eastAsia="Times New Roman" w:hAnsi="Times New Roman"/>
          <w:b/>
          <w:sz w:val="24"/>
          <w:szCs w:val="24"/>
          <w:u w:val="single"/>
          <w:lang w:eastAsia="fr-FR"/>
        </w:rPr>
        <w:t>Rectification en discontinue</w:t>
      </w:r>
      <w:r w:rsidR="00497485" w:rsidRPr="006C6ADA">
        <w:rPr>
          <w:rFonts w:ascii="Times New Roman" w:eastAsia="Times New Roman" w:hAnsi="Times New Roman"/>
          <w:b/>
          <w:sz w:val="24"/>
          <w:szCs w:val="24"/>
          <w:lang w:eastAsia="fr-FR"/>
        </w:rPr>
        <w:t> </w:t>
      </w:r>
      <w:r w:rsidR="00497485" w:rsidRPr="006C6ADA">
        <w:rPr>
          <w:rFonts w:ascii="Times New Roman" w:eastAsia="Times New Roman" w:hAnsi="Times New Roman"/>
          <w:sz w:val="24"/>
          <w:szCs w:val="24"/>
          <w:lang w:eastAsia="fr-FR"/>
        </w:rPr>
        <w:t>:</w:t>
      </w:r>
      <w:r w:rsidR="00497485" w:rsidRPr="00497485">
        <w:rPr>
          <w:rFonts w:ascii="Times New Roman" w:eastAsia="Times New Roman" w:hAnsi="Times New Roman"/>
          <w:sz w:val="24"/>
          <w:szCs w:val="24"/>
          <w:u w:val="single"/>
          <w:lang w:eastAsia="fr-FR"/>
        </w:rPr>
        <w:t xml:space="preserve"> </w:t>
      </w:r>
    </w:p>
    <w:p w:rsidR="00497485" w:rsidRPr="00921594" w:rsidRDefault="00497485" w:rsidP="00EB0429">
      <w:pPr>
        <w:autoSpaceDE w:val="0"/>
        <w:autoSpaceDN w:val="0"/>
        <w:adjustRightInd w:val="0"/>
        <w:spacing w:after="0" w:line="360" w:lineRule="auto"/>
        <w:jc w:val="both"/>
        <w:rPr>
          <w:rFonts w:ascii="Times New Roman" w:eastAsia="Times New Roman" w:hAnsi="Times New Roman"/>
          <w:sz w:val="24"/>
          <w:szCs w:val="24"/>
          <w:u w:val="single"/>
          <w:lang w:eastAsia="fr-FR"/>
        </w:rPr>
      </w:pPr>
      <w:r w:rsidRPr="00497485">
        <w:rPr>
          <w:b/>
          <w:bCs/>
        </w:rPr>
        <w:br/>
      </w:r>
      <w:r w:rsidRPr="00497485">
        <w:t xml:space="preserve"> </w:t>
      </w:r>
      <w:r w:rsidRPr="00497485">
        <w:tab/>
      </w:r>
      <w:r w:rsidRPr="00A6113D">
        <w:rPr>
          <w:rFonts w:asciiTheme="majorBidi" w:hAnsiTheme="majorBidi" w:cstheme="majorBidi"/>
        </w:rPr>
        <w:t>La rectification discontinue est souvent emplo</w:t>
      </w:r>
      <w:r w:rsidR="008B5EEA">
        <w:rPr>
          <w:rFonts w:asciiTheme="majorBidi" w:hAnsiTheme="majorBidi" w:cstheme="majorBidi"/>
        </w:rPr>
        <w:t xml:space="preserve">yée en chimie fine lorsque les  </w:t>
      </w:r>
      <w:r w:rsidRPr="00A6113D">
        <w:rPr>
          <w:rFonts w:asciiTheme="majorBidi" w:hAnsiTheme="majorBidi" w:cstheme="majorBidi"/>
        </w:rPr>
        <w:t>quantités à traiter sont insuffisantes pour justifier un procédé continu.</w:t>
      </w:r>
      <w:r w:rsidR="006C6ADA">
        <w:rPr>
          <w:rFonts w:asciiTheme="majorBidi" w:hAnsiTheme="majorBidi" w:cstheme="majorBidi"/>
        </w:rPr>
        <w:t xml:space="preserve"> </w:t>
      </w:r>
      <w:r w:rsidR="00B55A4F" w:rsidRPr="00B55A4F">
        <w:rPr>
          <w:rFonts w:asciiTheme="majorBidi" w:hAnsiTheme="majorBidi" w:cstheme="majorBidi"/>
        </w:rPr>
        <w:t>[19</w:t>
      </w:r>
      <w:r w:rsidRPr="00B55A4F">
        <w:rPr>
          <w:rFonts w:asciiTheme="majorBidi" w:hAnsiTheme="majorBidi" w:cstheme="majorBidi"/>
        </w:rPr>
        <w:t>][</w:t>
      </w:r>
      <w:r w:rsidRPr="00D936DE">
        <w:rPr>
          <w:rFonts w:asciiTheme="majorBidi" w:hAnsiTheme="majorBidi" w:cstheme="majorBidi"/>
        </w:rPr>
        <w:t>49]</w:t>
      </w:r>
    </w:p>
    <w:p w:rsidR="00497485" w:rsidRPr="00497485" w:rsidRDefault="00043D20" w:rsidP="00EB0429">
      <w:pPr>
        <w:pStyle w:val="NormalWeb"/>
        <w:spacing w:line="360" w:lineRule="auto"/>
        <w:ind w:firstLine="708"/>
        <w:jc w:val="both"/>
      </w:pPr>
      <w:r w:rsidRPr="00A6113D">
        <w:rPr>
          <w:rFonts w:asciiTheme="majorBidi" w:hAnsiTheme="majorBidi" w:cstheme="majorBidi"/>
        </w:rPr>
        <w:lastRenderedPageBreak/>
        <w:t>Ce</w:t>
      </w:r>
      <w:r w:rsidR="00497485" w:rsidRPr="00A6113D">
        <w:rPr>
          <w:rFonts w:asciiTheme="majorBidi" w:hAnsiTheme="majorBidi" w:cstheme="majorBidi"/>
        </w:rPr>
        <w:t xml:space="preserve"> type de rectification, réservée à la production de produits coûteux et de faible tonnage annuel</w:t>
      </w:r>
      <w:r w:rsidR="00D936DE">
        <w:rPr>
          <w:rFonts w:asciiTheme="majorBidi" w:hAnsiTheme="majorBidi" w:cstheme="majorBidi"/>
        </w:rPr>
        <w:t xml:space="preserve"> </w:t>
      </w:r>
      <w:r w:rsidR="008B5EEA" w:rsidRPr="00A6113D">
        <w:rPr>
          <w:rFonts w:asciiTheme="majorBidi" w:hAnsiTheme="majorBidi" w:cstheme="majorBidi"/>
        </w:rPr>
        <w:t>ou</w:t>
      </w:r>
      <w:r w:rsidR="00497485" w:rsidRPr="00A6113D">
        <w:rPr>
          <w:rFonts w:asciiTheme="majorBidi" w:hAnsiTheme="majorBidi" w:cstheme="majorBidi"/>
        </w:rPr>
        <w:t xml:space="preserve"> encore  applique aussi dans certaines circonstances où l’on</w:t>
      </w:r>
      <w:r w:rsidR="00497485" w:rsidRPr="00497485">
        <w:t xml:space="preserve"> cherche à enlever quelques impuretés dans un produit</w:t>
      </w:r>
      <w:r w:rsidR="00B55A4F" w:rsidRPr="00B55A4F">
        <w:t>.</w:t>
      </w:r>
      <w:r w:rsidR="008B5EEA">
        <w:t xml:space="preserve"> </w:t>
      </w:r>
      <w:r w:rsidR="00B55A4F" w:rsidRPr="00B55A4F">
        <w:t>[19</w:t>
      </w:r>
      <w:r w:rsidR="00497485" w:rsidRPr="00B55A4F">
        <w:t>]</w:t>
      </w:r>
    </w:p>
    <w:p w:rsidR="00497485" w:rsidRPr="00A6113D" w:rsidRDefault="00497485" w:rsidP="00EB0429">
      <w:pPr>
        <w:autoSpaceDE w:val="0"/>
        <w:autoSpaceDN w:val="0"/>
        <w:adjustRightInd w:val="0"/>
        <w:spacing w:before="100" w:beforeAutospacing="1" w:after="100" w:afterAutospacing="1" w:line="360" w:lineRule="auto"/>
        <w:ind w:firstLine="708"/>
        <w:jc w:val="both"/>
        <w:rPr>
          <w:rFonts w:ascii="Times New Roman" w:eastAsia="Times New Roman" w:hAnsi="Times New Roman"/>
          <w:sz w:val="24"/>
          <w:szCs w:val="24"/>
          <w:lang w:eastAsia="fr-FR"/>
        </w:rPr>
      </w:pPr>
      <w:r w:rsidRPr="00A6113D">
        <w:rPr>
          <w:rFonts w:ascii="Times New Roman" w:eastAsia="Times New Roman" w:hAnsi="Times New Roman"/>
          <w:sz w:val="24"/>
          <w:szCs w:val="24"/>
          <w:lang w:eastAsia="fr-FR"/>
        </w:rPr>
        <w:t>Cette opération se différencie essentiellement de la rectification en continu par la variation régulière des paramètres locaux au cours du temps concentrations</w:t>
      </w:r>
      <w:r w:rsidR="00647702">
        <w:rPr>
          <w:rFonts w:ascii="Times New Roman" w:eastAsia="Times New Roman" w:hAnsi="Times New Roman"/>
          <w:sz w:val="24"/>
          <w:szCs w:val="24"/>
          <w:lang w:eastAsia="fr-FR"/>
        </w:rPr>
        <w:t xml:space="preserve"> [70]</w:t>
      </w:r>
      <w:r w:rsidRPr="00A6113D">
        <w:rPr>
          <w:rFonts w:ascii="Times New Roman" w:eastAsia="Times New Roman" w:hAnsi="Times New Roman"/>
          <w:sz w:val="24"/>
          <w:szCs w:val="24"/>
          <w:lang w:eastAsia="fr-FR"/>
        </w:rPr>
        <w:t>, températures et quelquefois débits. Cette évolution des caractéristiques est un énorme désavantage pour le contrôle automatique du fonctionnement. D’autre part, la faible capacité des unités et le régime discontinu qui se traduit par une irrégularité de la production. ne plaide pas davantage la cause de ce procédé.</w:t>
      </w:r>
    </w:p>
    <w:p w:rsidR="00497485" w:rsidRPr="00A6113D" w:rsidRDefault="00497485" w:rsidP="00EB0429">
      <w:pPr>
        <w:autoSpaceDE w:val="0"/>
        <w:autoSpaceDN w:val="0"/>
        <w:adjustRightInd w:val="0"/>
        <w:spacing w:before="100" w:beforeAutospacing="1" w:after="100" w:afterAutospacing="1" w:line="360" w:lineRule="auto"/>
        <w:jc w:val="both"/>
        <w:rPr>
          <w:rFonts w:ascii="Times New Roman" w:eastAsia="Times New Roman" w:hAnsi="Times New Roman"/>
          <w:sz w:val="24"/>
          <w:szCs w:val="24"/>
          <w:lang w:eastAsia="fr-FR"/>
        </w:rPr>
      </w:pPr>
      <w:r w:rsidRPr="00A6113D">
        <w:rPr>
          <w:rFonts w:ascii="Times New Roman" w:eastAsia="Times New Roman" w:hAnsi="Times New Roman"/>
          <w:sz w:val="24"/>
          <w:szCs w:val="24"/>
          <w:lang w:eastAsia="fr-FR"/>
        </w:rPr>
        <w:t xml:space="preserve"> </w:t>
      </w:r>
      <w:r w:rsidR="006C6ADA">
        <w:rPr>
          <w:rFonts w:ascii="Times New Roman" w:eastAsia="Times New Roman" w:hAnsi="Times New Roman"/>
          <w:sz w:val="24"/>
          <w:szCs w:val="24"/>
          <w:lang w:eastAsia="fr-FR"/>
        </w:rPr>
        <w:tab/>
      </w:r>
      <w:r w:rsidRPr="00A6113D">
        <w:rPr>
          <w:rFonts w:ascii="Times New Roman" w:eastAsia="Times New Roman" w:hAnsi="Times New Roman"/>
          <w:sz w:val="24"/>
          <w:szCs w:val="24"/>
          <w:lang w:eastAsia="fr-FR"/>
        </w:rPr>
        <w:t>Par contre, l’enregistrement des variations des paramètres en fonction du temps ou de la production, se traduit par des courbes qui  seront utiles  à l’opérateur d’unité continue pour contrôler la qualité de sa production.</w:t>
      </w:r>
    </w:p>
    <w:p w:rsidR="00497485" w:rsidRPr="00A6113D" w:rsidRDefault="00497485" w:rsidP="00EB0429">
      <w:pPr>
        <w:autoSpaceDE w:val="0"/>
        <w:autoSpaceDN w:val="0"/>
        <w:adjustRightInd w:val="0"/>
        <w:spacing w:before="100" w:beforeAutospacing="1" w:after="100" w:afterAutospacing="1" w:line="360" w:lineRule="auto"/>
        <w:ind w:firstLine="708"/>
        <w:jc w:val="both"/>
        <w:rPr>
          <w:rFonts w:ascii="Times New Roman" w:hAnsi="Times New Roman"/>
          <w:b/>
          <w:bCs/>
          <w:sz w:val="24"/>
          <w:szCs w:val="24"/>
        </w:rPr>
      </w:pPr>
      <w:r w:rsidRPr="00A6113D">
        <w:rPr>
          <w:rFonts w:ascii="Times New Roman" w:eastAsia="Times New Roman" w:hAnsi="Times New Roman"/>
          <w:sz w:val="24"/>
          <w:szCs w:val="24"/>
          <w:lang w:eastAsia="fr-FR"/>
        </w:rPr>
        <w:t>La rectification en discontinu est réalisée par un bouilleur chargé du produit à distiller et surmonté d’une colonne de rectification à n étages théoriques, comportant au sommet le dispositif classique de reflux et de soutirage de distillat.</w:t>
      </w:r>
      <w:r w:rsidRPr="00A6113D">
        <w:rPr>
          <w:rFonts w:ascii="Helvetica, sans-serif" w:eastAsia="Times New Roman" w:hAnsi="Helvetica, sans-serif"/>
          <w:sz w:val="24"/>
          <w:szCs w:val="24"/>
          <w:lang w:eastAsia="fr-FR"/>
        </w:rPr>
        <w:t xml:space="preserve"> . Cette section de rectification est rigoureusement identique à celle de l’appareillage </w:t>
      </w:r>
      <w:r w:rsidR="00D936DE" w:rsidRPr="00A6113D">
        <w:rPr>
          <w:rFonts w:ascii="Helvetica, sans-serif" w:eastAsia="Times New Roman" w:hAnsi="Helvetica, sans-serif"/>
          <w:sz w:val="24"/>
          <w:szCs w:val="24"/>
          <w:lang w:eastAsia="fr-FR"/>
        </w:rPr>
        <w:t>continu</w:t>
      </w:r>
      <w:r w:rsidR="00D936DE">
        <w:rPr>
          <w:rFonts w:ascii="Times New Roman" w:eastAsia="Times New Roman" w:hAnsi="Times New Roman"/>
          <w:sz w:val="24"/>
          <w:szCs w:val="24"/>
          <w:lang w:eastAsia="fr-FR"/>
        </w:rPr>
        <w:t>.</w:t>
      </w:r>
      <w:r w:rsidRPr="00A6113D">
        <w:rPr>
          <w:rFonts w:ascii="Times New Roman" w:eastAsia="Times New Roman" w:hAnsi="Times New Roman"/>
          <w:sz w:val="24"/>
          <w:szCs w:val="24"/>
          <w:lang w:eastAsia="fr-FR"/>
        </w:rPr>
        <w:br/>
      </w:r>
    </w:p>
    <w:p w:rsidR="00EB0429" w:rsidRDefault="00C72C79" w:rsidP="00EB0429">
      <w:pPr>
        <w:spacing w:before="360" w:after="240" w:line="360" w:lineRule="auto"/>
        <w:rPr>
          <w:rFonts w:ascii="Times New Roman" w:hAnsi="Times New Roman"/>
          <w:b/>
          <w:bCs/>
          <w:sz w:val="24"/>
          <w:szCs w:val="24"/>
        </w:rPr>
      </w:pPr>
      <w:r>
        <w:rPr>
          <w:rFonts w:ascii="Times New Roman" w:eastAsia="Times New Roman" w:hAnsi="Times New Roman"/>
          <w:b/>
          <w:bCs/>
          <w:iCs/>
          <w:sz w:val="24"/>
          <w:szCs w:val="24"/>
          <w:lang w:eastAsia="fr-FR"/>
        </w:rPr>
        <w:t xml:space="preserve">            </w:t>
      </w:r>
      <w:r w:rsidR="00471CC1">
        <w:rPr>
          <w:rFonts w:ascii="Times New Roman" w:eastAsia="Times New Roman" w:hAnsi="Times New Roman"/>
          <w:b/>
          <w:bCs/>
          <w:iCs/>
          <w:sz w:val="24"/>
          <w:szCs w:val="24"/>
          <w:lang w:eastAsia="fr-FR"/>
        </w:rPr>
        <w:t>IV</w:t>
      </w:r>
      <w:r w:rsidR="00496FF4">
        <w:rPr>
          <w:rFonts w:ascii="Times New Roman" w:eastAsia="Times New Roman" w:hAnsi="Times New Roman"/>
          <w:b/>
          <w:bCs/>
          <w:iCs/>
          <w:sz w:val="24"/>
          <w:szCs w:val="24"/>
          <w:lang w:eastAsia="fr-FR"/>
        </w:rPr>
        <w:t>.9</w:t>
      </w:r>
      <w:r w:rsidRPr="009C15C1">
        <w:rPr>
          <w:rFonts w:ascii="Times New Roman" w:eastAsia="Times New Roman" w:hAnsi="Times New Roman"/>
          <w:b/>
          <w:bCs/>
          <w:iCs/>
          <w:sz w:val="24"/>
          <w:szCs w:val="24"/>
          <w:lang w:eastAsia="fr-FR"/>
        </w:rPr>
        <w:t>.</w:t>
      </w:r>
      <w:r>
        <w:rPr>
          <w:rFonts w:ascii="Times New Roman" w:eastAsia="Times New Roman" w:hAnsi="Times New Roman"/>
          <w:b/>
          <w:bCs/>
          <w:iCs/>
          <w:sz w:val="24"/>
          <w:szCs w:val="24"/>
          <w:lang w:eastAsia="fr-FR"/>
        </w:rPr>
        <w:t>3</w:t>
      </w:r>
      <w:r w:rsidRPr="009C15C1">
        <w:rPr>
          <w:rFonts w:ascii="Times New Roman" w:eastAsia="Times New Roman" w:hAnsi="Times New Roman"/>
          <w:b/>
          <w:bCs/>
          <w:iCs/>
          <w:sz w:val="24"/>
          <w:szCs w:val="24"/>
          <w:lang w:eastAsia="fr-FR"/>
        </w:rPr>
        <w:t xml:space="preserve">.   </w:t>
      </w:r>
      <w:r w:rsidR="00497485" w:rsidRPr="00921594">
        <w:rPr>
          <w:rFonts w:ascii="Times New Roman" w:hAnsi="Times New Roman"/>
          <w:b/>
          <w:bCs/>
          <w:sz w:val="24"/>
          <w:szCs w:val="24"/>
          <w:u w:val="single"/>
        </w:rPr>
        <w:t>rectification extractive et azéotropique</w:t>
      </w:r>
      <w:r w:rsidR="00497485" w:rsidRPr="00C72C79">
        <w:rPr>
          <w:rFonts w:ascii="Times New Roman" w:hAnsi="Times New Roman"/>
          <w:b/>
          <w:bCs/>
          <w:sz w:val="24"/>
          <w:szCs w:val="24"/>
        </w:rPr>
        <w:t> </w:t>
      </w:r>
      <w:r w:rsidR="00B55A4F" w:rsidRPr="00B55A4F">
        <w:rPr>
          <w:rFonts w:ascii="Times New Roman" w:hAnsi="Times New Roman"/>
          <w:b/>
          <w:bCs/>
          <w:sz w:val="24"/>
          <w:szCs w:val="24"/>
        </w:rPr>
        <w:t>: [19</w:t>
      </w:r>
      <w:r w:rsidR="00497485" w:rsidRPr="00B55A4F">
        <w:rPr>
          <w:rFonts w:ascii="Times New Roman" w:hAnsi="Times New Roman"/>
          <w:b/>
          <w:bCs/>
          <w:sz w:val="24"/>
          <w:szCs w:val="24"/>
        </w:rPr>
        <w:t>]</w:t>
      </w:r>
    </w:p>
    <w:p w:rsidR="00496FF4" w:rsidRPr="00043D20" w:rsidRDefault="00497485" w:rsidP="00EB0429">
      <w:pPr>
        <w:spacing w:after="100" w:afterAutospacing="1" w:line="360" w:lineRule="auto"/>
        <w:jc w:val="both"/>
        <w:rPr>
          <w:rFonts w:ascii="Times New Roman" w:hAnsi="Times New Roman"/>
          <w:b/>
          <w:bCs/>
          <w:sz w:val="24"/>
          <w:szCs w:val="24"/>
        </w:rPr>
      </w:pPr>
      <w:r w:rsidRPr="00A6113D">
        <w:rPr>
          <w:rFonts w:ascii="Times New Roman" w:hAnsi="Times New Roman"/>
          <w:b/>
          <w:bCs/>
          <w:sz w:val="24"/>
          <w:szCs w:val="24"/>
          <w:u w:val="single"/>
        </w:rPr>
        <w:br/>
      </w:r>
      <w:r w:rsidR="00C72C79">
        <w:rPr>
          <w:rFonts w:ascii="Times New Roman" w:hAnsi="Times New Roman"/>
          <w:sz w:val="24"/>
          <w:szCs w:val="24"/>
        </w:rPr>
        <w:t xml:space="preserve"> </w:t>
      </w:r>
      <w:r w:rsidR="00C72C79">
        <w:rPr>
          <w:rFonts w:ascii="Times New Roman" w:hAnsi="Times New Roman"/>
          <w:sz w:val="24"/>
          <w:szCs w:val="24"/>
        </w:rPr>
        <w:tab/>
      </w:r>
      <w:r w:rsidRPr="00A6113D">
        <w:rPr>
          <w:rFonts w:ascii="Times New Roman" w:hAnsi="Times New Roman"/>
          <w:sz w:val="24"/>
          <w:szCs w:val="24"/>
        </w:rPr>
        <w:t xml:space="preserve">Lorsque les volatilités relatives des constituants clés d’une séparation par distillation deviennent faibles, l’opération devient extrêmement onéreuse, tant en investissement qu’en coût opératoire. II devient tentant de modifier les propriétés physico-chimiques du mélange à traiter en rajoutant un solvant ayant une affinité chimique particulière vis-à-vis de l’un des constituants, de façon à augmenter artificiellement les volatilités, ce qui peut dans certains cas conduire à une inversion des propriétés de volatilité. C’est le principe de la distillation extractive ou de la distillation azéotropique. Les modifications des équilibres liquide-vapeur peuvent être obtenues en agissant, soit sur les coefficients d’activité en phase liquide, soit sur les fugacités en phase vapeur. </w:t>
      </w:r>
      <w:r w:rsidR="00607303">
        <w:rPr>
          <w:rFonts w:ascii="Times New Roman" w:hAnsi="Times New Roman"/>
          <w:sz w:val="24"/>
          <w:szCs w:val="24"/>
        </w:rPr>
        <w:t>[19]</w:t>
      </w:r>
    </w:p>
    <w:p w:rsidR="00497485" w:rsidRPr="00471CC1" w:rsidRDefault="00497485" w:rsidP="00921594">
      <w:pPr>
        <w:spacing w:before="100" w:beforeAutospacing="1" w:after="240" w:line="360" w:lineRule="auto"/>
        <w:rPr>
          <w:rFonts w:ascii="Times New Roman" w:hAnsi="Times New Roman"/>
          <w:b/>
          <w:bCs/>
          <w:sz w:val="24"/>
          <w:szCs w:val="24"/>
        </w:rPr>
      </w:pPr>
      <w:r w:rsidRPr="00A6113D">
        <w:rPr>
          <w:rFonts w:ascii="Times New Roman" w:hAnsi="Times New Roman"/>
          <w:sz w:val="24"/>
          <w:szCs w:val="24"/>
        </w:rPr>
        <w:lastRenderedPageBreak/>
        <w:br/>
        <w:t xml:space="preserve">. </w:t>
      </w:r>
      <w:r w:rsidR="00C72C79">
        <w:rPr>
          <w:rFonts w:ascii="Times New Roman" w:hAnsi="Times New Roman"/>
          <w:sz w:val="24"/>
          <w:szCs w:val="24"/>
        </w:rPr>
        <w:t xml:space="preserve"> </w:t>
      </w:r>
      <w:r w:rsidR="00C72C79">
        <w:rPr>
          <w:rFonts w:ascii="Times New Roman" w:hAnsi="Times New Roman"/>
          <w:sz w:val="24"/>
          <w:szCs w:val="24"/>
        </w:rPr>
        <w:tab/>
      </w:r>
      <w:r w:rsidRPr="00A6113D">
        <w:rPr>
          <w:rFonts w:ascii="Times New Roman" w:hAnsi="Times New Roman"/>
          <w:sz w:val="24"/>
          <w:szCs w:val="24"/>
        </w:rPr>
        <w:t xml:space="preserve">La distillation azéotropique s’intéresse aux méthodes utiles pour séparer des mélanges dans lesquels il existe au moins un azéotrope. </w:t>
      </w:r>
      <w:r w:rsidR="00B55A4F">
        <w:rPr>
          <w:rFonts w:ascii="Times New Roman" w:hAnsi="Times New Roman"/>
          <w:sz w:val="24"/>
          <w:szCs w:val="24"/>
        </w:rPr>
        <w:t>[21</w:t>
      </w:r>
      <w:r w:rsidR="0078789F">
        <w:rPr>
          <w:rFonts w:ascii="Times New Roman" w:hAnsi="Times New Roman"/>
          <w:sz w:val="24"/>
          <w:szCs w:val="24"/>
        </w:rPr>
        <w:t>]</w:t>
      </w:r>
      <w:r w:rsidR="00B55A4F">
        <w:rPr>
          <w:rFonts w:ascii="Times New Roman" w:hAnsi="Times New Roman"/>
          <w:sz w:val="24"/>
          <w:szCs w:val="24"/>
        </w:rPr>
        <w:t>[34]</w:t>
      </w:r>
    </w:p>
    <w:p w:rsidR="00921594" w:rsidRPr="00A6113D" w:rsidRDefault="00921594" w:rsidP="00471CC1">
      <w:pPr>
        <w:spacing w:after="0" w:line="360" w:lineRule="auto"/>
        <w:rPr>
          <w:rFonts w:ascii="Times New Roman" w:hAnsi="Times New Roman"/>
          <w:sz w:val="24"/>
          <w:szCs w:val="24"/>
        </w:rPr>
      </w:pPr>
    </w:p>
    <w:p w:rsidR="00497485" w:rsidRPr="00471CC1" w:rsidRDefault="00C72C79" w:rsidP="00921594">
      <w:pPr>
        <w:spacing w:line="360" w:lineRule="auto"/>
        <w:rPr>
          <w:rFonts w:ascii="Times New Roman" w:hAnsi="Times New Roman"/>
          <w:b/>
          <w:sz w:val="24"/>
          <w:szCs w:val="24"/>
          <w:u w:val="single"/>
        </w:rPr>
      </w:pPr>
      <w:r>
        <w:rPr>
          <w:rFonts w:ascii="Times New Roman" w:eastAsia="Times New Roman" w:hAnsi="Times New Roman"/>
          <w:b/>
          <w:bCs/>
          <w:iCs/>
          <w:sz w:val="24"/>
          <w:szCs w:val="24"/>
          <w:lang w:eastAsia="fr-FR"/>
        </w:rPr>
        <w:t xml:space="preserve">             </w:t>
      </w:r>
      <w:r w:rsidR="00471CC1">
        <w:rPr>
          <w:rFonts w:ascii="Times New Roman" w:eastAsia="Times New Roman" w:hAnsi="Times New Roman"/>
          <w:b/>
          <w:bCs/>
          <w:iCs/>
          <w:sz w:val="24"/>
          <w:szCs w:val="24"/>
          <w:lang w:eastAsia="fr-FR"/>
        </w:rPr>
        <w:t>IV</w:t>
      </w:r>
      <w:r w:rsidR="00496FF4">
        <w:rPr>
          <w:rFonts w:ascii="Times New Roman" w:eastAsia="Times New Roman" w:hAnsi="Times New Roman"/>
          <w:b/>
          <w:bCs/>
          <w:iCs/>
          <w:sz w:val="24"/>
          <w:szCs w:val="24"/>
          <w:lang w:eastAsia="fr-FR"/>
        </w:rPr>
        <w:t>.9</w:t>
      </w:r>
      <w:r w:rsidRPr="009C15C1">
        <w:rPr>
          <w:rFonts w:ascii="Times New Roman" w:eastAsia="Times New Roman" w:hAnsi="Times New Roman"/>
          <w:b/>
          <w:bCs/>
          <w:iCs/>
          <w:sz w:val="24"/>
          <w:szCs w:val="24"/>
          <w:lang w:eastAsia="fr-FR"/>
        </w:rPr>
        <w:t>.</w:t>
      </w:r>
      <w:r>
        <w:rPr>
          <w:rFonts w:ascii="Times New Roman" w:eastAsia="Times New Roman" w:hAnsi="Times New Roman"/>
          <w:b/>
          <w:bCs/>
          <w:iCs/>
          <w:sz w:val="24"/>
          <w:szCs w:val="24"/>
          <w:lang w:eastAsia="fr-FR"/>
        </w:rPr>
        <w:t>4</w:t>
      </w:r>
      <w:r w:rsidRPr="009C15C1">
        <w:rPr>
          <w:rFonts w:ascii="Times New Roman" w:eastAsia="Times New Roman" w:hAnsi="Times New Roman"/>
          <w:b/>
          <w:bCs/>
          <w:iCs/>
          <w:sz w:val="24"/>
          <w:szCs w:val="24"/>
          <w:lang w:eastAsia="fr-FR"/>
        </w:rPr>
        <w:t xml:space="preserve">.   </w:t>
      </w:r>
      <w:r w:rsidR="00497485" w:rsidRPr="00921594">
        <w:rPr>
          <w:rFonts w:ascii="Times New Roman" w:hAnsi="Times New Roman"/>
          <w:b/>
          <w:sz w:val="24"/>
          <w:szCs w:val="24"/>
          <w:u w:val="single"/>
        </w:rPr>
        <w:t>Rectification extractive</w:t>
      </w:r>
      <w:r w:rsidR="00497485" w:rsidRPr="0069160F">
        <w:rPr>
          <w:rFonts w:ascii="Times New Roman" w:hAnsi="Times New Roman"/>
          <w:b/>
          <w:sz w:val="24"/>
          <w:szCs w:val="24"/>
        </w:rPr>
        <w:t> :</w:t>
      </w:r>
    </w:p>
    <w:p w:rsidR="00497485" w:rsidRPr="00A6113D" w:rsidRDefault="00C72C79" w:rsidP="00EB0429">
      <w:pPr>
        <w:spacing w:before="100" w:beforeAutospacing="1" w:after="100" w:afterAutospacing="1" w:line="360" w:lineRule="auto"/>
        <w:jc w:val="both"/>
        <w:rPr>
          <w:rFonts w:ascii="Times New Roman" w:eastAsia="Times New Roman" w:hAnsi="Times New Roman"/>
          <w:sz w:val="24"/>
          <w:szCs w:val="24"/>
          <w:lang w:eastAsia="fr-FR"/>
        </w:rPr>
      </w:pPr>
      <w:r>
        <w:rPr>
          <w:rFonts w:ascii="Times New Roman" w:hAnsi="Times New Roman"/>
          <w:sz w:val="24"/>
          <w:szCs w:val="24"/>
        </w:rPr>
        <w:t xml:space="preserve"> </w:t>
      </w:r>
      <w:r>
        <w:rPr>
          <w:rFonts w:ascii="Times New Roman" w:hAnsi="Times New Roman"/>
          <w:sz w:val="24"/>
          <w:szCs w:val="24"/>
        </w:rPr>
        <w:tab/>
      </w:r>
      <w:r w:rsidR="00497485" w:rsidRPr="00A6113D">
        <w:rPr>
          <w:rFonts w:ascii="Times New Roman" w:hAnsi="Times New Roman"/>
          <w:sz w:val="24"/>
          <w:szCs w:val="24"/>
        </w:rPr>
        <w:t>La distillation extractive est généralement appliquée dans l'industrie</w:t>
      </w:r>
      <w:r w:rsidR="0078789F">
        <w:rPr>
          <w:rFonts w:ascii="Times New Roman" w:hAnsi="Times New Roman"/>
          <w:sz w:val="24"/>
          <w:szCs w:val="24"/>
        </w:rPr>
        <w:t xml:space="preserve"> [53]</w:t>
      </w:r>
      <w:r w:rsidR="00497485" w:rsidRPr="00A6113D">
        <w:rPr>
          <w:rFonts w:ascii="Times New Roman" w:hAnsi="Times New Roman"/>
          <w:sz w:val="24"/>
          <w:szCs w:val="24"/>
        </w:rPr>
        <w:t>, et devient une méthode de séparation de plus en plus importante dans la tech</w:t>
      </w:r>
      <w:r w:rsidR="0078789F">
        <w:rPr>
          <w:rFonts w:ascii="Times New Roman" w:hAnsi="Times New Roman"/>
          <w:sz w:val="24"/>
          <w:szCs w:val="24"/>
        </w:rPr>
        <w:t>nologie pétrochimique</w:t>
      </w:r>
      <w:r w:rsidR="00497485" w:rsidRPr="00A6113D">
        <w:rPr>
          <w:rFonts w:ascii="Times New Roman" w:hAnsi="Times New Roman"/>
          <w:sz w:val="24"/>
          <w:szCs w:val="24"/>
        </w:rPr>
        <w:t>.</w:t>
      </w:r>
      <w:r w:rsidR="00497485" w:rsidRPr="00A6113D">
        <w:rPr>
          <w:rFonts w:ascii="Times New Roman" w:eastAsia="Times New Roman" w:hAnsi="Times New Roman"/>
          <w:sz w:val="24"/>
          <w:szCs w:val="24"/>
          <w:lang w:eastAsia="fr-FR"/>
        </w:rPr>
        <w:t xml:space="preserve">  </w:t>
      </w:r>
    </w:p>
    <w:p w:rsidR="00497485" w:rsidRPr="00A6113D" w:rsidRDefault="00C72C79" w:rsidP="00EB0429">
      <w:pPr>
        <w:spacing w:before="100" w:beforeAutospacing="1" w:after="100" w:afterAutospacing="1" w:line="360" w:lineRule="auto"/>
        <w:jc w:val="both"/>
        <w:rPr>
          <w:rFonts w:ascii="Times New Roman" w:hAnsi="Times New Roman"/>
          <w:b/>
          <w:bCs/>
          <w:sz w:val="24"/>
          <w:szCs w:val="24"/>
        </w:rPr>
      </w:pPr>
      <w:r>
        <w:rPr>
          <w:rFonts w:ascii="Times New Roman" w:hAnsi="Times New Roman"/>
          <w:sz w:val="24"/>
          <w:szCs w:val="24"/>
        </w:rPr>
        <w:t xml:space="preserve"> </w:t>
      </w:r>
      <w:r>
        <w:rPr>
          <w:rFonts w:ascii="Times New Roman" w:hAnsi="Times New Roman"/>
          <w:sz w:val="24"/>
          <w:szCs w:val="24"/>
        </w:rPr>
        <w:tab/>
      </w:r>
      <w:r w:rsidR="00497485" w:rsidRPr="00A6113D">
        <w:rPr>
          <w:rFonts w:ascii="Times New Roman" w:hAnsi="Times New Roman"/>
          <w:sz w:val="24"/>
          <w:szCs w:val="24"/>
        </w:rPr>
        <w:t xml:space="preserve">La distillation extractive de plus en plus est généralement appliquée dans l'industrie, et devient une méthode de séparation importante en génie chimique. </w:t>
      </w:r>
      <w:r w:rsidR="00607303">
        <w:rPr>
          <w:rFonts w:ascii="Times New Roman" w:hAnsi="Times New Roman"/>
          <w:sz w:val="24"/>
          <w:szCs w:val="24"/>
        </w:rPr>
        <w:t>[19]</w:t>
      </w:r>
    </w:p>
    <w:p w:rsidR="00497485" w:rsidRPr="00A6113D" w:rsidRDefault="00C72C79" w:rsidP="00EB0429">
      <w:pPr>
        <w:spacing w:before="100" w:beforeAutospacing="1" w:after="100" w:afterAutospacing="1" w:line="36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r w:rsidR="00497485" w:rsidRPr="00A6113D">
        <w:rPr>
          <w:rFonts w:ascii="Times New Roman" w:hAnsi="Times New Roman"/>
          <w:sz w:val="24"/>
          <w:szCs w:val="24"/>
        </w:rPr>
        <w:t xml:space="preserve"> </w:t>
      </w:r>
      <w:r w:rsidR="00A6113D" w:rsidRPr="00A6113D">
        <w:rPr>
          <w:rFonts w:ascii="Times New Roman" w:hAnsi="Times New Roman"/>
          <w:sz w:val="24"/>
          <w:szCs w:val="24"/>
        </w:rPr>
        <w:t>La</w:t>
      </w:r>
      <w:r w:rsidR="00497485" w:rsidRPr="00A6113D">
        <w:rPr>
          <w:rFonts w:ascii="Times New Roman" w:hAnsi="Times New Roman"/>
          <w:sz w:val="24"/>
          <w:szCs w:val="24"/>
        </w:rPr>
        <w:t xml:space="preserve"> rectification  extractive est un procédé de distillation qui permet de </w:t>
      </w:r>
      <w:r w:rsidR="00497485" w:rsidRPr="00A6113D">
        <w:rPr>
          <w:rFonts w:ascii="Times New Roman" w:hAnsi="Times New Roman"/>
          <w:bCs/>
          <w:sz w:val="24"/>
          <w:szCs w:val="24"/>
        </w:rPr>
        <w:t>séparer</w:t>
      </w:r>
      <w:r w:rsidR="00497485" w:rsidRPr="00A6113D">
        <w:rPr>
          <w:rFonts w:ascii="Times New Roman" w:hAnsi="Times New Roman"/>
          <w:sz w:val="24"/>
          <w:szCs w:val="24"/>
        </w:rPr>
        <w:t xml:space="preserve">, dans certains cas, les </w:t>
      </w:r>
      <w:r w:rsidR="00497485" w:rsidRPr="00A6113D">
        <w:rPr>
          <w:rFonts w:ascii="Times New Roman" w:hAnsi="Times New Roman"/>
          <w:bCs/>
          <w:sz w:val="24"/>
          <w:szCs w:val="24"/>
        </w:rPr>
        <w:t xml:space="preserve">constituants d’un mélange ayant des points d’ébullition voisins </w:t>
      </w:r>
      <w:r w:rsidR="00497485" w:rsidRPr="00A6113D">
        <w:rPr>
          <w:rFonts w:ascii="Times New Roman" w:hAnsi="Times New Roman"/>
          <w:sz w:val="24"/>
          <w:szCs w:val="24"/>
        </w:rPr>
        <w:t xml:space="preserve">ou formant </w:t>
      </w:r>
      <w:r w:rsidR="00497485" w:rsidRPr="00A6113D">
        <w:rPr>
          <w:rFonts w:ascii="Times New Roman" w:hAnsi="Times New Roman"/>
          <w:bCs/>
          <w:sz w:val="24"/>
          <w:szCs w:val="24"/>
        </w:rPr>
        <w:t>un azéotrope</w:t>
      </w:r>
      <w:r w:rsidR="00497485" w:rsidRPr="00A6113D">
        <w:rPr>
          <w:rFonts w:ascii="Times New Roman" w:hAnsi="Times New Roman"/>
          <w:sz w:val="24"/>
          <w:szCs w:val="24"/>
        </w:rPr>
        <w:t>.</w:t>
      </w:r>
      <w:r w:rsidR="00043D20">
        <w:rPr>
          <w:rFonts w:ascii="Times New Roman" w:hAnsi="Times New Roman"/>
          <w:sz w:val="24"/>
          <w:szCs w:val="24"/>
        </w:rPr>
        <w:t xml:space="preserve"> </w:t>
      </w:r>
      <w:r w:rsidR="00647702">
        <w:rPr>
          <w:rFonts w:ascii="Times New Roman" w:hAnsi="Times New Roman"/>
          <w:sz w:val="24"/>
          <w:szCs w:val="24"/>
        </w:rPr>
        <w:t>[70]</w:t>
      </w:r>
      <w:r w:rsidR="00F62836">
        <w:rPr>
          <w:rFonts w:ascii="Times New Roman" w:hAnsi="Times New Roman"/>
          <w:sz w:val="24"/>
          <w:szCs w:val="24"/>
        </w:rPr>
        <w:t>[79]</w:t>
      </w:r>
    </w:p>
    <w:p w:rsidR="00497485" w:rsidRPr="00A6113D" w:rsidRDefault="00C72C79" w:rsidP="00EB0429">
      <w:pPr>
        <w:autoSpaceDE w:val="0"/>
        <w:autoSpaceDN w:val="0"/>
        <w:adjustRightInd w:val="0"/>
        <w:spacing w:before="100" w:beforeAutospacing="1" w:after="100" w:afterAutospacing="1" w:line="36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r w:rsidR="00497485" w:rsidRPr="00A6113D">
        <w:rPr>
          <w:rFonts w:ascii="Times New Roman" w:hAnsi="Times New Roman"/>
          <w:sz w:val="24"/>
          <w:szCs w:val="24"/>
        </w:rPr>
        <w:t>Le moyen mis en œuvre est l’introduction dans le système d’un tiers corps, l’</w:t>
      </w:r>
      <w:r w:rsidR="00497485" w:rsidRPr="00A6113D">
        <w:rPr>
          <w:rFonts w:ascii="Times New Roman" w:hAnsi="Times New Roman"/>
          <w:bCs/>
          <w:sz w:val="24"/>
          <w:szCs w:val="24"/>
        </w:rPr>
        <w:t>entraîneur</w:t>
      </w:r>
      <w:r w:rsidR="00497485" w:rsidRPr="00A6113D">
        <w:rPr>
          <w:rFonts w:ascii="Times New Roman" w:hAnsi="Times New Roman"/>
          <w:sz w:val="24"/>
          <w:szCs w:val="24"/>
        </w:rPr>
        <w:t>, qui modifie les volatilités relatives des constituants. L’entraîneur est un sel ou un solvant</w:t>
      </w:r>
      <w:r w:rsidR="005850ED">
        <w:rPr>
          <w:rFonts w:ascii="Times New Roman" w:hAnsi="Times New Roman"/>
          <w:sz w:val="24"/>
          <w:szCs w:val="24"/>
        </w:rPr>
        <w:t xml:space="preserve"> [53]</w:t>
      </w:r>
      <w:r w:rsidR="00497485" w:rsidRPr="00A6113D">
        <w:rPr>
          <w:rFonts w:ascii="Times New Roman" w:hAnsi="Times New Roman"/>
          <w:sz w:val="24"/>
          <w:szCs w:val="24"/>
        </w:rPr>
        <w:t xml:space="preserve"> qui a toujours un point d’ébullition élevé et entraîne avec lui un ou plusieurs des constituants du mélange. </w:t>
      </w:r>
    </w:p>
    <w:p w:rsidR="00496FF4" w:rsidRDefault="00C72C79" w:rsidP="00EB0429">
      <w:pPr>
        <w:pStyle w:val="NormalWeb"/>
        <w:spacing w:line="360" w:lineRule="auto"/>
        <w:jc w:val="both"/>
      </w:pPr>
      <w:r>
        <w:t xml:space="preserve"> </w:t>
      </w:r>
      <w:r>
        <w:tab/>
      </w:r>
      <w:r w:rsidR="00497485" w:rsidRPr="00A6113D">
        <w:t>Au delà, tous les concepts de base de la distillation, toutes les méthodes de calcul des colonnes à distiller s’appliquent et permettent le dimensionnement et l’optimisation des installations. Reste à connaître les meilleurs moyens pour injecter le solvant dans la colonne</w:t>
      </w:r>
      <w:r w:rsidR="00496FF4">
        <w:t xml:space="preserve"> </w:t>
      </w:r>
      <w:r w:rsidR="005E13D1">
        <w:t>[8</w:t>
      </w:r>
      <w:r w:rsidR="00E21864">
        <w:t>1</w:t>
      </w:r>
      <w:r w:rsidR="005E13D1">
        <w:t>]</w:t>
      </w:r>
      <w:r w:rsidR="00497485" w:rsidRPr="00A6113D">
        <w:t>. S’il est possible de l’injecter dans la charge, il est le plus souvent préférable de le faire dans la zone de rectification, si le corps «extrait» se retrouve dans le résidu, de manière à rabattre les produits qui auraient tendance à aller vers le distillat, et dans la zone d’épuisement, si le corps «extrait» se retrouve dans le distillat.</w:t>
      </w:r>
      <w:r w:rsidR="00043D20">
        <w:t xml:space="preserve"> </w:t>
      </w:r>
      <w:r w:rsidR="008B5EEA">
        <w:t>[54]</w:t>
      </w:r>
      <w:r w:rsidR="00497485" w:rsidRPr="00A6113D">
        <w:t xml:space="preserve"> </w:t>
      </w:r>
    </w:p>
    <w:p w:rsidR="00496FF4" w:rsidRDefault="00497485" w:rsidP="00EB0429">
      <w:pPr>
        <w:pStyle w:val="NormalWeb"/>
        <w:spacing w:line="360" w:lineRule="auto"/>
        <w:jc w:val="both"/>
      </w:pPr>
      <w:r w:rsidRPr="00A6113D">
        <w:br/>
      </w:r>
      <w:r w:rsidR="00C72C79">
        <w:t xml:space="preserve"> </w:t>
      </w:r>
      <w:r w:rsidR="00C72C79">
        <w:tab/>
      </w:r>
      <w:r w:rsidRPr="00A6113D">
        <w:t>Lorsque les solvants modifient les coefficients d’activité en phase liquide, on peut les comparer à l’aide du coefficient d’activité à dilution infinie, qui définit le pouvoir extractant, alors que le rapport de ces paramètres pour différents constituants donne la sélectivité</w:t>
      </w:r>
      <w:r w:rsidRPr="00B55A4F">
        <w:t xml:space="preserve">. </w:t>
      </w:r>
      <w:r w:rsidR="00B55A4F" w:rsidRPr="00B55A4F">
        <w:t>[19</w:t>
      </w:r>
      <w:r w:rsidRPr="00B55A4F">
        <w:t>]</w:t>
      </w:r>
    </w:p>
    <w:p w:rsidR="00FD1F56" w:rsidRDefault="00FD1F56" w:rsidP="00EB0429">
      <w:pPr>
        <w:autoSpaceDE w:val="0"/>
        <w:autoSpaceDN w:val="0"/>
        <w:adjustRightInd w:val="0"/>
        <w:spacing w:before="100" w:beforeAutospacing="1" w:after="100" w:afterAutospacing="1" w:line="360" w:lineRule="auto"/>
        <w:ind w:firstLine="708"/>
        <w:jc w:val="both"/>
        <w:rPr>
          <w:rFonts w:ascii="Times New Roman" w:hAnsi="Times New Roman"/>
          <w:sz w:val="24"/>
          <w:szCs w:val="24"/>
        </w:rPr>
      </w:pPr>
      <w:r w:rsidRPr="00A6113D">
        <w:rPr>
          <w:rFonts w:ascii="Times New Roman" w:hAnsi="Times New Roman"/>
          <w:sz w:val="24"/>
          <w:szCs w:val="24"/>
        </w:rPr>
        <w:t>Le</w:t>
      </w:r>
      <w:r w:rsidR="00043D20">
        <w:rPr>
          <w:rFonts w:ascii="Times New Roman" w:hAnsi="Times New Roman"/>
          <w:sz w:val="24"/>
          <w:szCs w:val="24"/>
        </w:rPr>
        <w:t xml:space="preserve"> choix de</w:t>
      </w:r>
      <w:r w:rsidR="00496FF4">
        <w:rPr>
          <w:rFonts w:ascii="Times New Roman" w:hAnsi="Times New Roman"/>
          <w:sz w:val="24"/>
          <w:szCs w:val="24"/>
        </w:rPr>
        <w:t xml:space="preserve"> </w:t>
      </w:r>
      <w:r w:rsidR="00043D20">
        <w:rPr>
          <w:rFonts w:ascii="Times New Roman" w:hAnsi="Times New Roman"/>
          <w:sz w:val="24"/>
          <w:szCs w:val="24"/>
        </w:rPr>
        <w:t>tie</w:t>
      </w:r>
      <w:r w:rsidR="00043D20" w:rsidRPr="00A6113D">
        <w:rPr>
          <w:rFonts w:ascii="Times New Roman" w:hAnsi="Times New Roman"/>
          <w:sz w:val="24"/>
          <w:szCs w:val="24"/>
        </w:rPr>
        <w:t>r</w:t>
      </w:r>
      <w:r w:rsidR="00043D20">
        <w:rPr>
          <w:rFonts w:ascii="Times New Roman" w:hAnsi="Times New Roman"/>
          <w:sz w:val="24"/>
          <w:szCs w:val="24"/>
        </w:rPr>
        <w:t>ce</w:t>
      </w:r>
      <w:r w:rsidR="00497485" w:rsidRPr="00A6113D">
        <w:rPr>
          <w:rFonts w:ascii="Times New Roman" w:hAnsi="Times New Roman"/>
          <w:sz w:val="24"/>
          <w:szCs w:val="24"/>
        </w:rPr>
        <w:t xml:space="preserve"> corps  est guidé par cinq impératifs</w:t>
      </w:r>
      <w:r w:rsidR="00A6113D">
        <w:rPr>
          <w:rFonts w:ascii="Times New Roman" w:hAnsi="Times New Roman"/>
          <w:sz w:val="24"/>
          <w:szCs w:val="24"/>
        </w:rPr>
        <w:t> </w:t>
      </w:r>
      <w:r w:rsidR="00A6113D" w:rsidRPr="00B87615">
        <w:rPr>
          <w:rFonts w:ascii="Times New Roman" w:hAnsi="Times New Roman"/>
          <w:sz w:val="24"/>
          <w:szCs w:val="24"/>
        </w:rPr>
        <w:t>:</w:t>
      </w:r>
      <w:r w:rsidRPr="00B87615">
        <w:rPr>
          <w:rFonts w:ascii="Times New Roman" w:hAnsi="Times New Roman"/>
          <w:sz w:val="24"/>
          <w:szCs w:val="24"/>
        </w:rPr>
        <w:t xml:space="preserve"> </w:t>
      </w:r>
      <w:r w:rsidR="00B87615" w:rsidRPr="00B87615">
        <w:rPr>
          <w:rFonts w:ascii="Times New Roman" w:hAnsi="Times New Roman"/>
          <w:sz w:val="24"/>
          <w:szCs w:val="24"/>
        </w:rPr>
        <w:t>[23</w:t>
      </w:r>
      <w:r w:rsidR="00A6113D" w:rsidRPr="00B87615">
        <w:rPr>
          <w:rFonts w:ascii="Times New Roman" w:hAnsi="Times New Roman"/>
          <w:sz w:val="24"/>
          <w:szCs w:val="24"/>
        </w:rPr>
        <w:t>]</w:t>
      </w:r>
      <w:r w:rsidR="00665FD6" w:rsidRPr="00B87615">
        <w:rPr>
          <w:rFonts w:ascii="Times New Roman" w:hAnsi="Times New Roman"/>
          <w:sz w:val="24"/>
          <w:szCs w:val="24"/>
        </w:rPr>
        <w:t>[</w:t>
      </w:r>
      <w:r w:rsidR="00665FD6">
        <w:rPr>
          <w:rFonts w:ascii="Times New Roman" w:hAnsi="Times New Roman"/>
          <w:sz w:val="24"/>
          <w:szCs w:val="24"/>
        </w:rPr>
        <w:t>35]</w:t>
      </w:r>
    </w:p>
    <w:p w:rsidR="00FD1F56" w:rsidRPr="00496FF4" w:rsidRDefault="00FD1F56" w:rsidP="00F86168">
      <w:pPr>
        <w:pStyle w:val="Paragraphedeliste"/>
        <w:numPr>
          <w:ilvl w:val="0"/>
          <w:numId w:val="35"/>
        </w:numPr>
        <w:autoSpaceDE w:val="0"/>
        <w:autoSpaceDN w:val="0"/>
        <w:adjustRightInd w:val="0"/>
        <w:spacing w:before="100" w:beforeAutospacing="1" w:after="100" w:afterAutospacing="1" w:line="360" w:lineRule="auto"/>
        <w:jc w:val="both"/>
        <w:rPr>
          <w:rFonts w:ascii="Times New Roman" w:hAnsi="Times New Roman"/>
          <w:sz w:val="24"/>
          <w:szCs w:val="24"/>
        </w:rPr>
      </w:pPr>
      <w:r w:rsidRPr="00FD1F56">
        <w:rPr>
          <w:rFonts w:ascii="Times New Roman" w:hAnsi="Times New Roman"/>
          <w:sz w:val="24"/>
          <w:szCs w:val="24"/>
        </w:rPr>
        <w:lastRenderedPageBreak/>
        <w:t xml:space="preserve"> </w:t>
      </w:r>
      <w:r w:rsidR="00497485" w:rsidRPr="00FD1F56">
        <w:rPr>
          <w:rFonts w:ascii="Times New Roman" w:hAnsi="Times New Roman"/>
          <w:sz w:val="24"/>
          <w:szCs w:val="24"/>
        </w:rPr>
        <w:t xml:space="preserve">même en faible </w:t>
      </w:r>
      <w:r w:rsidRPr="00FD1F56">
        <w:rPr>
          <w:rFonts w:ascii="Times New Roman" w:hAnsi="Times New Roman"/>
          <w:sz w:val="24"/>
          <w:szCs w:val="24"/>
        </w:rPr>
        <w:t>quantité,</w:t>
      </w:r>
      <w:r w:rsidR="00497485" w:rsidRPr="00FD1F56">
        <w:rPr>
          <w:rFonts w:ascii="Times New Roman" w:hAnsi="Times New Roman"/>
          <w:sz w:val="24"/>
          <w:szCs w:val="24"/>
        </w:rPr>
        <w:t xml:space="preserve"> il doit modifier suffisamment l’équilibre (A, B) </w:t>
      </w:r>
      <w:r w:rsidR="00497485" w:rsidRPr="00FD1F56">
        <w:rPr>
          <w:rFonts w:ascii="Times New Roman" w:hAnsi="Times New Roman"/>
          <w:bCs/>
          <w:sz w:val="24"/>
          <w:szCs w:val="24"/>
        </w:rPr>
        <w:t xml:space="preserve">pour                               </w:t>
      </w:r>
      <w:r w:rsidR="00497485" w:rsidRPr="00FD1F56">
        <w:rPr>
          <w:rFonts w:ascii="Times New Roman" w:hAnsi="Times New Roman"/>
          <w:bCs/>
          <w:color w:val="FFFFFF"/>
          <w:sz w:val="24"/>
          <w:szCs w:val="24"/>
        </w:rPr>
        <w:t>?</w:t>
      </w:r>
      <w:r w:rsidR="00497485" w:rsidRPr="00FD1F56">
        <w:rPr>
          <w:rFonts w:ascii="Times New Roman" w:hAnsi="Times New Roman"/>
          <w:bCs/>
          <w:sz w:val="24"/>
          <w:szCs w:val="24"/>
        </w:rPr>
        <w:t xml:space="preserve">  </w:t>
      </w:r>
      <w:r w:rsidR="00497485" w:rsidRPr="00FD1F56">
        <w:rPr>
          <w:rFonts w:ascii="Times New Roman" w:hAnsi="Times New Roman"/>
          <w:sz w:val="24"/>
          <w:szCs w:val="24"/>
        </w:rPr>
        <w:t>assurer une bonne séparation ;</w:t>
      </w:r>
      <w:r>
        <w:rPr>
          <w:rFonts w:ascii="Times New Roman" w:hAnsi="Times New Roman"/>
          <w:sz w:val="24"/>
          <w:szCs w:val="24"/>
        </w:rPr>
        <w:t xml:space="preserve"> </w:t>
      </w:r>
    </w:p>
    <w:p w:rsidR="00496FF4" w:rsidRPr="00496FF4" w:rsidRDefault="00497485" w:rsidP="00F86168">
      <w:pPr>
        <w:pStyle w:val="Paragraphedeliste"/>
        <w:numPr>
          <w:ilvl w:val="0"/>
          <w:numId w:val="35"/>
        </w:numPr>
        <w:autoSpaceDE w:val="0"/>
        <w:autoSpaceDN w:val="0"/>
        <w:adjustRightInd w:val="0"/>
        <w:spacing w:before="100" w:beforeAutospacing="1" w:after="100" w:afterAutospacing="1" w:line="360" w:lineRule="auto"/>
        <w:jc w:val="both"/>
        <w:rPr>
          <w:rFonts w:ascii="Times New Roman" w:hAnsi="Times New Roman"/>
          <w:sz w:val="24"/>
          <w:szCs w:val="24"/>
        </w:rPr>
      </w:pPr>
      <w:r w:rsidRPr="00FD1F56">
        <w:rPr>
          <w:rFonts w:ascii="Times New Roman" w:hAnsi="Times New Roman"/>
          <w:sz w:val="24"/>
          <w:szCs w:val="24"/>
        </w:rPr>
        <w:t>il doit être très soluble dans les co</w:t>
      </w:r>
      <w:r w:rsidR="00FD1F56">
        <w:rPr>
          <w:rFonts w:ascii="Times New Roman" w:hAnsi="Times New Roman"/>
          <w:sz w:val="24"/>
          <w:szCs w:val="24"/>
        </w:rPr>
        <w:t>rps A et B à  l’état liquide</w:t>
      </w:r>
      <w:r w:rsidR="00BB7E30">
        <w:rPr>
          <w:rFonts w:ascii="Times New Roman" w:hAnsi="Times New Roman"/>
          <w:sz w:val="24"/>
          <w:szCs w:val="24"/>
        </w:rPr>
        <w:t> ;</w:t>
      </w:r>
    </w:p>
    <w:p w:rsidR="00FD1F56" w:rsidRPr="00496FF4" w:rsidRDefault="00497485" w:rsidP="00F86168">
      <w:pPr>
        <w:pStyle w:val="Paragraphedeliste"/>
        <w:numPr>
          <w:ilvl w:val="0"/>
          <w:numId w:val="35"/>
        </w:numPr>
        <w:autoSpaceDE w:val="0"/>
        <w:autoSpaceDN w:val="0"/>
        <w:adjustRightInd w:val="0"/>
        <w:spacing w:before="100" w:beforeAutospacing="1" w:after="100" w:afterAutospacing="1" w:line="360" w:lineRule="auto"/>
        <w:jc w:val="both"/>
        <w:rPr>
          <w:rFonts w:ascii="Times New Roman" w:hAnsi="Times New Roman"/>
          <w:sz w:val="24"/>
          <w:szCs w:val="24"/>
        </w:rPr>
      </w:pPr>
      <w:r w:rsidRPr="00FD1F56">
        <w:rPr>
          <w:rFonts w:ascii="Times New Roman" w:hAnsi="Times New Roman"/>
          <w:sz w:val="24"/>
          <w:szCs w:val="24"/>
        </w:rPr>
        <w:t>il doit être</w:t>
      </w:r>
      <w:r w:rsidR="00FD1F56">
        <w:rPr>
          <w:rFonts w:ascii="Times New Roman" w:hAnsi="Times New Roman"/>
          <w:sz w:val="24"/>
          <w:szCs w:val="24"/>
        </w:rPr>
        <w:t xml:space="preserve">  tés peu volatil ; </w:t>
      </w:r>
      <w:r w:rsidR="00B87615" w:rsidRPr="00B87615">
        <w:rPr>
          <w:rFonts w:ascii="Times New Roman" w:hAnsi="Times New Roman"/>
          <w:sz w:val="24"/>
          <w:szCs w:val="24"/>
        </w:rPr>
        <w:t>[83]</w:t>
      </w:r>
      <w:r w:rsidR="00043D20">
        <w:rPr>
          <w:rFonts w:ascii="Times New Roman" w:hAnsi="Times New Roman"/>
          <w:sz w:val="24"/>
          <w:szCs w:val="24"/>
        </w:rPr>
        <w:t xml:space="preserve"> </w:t>
      </w:r>
      <w:r w:rsidR="00B87615" w:rsidRPr="00B87615">
        <w:rPr>
          <w:rFonts w:ascii="Times New Roman" w:hAnsi="Times New Roman"/>
          <w:sz w:val="24"/>
          <w:szCs w:val="24"/>
        </w:rPr>
        <w:t>[35</w:t>
      </w:r>
      <w:r w:rsidR="00FD1F56" w:rsidRPr="00B87615">
        <w:rPr>
          <w:rFonts w:ascii="Times New Roman" w:hAnsi="Times New Roman"/>
          <w:sz w:val="24"/>
          <w:szCs w:val="24"/>
        </w:rPr>
        <w:t>]</w:t>
      </w:r>
    </w:p>
    <w:p w:rsidR="00FD1F56" w:rsidRPr="00496FF4" w:rsidRDefault="00497485" w:rsidP="00F86168">
      <w:pPr>
        <w:pStyle w:val="Paragraphedeliste"/>
        <w:numPr>
          <w:ilvl w:val="0"/>
          <w:numId w:val="35"/>
        </w:numPr>
        <w:autoSpaceDE w:val="0"/>
        <w:autoSpaceDN w:val="0"/>
        <w:adjustRightInd w:val="0"/>
        <w:spacing w:before="100" w:beforeAutospacing="1" w:after="100" w:afterAutospacing="1" w:line="360" w:lineRule="auto"/>
        <w:jc w:val="both"/>
        <w:rPr>
          <w:rFonts w:ascii="Times New Roman" w:hAnsi="Times New Roman"/>
          <w:sz w:val="24"/>
          <w:szCs w:val="24"/>
        </w:rPr>
      </w:pPr>
      <w:r w:rsidRPr="00FD1F56">
        <w:rPr>
          <w:rFonts w:ascii="Times New Roman" w:hAnsi="Times New Roman"/>
          <w:sz w:val="24"/>
          <w:szCs w:val="24"/>
        </w:rPr>
        <w:t xml:space="preserve"> il doit pouvoir être séparé  facilement du mélange A, B et  ne pas former d’azéotrope</w:t>
      </w:r>
      <w:r w:rsidR="00FD1F56">
        <w:rPr>
          <w:rFonts w:ascii="Times New Roman" w:hAnsi="Times New Roman"/>
          <w:sz w:val="24"/>
          <w:szCs w:val="24"/>
        </w:rPr>
        <w:t xml:space="preserve">  avec eux ;</w:t>
      </w:r>
    </w:p>
    <w:p w:rsidR="00FD1F56" w:rsidRPr="00496FF4" w:rsidRDefault="00497485" w:rsidP="00F86168">
      <w:pPr>
        <w:pStyle w:val="Paragraphedeliste"/>
        <w:numPr>
          <w:ilvl w:val="0"/>
          <w:numId w:val="35"/>
        </w:numPr>
        <w:autoSpaceDE w:val="0"/>
        <w:autoSpaceDN w:val="0"/>
        <w:adjustRightInd w:val="0"/>
        <w:spacing w:before="100" w:beforeAutospacing="1" w:after="100" w:afterAutospacing="1" w:line="360" w:lineRule="auto"/>
        <w:jc w:val="both"/>
        <w:rPr>
          <w:rFonts w:ascii="Times New Roman" w:hAnsi="Times New Roman"/>
          <w:sz w:val="24"/>
          <w:szCs w:val="24"/>
        </w:rPr>
      </w:pPr>
      <w:r w:rsidRPr="00FD1F56">
        <w:rPr>
          <w:rFonts w:ascii="Times New Roman" w:hAnsi="Times New Roman"/>
          <w:sz w:val="24"/>
          <w:szCs w:val="24"/>
          <w:lang w:eastAsia="fr-FR"/>
        </w:rPr>
        <w:t>peu coûteux, stable chimiquement, ni toxique, ni corrosif, ininflammable.</w:t>
      </w:r>
      <w:r w:rsidR="00FD1F56">
        <w:rPr>
          <w:rFonts w:ascii="Times New Roman" w:hAnsi="Times New Roman"/>
          <w:sz w:val="24"/>
          <w:szCs w:val="24"/>
          <w:lang w:eastAsia="fr-FR"/>
        </w:rPr>
        <w:t xml:space="preserve"> </w:t>
      </w:r>
      <w:r w:rsidR="00B87615" w:rsidRPr="00B87615">
        <w:rPr>
          <w:rFonts w:ascii="Times New Roman" w:hAnsi="Times New Roman"/>
          <w:sz w:val="24"/>
          <w:szCs w:val="24"/>
        </w:rPr>
        <w:t>[83</w:t>
      </w:r>
      <w:r w:rsidR="00B87615">
        <w:rPr>
          <w:rFonts w:ascii="Times New Roman" w:hAnsi="Times New Roman"/>
          <w:sz w:val="24"/>
          <w:szCs w:val="24"/>
        </w:rPr>
        <w:t>]</w:t>
      </w:r>
    </w:p>
    <w:p w:rsidR="00497485" w:rsidRPr="00043D20" w:rsidRDefault="00C72C79" w:rsidP="00F86168">
      <w:pPr>
        <w:spacing w:before="100" w:beforeAutospacing="1" w:after="100" w:afterAutospacing="1" w:line="36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r w:rsidR="00497485" w:rsidRPr="00A6113D">
        <w:rPr>
          <w:rFonts w:ascii="Times New Roman" w:hAnsi="Times New Roman"/>
          <w:sz w:val="24"/>
          <w:szCs w:val="24"/>
        </w:rPr>
        <w:t>La dénomination de distillation extractive</w:t>
      </w:r>
      <w:r w:rsidR="00497485" w:rsidRPr="00A6113D">
        <w:rPr>
          <w:rFonts w:ascii="Times New Roman" w:hAnsi="Times New Roman"/>
          <w:i/>
          <w:iCs/>
          <w:sz w:val="24"/>
          <w:szCs w:val="24"/>
        </w:rPr>
        <w:t xml:space="preserve"> </w:t>
      </w:r>
      <w:r w:rsidR="00497485" w:rsidRPr="00A6113D">
        <w:rPr>
          <w:rFonts w:ascii="Times New Roman" w:hAnsi="Times New Roman"/>
          <w:sz w:val="24"/>
          <w:szCs w:val="24"/>
        </w:rPr>
        <w:t>est réservée au procédé où le tiers corps ajouté dans le système binaire pour augmenter la volatilité relative des constituants préférablement ne forme ni azéotrope ni deux phases liquides avec les constituants du mélange initial.</w:t>
      </w:r>
      <w:r w:rsidR="00FD1F56">
        <w:rPr>
          <w:rFonts w:ascii="Times New Roman" w:hAnsi="Times New Roman"/>
          <w:sz w:val="24"/>
          <w:szCs w:val="24"/>
        </w:rPr>
        <w:t xml:space="preserve"> </w:t>
      </w:r>
      <w:r w:rsidR="00BB7E30">
        <w:rPr>
          <w:rFonts w:ascii="Times New Roman" w:hAnsi="Times New Roman"/>
          <w:sz w:val="24"/>
          <w:szCs w:val="24"/>
        </w:rPr>
        <w:t>[17]</w:t>
      </w:r>
    </w:p>
    <w:p w:rsidR="00497485" w:rsidRPr="00F251FB" w:rsidRDefault="00C72C79" w:rsidP="00F86168">
      <w:pPr>
        <w:autoSpaceDE w:val="0"/>
        <w:autoSpaceDN w:val="0"/>
        <w:adjustRightInd w:val="0"/>
        <w:spacing w:after="0" w:line="360" w:lineRule="auto"/>
        <w:jc w:val="both"/>
        <w:rPr>
          <w:rFonts w:ascii="Times New Roman" w:hAnsi="Times New Roman"/>
          <w:sz w:val="24"/>
          <w:szCs w:val="24"/>
          <w:lang w:eastAsia="fr-FR"/>
        </w:rPr>
      </w:pPr>
      <w:r>
        <w:rPr>
          <w:rFonts w:ascii="Times New Roman" w:hAnsi="Times New Roman"/>
          <w:sz w:val="24"/>
          <w:szCs w:val="24"/>
          <w:lang w:eastAsia="fr-FR"/>
        </w:rPr>
        <w:t xml:space="preserve"> </w:t>
      </w:r>
      <w:r>
        <w:rPr>
          <w:rFonts w:ascii="Times New Roman" w:hAnsi="Times New Roman"/>
          <w:sz w:val="24"/>
          <w:szCs w:val="24"/>
          <w:lang w:eastAsia="fr-FR"/>
        </w:rPr>
        <w:tab/>
      </w:r>
      <w:r w:rsidR="00497485" w:rsidRPr="00F251FB">
        <w:rPr>
          <w:rFonts w:ascii="Times New Roman" w:hAnsi="Times New Roman"/>
          <w:sz w:val="24"/>
          <w:szCs w:val="24"/>
          <w:lang w:eastAsia="fr-FR"/>
        </w:rPr>
        <w:t>Le procédé fonctionne grâce à deux colonnes en série: la première réalise</w:t>
      </w:r>
      <w:r w:rsidR="00497485">
        <w:rPr>
          <w:rFonts w:ascii="Times New Roman" w:hAnsi="Times New Roman"/>
          <w:sz w:val="24"/>
          <w:szCs w:val="24"/>
          <w:lang w:eastAsia="fr-FR"/>
        </w:rPr>
        <w:t xml:space="preserve"> </w:t>
      </w:r>
      <w:r w:rsidR="00497485" w:rsidRPr="00F251FB">
        <w:rPr>
          <w:rFonts w:ascii="Times New Roman" w:hAnsi="Times New Roman"/>
          <w:sz w:val="24"/>
          <w:szCs w:val="24"/>
          <w:lang w:eastAsia="fr-FR"/>
        </w:rPr>
        <w:t>réellement la séparation, la seconde permet de régénérer le solvant.</w:t>
      </w:r>
      <w:r w:rsidR="00043D20">
        <w:rPr>
          <w:rFonts w:ascii="Times New Roman" w:hAnsi="Times New Roman"/>
          <w:sz w:val="24"/>
          <w:szCs w:val="24"/>
          <w:lang w:eastAsia="fr-FR"/>
        </w:rPr>
        <w:t xml:space="preserve"> </w:t>
      </w:r>
      <w:r w:rsidR="005E13D1">
        <w:rPr>
          <w:rFonts w:ascii="Times New Roman" w:hAnsi="Times New Roman"/>
          <w:sz w:val="24"/>
          <w:szCs w:val="24"/>
          <w:lang w:eastAsia="fr-FR"/>
        </w:rPr>
        <w:t>[8</w:t>
      </w:r>
      <w:r w:rsidR="00E21864">
        <w:rPr>
          <w:rFonts w:ascii="Times New Roman" w:hAnsi="Times New Roman"/>
          <w:sz w:val="24"/>
          <w:szCs w:val="24"/>
          <w:lang w:eastAsia="fr-FR"/>
        </w:rPr>
        <w:t>1</w:t>
      </w:r>
      <w:r w:rsidR="005E13D1">
        <w:rPr>
          <w:rFonts w:ascii="Times New Roman" w:hAnsi="Times New Roman"/>
          <w:sz w:val="24"/>
          <w:szCs w:val="24"/>
          <w:lang w:eastAsia="fr-FR"/>
        </w:rPr>
        <w:t>]</w:t>
      </w:r>
      <w:r w:rsidR="00497485" w:rsidRPr="00F251FB">
        <w:rPr>
          <w:rFonts w:ascii="Times New Roman" w:hAnsi="Times New Roman"/>
          <w:sz w:val="24"/>
          <w:szCs w:val="24"/>
          <w:lang w:eastAsia="fr-FR"/>
        </w:rPr>
        <w:t xml:space="preserve"> </w:t>
      </w:r>
    </w:p>
    <w:p w:rsidR="00A6113D" w:rsidRDefault="00A6113D" w:rsidP="00F86168">
      <w:pPr>
        <w:spacing w:line="360" w:lineRule="auto"/>
        <w:jc w:val="both"/>
        <w:rPr>
          <w:rFonts w:ascii="Times New Roman" w:hAnsi="Times New Roman"/>
          <w:sz w:val="28"/>
          <w:szCs w:val="28"/>
        </w:rPr>
      </w:pPr>
    </w:p>
    <w:p w:rsidR="00497485" w:rsidRPr="00A6113D" w:rsidRDefault="00C72C79" w:rsidP="00A6113D">
      <w:pPr>
        <w:spacing w:line="360" w:lineRule="auto"/>
        <w:rPr>
          <w:rFonts w:ascii="Times New Roman" w:hAnsi="Times New Roman"/>
          <w:b/>
          <w:sz w:val="24"/>
          <w:szCs w:val="24"/>
        </w:rPr>
      </w:pPr>
      <w:r>
        <w:rPr>
          <w:rFonts w:ascii="Times New Roman" w:eastAsia="Times New Roman" w:hAnsi="Times New Roman"/>
          <w:b/>
          <w:bCs/>
          <w:iCs/>
          <w:sz w:val="24"/>
          <w:szCs w:val="24"/>
          <w:lang w:eastAsia="fr-FR"/>
        </w:rPr>
        <w:t xml:space="preserve">             </w:t>
      </w:r>
      <w:r w:rsidR="00FD1F56">
        <w:rPr>
          <w:rFonts w:ascii="Times New Roman" w:eastAsia="Times New Roman" w:hAnsi="Times New Roman"/>
          <w:b/>
          <w:bCs/>
          <w:iCs/>
          <w:sz w:val="24"/>
          <w:szCs w:val="24"/>
          <w:lang w:eastAsia="fr-FR"/>
        </w:rPr>
        <w:t>IV</w:t>
      </w:r>
      <w:r w:rsidR="00496FF4">
        <w:rPr>
          <w:rFonts w:ascii="Times New Roman" w:eastAsia="Times New Roman" w:hAnsi="Times New Roman"/>
          <w:b/>
          <w:bCs/>
          <w:iCs/>
          <w:sz w:val="24"/>
          <w:szCs w:val="24"/>
          <w:lang w:eastAsia="fr-FR"/>
        </w:rPr>
        <w:t>.9</w:t>
      </w:r>
      <w:r w:rsidRPr="009C15C1">
        <w:rPr>
          <w:rFonts w:ascii="Times New Roman" w:eastAsia="Times New Roman" w:hAnsi="Times New Roman"/>
          <w:b/>
          <w:bCs/>
          <w:iCs/>
          <w:sz w:val="24"/>
          <w:szCs w:val="24"/>
          <w:lang w:eastAsia="fr-FR"/>
        </w:rPr>
        <w:t>.</w:t>
      </w:r>
      <w:r>
        <w:rPr>
          <w:rFonts w:ascii="Times New Roman" w:eastAsia="Times New Roman" w:hAnsi="Times New Roman"/>
          <w:b/>
          <w:bCs/>
          <w:iCs/>
          <w:sz w:val="24"/>
          <w:szCs w:val="24"/>
          <w:lang w:eastAsia="fr-FR"/>
        </w:rPr>
        <w:t>5</w:t>
      </w:r>
      <w:r w:rsidRPr="009C15C1">
        <w:rPr>
          <w:rFonts w:ascii="Times New Roman" w:eastAsia="Times New Roman" w:hAnsi="Times New Roman"/>
          <w:b/>
          <w:bCs/>
          <w:iCs/>
          <w:sz w:val="24"/>
          <w:szCs w:val="24"/>
          <w:lang w:eastAsia="fr-FR"/>
        </w:rPr>
        <w:t xml:space="preserve">.   </w:t>
      </w:r>
      <w:r w:rsidR="00497485" w:rsidRPr="00921594">
        <w:rPr>
          <w:rFonts w:ascii="Times New Roman" w:hAnsi="Times New Roman"/>
          <w:b/>
          <w:sz w:val="24"/>
          <w:szCs w:val="24"/>
          <w:u w:val="single"/>
        </w:rPr>
        <w:t>Rectification azéotropique</w:t>
      </w:r>
      <w:r w:rsidR="00497485" w:rsidRPr="00A6113D">
        <w:rPr>
          <w:rFonts w:ascii="Times New Roman" w:hAnsi="Times New Roman"/>
          <w:b/>
          <w:sz w:val="24"/>
          <w:szCs w:val="24"/>
        </w:rPr>
        <w:t> :</w:t>
      </w:r>
    </w:p>
    <w:p w:rsidR="00497485" w:rsidRPr="00A6113D" w:rsidRDefault="00A6113D" w:rsidP="00F86168">
      <w:pPr>
        <w:autoSpaceDE w:val="0"/>
        <w:autoSpaceDN w:val="0"/>
        <w:adjustRightInd w:val="0"/>
        <w:spacing w:before="100" w:beforeAutospacing="1" w:after="100" w:afterAutospacing="1" w:line="360" w:lineRule="auto"/>
        <w:jc w:val="both"/>
        <w:rPr>
          <w:rFonts w:ascii="Times New Roman" w:hAnsi="Times New Roman"/>
          <w:sz w:val="24"/>
          <w:szCs w:val="24"/>
        </w:rPr>
      </w:pPr>
      <w:r>
        <w:rPr>
          <w:rFonts w:ascii="Times New Roman" w:hAnsi="Times New Roman"/>
          <w:sz w:val="24"/>
          <w:szCs w:val="24"/>
        </w:rPr>
        <w:t xml:space="preserve">              </w:t>
      </w:r>
      <w:r w:rsidR="00497485" w:rsidRPr="00A6113D">
        <w:rPr>
          <w:rFonts w:ascii="Times New Roman" w:hAnsi="Times New Roman"/>
          <w:sz w:val="24"/>
          <w:szCs w:val="24"/>
        </w:rPr>
        <w:t xml:space="preserve">Le procédé est continu ou discontinu </w:t>
      </w:r>
      <w:r w:rsidR="00B87615" w:rsidRPr="00B87615">
        <w:rPr>
          <w:rFonts w:ascii="Times New Roman" w:hAnsi="Times New Roman"/>
          <w:sz w:val="24"/>
          <w:szCs w:val="24"/>
        </w:rPr>
        <w:t>[8</w:t>
      </w:r>
      <w:r w:rsidR="00E21864">
        <w:rPr>
          <w:rFonts w:ascii="Times New Roman" w:hAnsi="Times New Roman"/>
          <w:sz w:val="24"/>
          <w:szCs w:val="24"/>
        </w:rPr>
        <w:t>1</w:t>
      </w:r>
      <w:r w:rsidR="00B87615">
        <w:rPr>
          <w:rFonts w:ascii="Times New Roman" w:hAnsi="Times New Roman"/>
          <w:sz w:val="24"/>
          <w:szCs w:val="24"/>
        </w:rPr>
        <w:t xml:space="preserve">], </w:t>
      </w:r>
      <w:r w:rsidR="00497485" w:rsidRPr="00A6113D">
        <w:rPr>
          <w:rFonts w:ascii="Times New Roman" w:hAnsi="Times New Roman"/>
          <w:sz w:val="24"/>
          <w:szCs w:val="24"/>
        </w:rPr>
        <w:t xml:space="preserve">qui permet de séparer les constituants d’un mélange formant un </w:t>
      </w:r>
      <w:r w:rsidR="00497485" w:rsidRPr="00A6113D">
        <w:rPr>
          <w:rFonts w:ascii="Times New Roman" w:hAnsi="Times New Roman"/>
          <w:bCs/>
          <w:sz w:val="24"/>
          <w:szCs w:val="24"/>
        </w:rPr>
        <w:t xml:space="preserve">azéotrope </w:t>
      </w:r>
      <w:r w:rsidR="00497485" w:rsidRPr="00A6113D">
        <w:rPr>
          <w:rFonts w:ascii="Times New Roman" w:hAnsi="Times New Roman"/>
          <w:sz w:val="24"/>
          <w:szCs w:val="24"/>
        </w:rPr>
        <w:t xml:space="preserve">ou présentant une </w:t>
      </w:r>
      <w:r w:rsidR="00497485" w:rsidRPr="00A6113D">
        <w:rPr>
          <w:rFonts w:ascii="Times New Roman" w:hAnsi="Times New Roman"/>
          <w:bCs/>
          <w:sz w:val="24"/>
          <w:szCs w:val="24"/>
        </w:rPr>
        <w:t>volatilité relative voisine de l’unité</w:t>
      </w:r>
      <w:r w:rsidR="00987135">
        <w:rPr>
          <w:rFonts w:ascii="Times New Roman" w:hAnsi="Times New Roman"/>
          <w:bCs/>
          <w:sz w:val="24"/>
          <w:szCs w:val="24"/>
        </w:rPr>
        <w:t xml:space="preserve"> [53]</w:t>
      </w:r>
      <w:r w:rsidR="00497485" w:rsidRPr="00A6113D">
        <w:rPr>
          <w:rFonts w:ascii="Times New Roman" w:hAnsi="Times New Roman"/>
          <w:sz w:val="24"/>
          <w:szCs w:val="24"/>
        </w:rPr>
        <w:t xml:space="preserve">. </w:t>
      </w:r>
      <w:r w:rsidR="00B87615" w:rsidRPr="00B87615">
        <w:rPr>
          <w:rFonts w:ascii="Times New Roman" w:hAnsi="Times New Roman"/>
          <w:sz w:val="24"/>
          <w:szCs w:val="24"/>
        </w:rPr>
        <w:t>[63</w:t>
      </w:r>
      <w:r w:rsidR="00497485" w:rsidRPr="00B87615">
        <w:rPr>
          <w:rFonts w:ascii="Times New Roman" w:hAnsi="Times New Roman"/>
          <w:sz w:val="24"/>
          <w:szCs w:val="24"/>
        </w:rPr>
        <w:t>]</w:t>
      </w:r>
    </w:p>
    <w:p w:rsidR="00496FF4" w:rsidRPr="00043D20" w:rsidRDefault="00497485" w:rsidP="00F86168">
      <w:pPr>
        <w:autoSpaceDE w:val="0"/>
        <w:autoSpaceDN w:val="0"/>
        <w:adjustRightInd w:val="0"/>
        <w:spacing w:before="100" w:beforeAutospacing="1" w:after="100" w:afterAutospacing="1" w:line="360" w:lineRule="auto"/>
        <w:jc w:val="both"/>
        <w:rPr>
          <w:rFonts w:ascii="Times New Roman" w:hAnsi="Times New Roman"/>
          <w:b/>
          <w:sz w:val="24"/>
          <w:szCs w:val="24"/>
        </w:rPr>
      </w:pPr>
      <w:r w:rsidRPr="00A6113D">
        <w:rPr>
          <w:rFonts w:ascii="Times New Roman" w:hAnsi="Times New Roman"/>
          <w:sz w:val="24"/>
          <w:szCs w:val="24"/>
        </w:rPr>
        <w:t>Le moyen mis en œuvre est l’introduction dans le système d’un tiers corps</w:t>
      </w:r>
      <w:r w:rsidR="008B5EEA">
        <w:rPr>
          <w:rFonts w:ascii="Times New Roman" w:hAnsi="Times New Roman"/>
          <w:sz w:val="24"/>
          <w:szCs w:val="24"/>
        </w:rPr>
        <w:t xml:space="preserve"> [54]</w:t>
      </w:r>
      <w:r w:rsidRPr="00A6113D">
        <w:rPr>
          <w:rFonts w:ascii="Times New Roman" w:hAnsi="Times New Roman"/>
          <w:sz w:val="24"/>
          <w:szCs w:val="24"/>
        </w:rPr>
        <w:t xml:space="preserve">, appelé </w:t>
      </w:r>
      <w:r w:rsidRPr="00A6113D">
        <w:rPr>
          <w:rFonts w:ascii="Times New Roman" w:hAnsi="Times New Roman"/>
          <w:bCs/>
          <w:sz w:val="24"/>
          <w:szCs w:val="24"/>
        </w:rPr>
        <w:t xml:space="preserve">entraîneur </w:t>
      </w:r>
      <w:r w:rsidRPr="00A6113D">
        <w:rPr>
          <w:rFonts w:ascii="Times New Roman" w:hAnsi="Times New Roman"/>
          <w:sz w:val="24"/>
          <w:szCs w:val="24"/>
        </w:rPr>
        <w:t xml:space="preserve">ou </w:t>
      </w:r>
      <w:r w:rsidRPr="00A6113D">
        <w:rPr>
          <w:rFonts w:ascii="Times New Roman" w:hAnsi="Times New Roman"/>
          <w:bCs/>
          <w:sz w:val="24"/>
          <w:szCs w:val="24"/>
        </w:rPr>
        <w:t>solvant</w:t>
      </w:r>
      <w:r w:rsidRPr="00A6113D">
        <w:rPr>
          <w:rFonts w:ascii="Times New Roman" w:hAnsi="Times New Roman"/>
          <w:sz w:val="24"/>
          <w:szCs w:val="24"/>
        </w:rPr>
        <w:t xml:space="preserve">, qui forme un azéotrope avec un ou plusieurs des constituants du mélange initial </w:t>
      </w:r>
      <w:r w:rsidR="00B87615" w:rsidRPr="00FE20FD">
        <w:rPr>
          <w:rFonts w:ascii="Times New Roman" w:hAnsi="Times New Roman"/>
          <w:sz w:val="24"/>
          <w:szCs w:val="24"/>
        </w:rPr>
        <w:t>[</w:t>
      </w:r>
      <w:r w:rsidR="00B87615" w:rsidRPr="00B87615">
        <w:rPr>
          <w:rFonts w:ascii="Times New Roman" w:hAnsi="Times New Roman"/>
          <w:sz w:val="24"/>
          <w:szCs w:val="24"/>
        </w:rPr>
        <w:t>63</w:t>
      </w:r>
      <w:r w:rsidRPr="00B87615">
        <w:rPr>
          <w:rFonts w:ascii="Times New Roman" w:hAnsi="Times New Roman"/>
          <w:sz w:val="24"/>
          <w:szCs w:val="24"/>
        </w:rPr>
        <w:t>]</w:t>
      </w:r>
      <w:r w:rsidRPr="00A6113D">
        <w:rPr>
          <w:rFonts w:ascii="Times New Roman" w:hAnsi="Times New Roman"/>
          <w:sz w:val="24"/>
          <w:szCs w:val="24"/>
        </w:rPr>
        <w:t xml:space="preserve"> .Cet azéotrope est soutiré en pied ou en tête de colonne, le plus souvent en tête. Il reste à séparer l’entraîneur des constituants avec lesquels il a formé un azéotrope</w:t>
      </w:r>
      <w:r w:rsidR="005E13D1">
        <w:rPr>
          <w:rFonts w:ascii="Times New Roman" w:hAnsi="Times New Roman"/>
          <w:sz w:val="24"/>
          <w:szCs w:val="24"/>
        </w:rPr>
        <w:t>[8</w:t>
      </w:r>
      <w:r w:rsidR="00E21864">
        <w:rPr>
          <w:rFonts w:ascii="Times New Roman" w:hAnsi="Times New Roman"/>
          <w:sz w:val="24"/>
          <w:szCs w:val="24"/>
        </w:rPr>
        <w:t>1</w:t>
      </w:r>
      <w:r w:rsidR="005E13D1">
        <w:rPr>
          <w:rFonts w:ascii="Times New Roman" w:hAnsi="Times New Roman"/>
          <w:sz w:val="24"/>
          <w:szCs w:val="24"/>
        </w:rPr>
        <w:t>]</w:t>
      </w:r>
      <w:r w:rsidRPr="00A6113D">
        <w:rPr>
          <w:rFonts w:ascii="Times New Roman" w:hAnsi="Times New Roman"/>
          <w:sz w:val="24"/>
          <w:szCs w:val="24"/>
        </w:rPr>
        <w:t>. Cette séparation se fait par une décantation suivie ou non d’une distillation ou par une extraction liquide-liquide suivie d’une distillation</w:t>
      </w:r>
      <w:r w:rsidRPr="00043D20">
        <w:rPr>
          <w:rFonts w:ascii="Times New Roman" w:hAnsi="Times New Roman"/>
          <w:sz w:val="24"/>
          <w:szCs w:val="24"/>
        </w:rPr>
        <w:t>. [</w:t>
      </w:r>
      <w:r w:rsidR="00B87615" w:rsidRPr="00043D20">
        <w:rPr>
          <w:rFonts w:ascii="Times New Roman" w:hAnsi="Times New Roman"/>
          <w:sz w:val="24"/>
          <w:szCs w:val="24"/>
        </w:rPr>
        <w:t>63</w:t>
      </w:r>
      <w:r w:rsidRPr="00043D20">
        <w:rPr>
          <w:rFonts w:ascii="Times New Roman" w:hAnsi="Times New Roman"/>
          <w:sz w:val="24"/>
          <w:szCs w:val="24"/>
        </w:rPr>
        <w:t>]</w:t>
      </w:r>
      <w:r w:rsidR="00607303" w:rsidRPr="00043D20">
        <w:rPr>
          <w:rFonts w:ascii="Times New Roman" w:hAnsi="Times New Roman"/>
          <w:sz w:val="24"/>
          <w:szCs w:val="24"/>
        </w:rPr>
        <w:t>[19]</w:t>
      </w:r>
    </w:p>
    <w:p w:rsidR="00497485" w:rsidRPr="00A6113D" w:rsidRDefault="00C72C79" w:rsidP="00F86168">
      <w:pPr>
        <w:autoSpaceDE w:val="0"/>
        <w:autoSpaceDN w:val="0"/>
        <w:adjustRightInd w:val="0"/>
        <w:spacing w:before="100" w:beforeAutospacing="1" w:after="100" w:afterAutospacing="1" w:line="36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r w:rsidR="00497485" w:rsidRPr="00A6113D">
        <w:rPr>
          <w:rFonts w:ascii="Times New Roman" w:hAnsi="Times New Roman"/>
          <w:sz w:val="24"/>
          <w:szCs w:val="24"/>
        </w:rPr>
        <w:t xml:space="preserve">Les critères de choix sont les </w:t>
      </w:r>
      <w:r w:rsidR="00497485" w:rsidRPr="00B87615">
        <w:rPr>
          <w:rFonts w:ascii="Times New Roman" w:hAnsi="Times New Roman"/>
          <w:sz w:val="24"/>
          <w:szCs w:val="24"/>
        </w:rPr>
        <w:t xml:space="preserve">suivants: </w:t>
      </w:r>
      <w:r w:rsidR="00B87615" w:rsidRPr="00B87615">
        <w:rPr>
          <w:rFonts w:ascii="Times New Roman" w:hAnsi="Times New Roman"/>
          <w:sz w:val="24"/>
          <w:szCs w:val="24"/>
        </w:rPr>
        <w:t>[83</w:t>
      </w:r>
      <w:r w:rsidR="00497485" w:rsidRPr="00B87615">
        <w:rPr>
          <w:rFonts w:ascii="Times New Roman" w:hAnsi="Times New Roman"/>
          <w:sz w:val="24"/>
          <w:szCs w:val="24"/>
        </w:rPr>
        <w:t>]</w:t>
      </w:r>
    </w:p>
    <w:p w:rsidR="00FD1F56" w:rsidRPr="00043D20" w:rsidRDefault="00497485" w:rsidP="00F86168">
      <w:pPr>
        <w:pStyle w:val="Paragraphedeliste"/>
        <w:numPr>
          <w:ilvl w:val="0"/>
          <w:numId w:val="36"/>
        </w:numPr>
        <w:autoSpaceDE w:val="0"/>
        <w:autoSpaceDN w:val="0"/>
        <w:adjustRightInd w:val="0"/>
        <w:spacing w:before="100" w:beforeAutospacing="1" w:after="100" w:afterAutospacing="1" w:line="360" w:lineRule="auto"/>
        <w:ind w:left="851"/>
        <w:jc w:val="both"/>
        <w:rPr>
          <w:rFonts w:ascii="Times New Roman" w:hAnsi="Times New Roman"/>
          <w:sz w:val="24"/>
          <w:szCs w:val="24"/>
        </w:rPr>
      </w:pPr>
      <w:r w:rsidRPr="00FD1F56">
        <w:rPr>
          <w:rFonts w:ascii="Times New Roman" w:hAnsi="Times New Roman"/>
          <w:sz w:val="24"/>
          <w:szCs w:val="24"/>
        </w:rPr>
        <w:t>formation d'un homoazéotrope avec un des constituants du binaire ou d'un  hétéroazéotrope avec un (hétéroazéotrope binaire</w:t>
      </w:r>
      <w:r w:rsidR="00043D20">
        <w:rPr>
          <w:rFonts w:ascii="Times New Roman" w:hAnsi="Times New Roman"/>
          <w:sz w:val="24"/>
          <w:szCs w:val="24"/>
        </w:rPr>
        <w:t xml:space="preserve">) ou deux </w:t>
      </w:r>
      <w:r w:rsidR="00A6113D" w:rsidRPr="00FD1F56">
        <w:rPr>
          <w:rFonts w:ascii="Times New Roman" w:hAnsi="Times New Roman"/>
          <w:sz w:val="24"/>
          <w:szCs w:val="24"/>
        </w:rPr>
        <w:t xml:space="preserve">(hétéroazéotrope,ternaire) </w:t>
      </w:r>
      <w:r w:rsidRPr="00FD1F56">
        <w:rPr>
          <w:rFonts w:ascii="Times New Roman" w:hAnsi="Times New Roman"/>
          <w:sz w:val="24"/>
          <w:szCs w:val="24"/>
        </w:rPr>
        <w:t>.</w:t>
      </w:r>
    </w:p>
    <w:p w:rsidR="00496FF4" w:rsidRPr="00043D20" w:rsidRDefault="00497485" w:rsidP="00F86168">
      <w:pPr>
        <w:pStyle w:val="Paragraphedeliste"/>
        <w:numPr>
          <w:ilvl w:val="0"/>
          <w:numId w:val="36"/>
        </w:numPr>
        <w:autoSpaceDE w:val="0"/>
        <w:autoSpaceDN w:val="0"/>
        <w:adjustRightInd w:val="0"/>
        <w:spacing w:before="100" w:beforeAutospacing="1" w:after="100" w:afterAutospacing="1" w:line="360" w:lineRule="auto"/>
        <w:ind w:left="851"/>
        <w:jc w:val="both"/>
        <w:rPr>
          <w:rFonts w:ascii="Times New Roman" w:hAnsi="Times New Roman"/>
          <w:sz w:val="24"/>
          <w:szCs w:val="24"/>
        </w:rPr>
      </w:pPr>
      <w:r w:rsidRPr="00FD1F56">
        <w:rPr>
          <w:rFonts w:ascii="Times New Roman" w:hAnsi="Times New Roman"/>
          <w:sz w:val="24"/>
          <w:szCs w:val="24"/>
        </w:rPr>
        <w:lastRenderedPageBreak/>
        <w:t>égénération facile: pour un homoazéotrope séparation</w:t>
      </w:r>
      <w:r w:rsidR="00A6113D" w:rsidRPr="00FD1F56">
        <w:rPr>
          <w:rFonts w:ascii="Times New Roman" w:hAnsi="Times New Roman"/>
          <w:sz w:val="24"/>
          <w:szCs w:val="24"/>
        </w:rPr>
        <w:t xml:space="preserve"> ultérieure par extraction</w:t>
      </w:r>
      <w:r w:rsidRPr="00FD1F56">
        <w:rPr>
          <w:rFonts w:ascii="Times New Roman" w:hAnsi="Times New Roman"/>
          <w:sz w:val="24"/>
          <w:szCs w:val="24"/>
        </w:rPr>
        <w:t xml:space="preserve"> liquide-liquide avec l’aide d’un solvant et pour un hétéroazéotrope séparation dans un décanteur des deux couches formées et rectification d'une des deux couches dans une autre colonne.peu </w:t>
      </w:r>
      <w:r w:rsidR="00C72C79" w:rsidRPr="00FD1F56">
        <w:rPr>
          <w:rFonts w:ascii="Times New Roman" w:hAnsi="Times New Roman"/>
          <w:sz w:val="24"/>
          <w:szCs w:val="24"/>
        </w:rPr>
        <w:t xml:space="preserve">    </w:t>
      </w:r>
    </w:p>
    <w:p w:rsidR="00497485" w:rsidRPr="00FD1F56" w:rsidRDefault="00C72C79" w:rsidP="00F86168">
      <w:pPr>
        <w:pStyle w:val="Paragraphedeliste"/>
        <w:numPr>
          <w:ilvl w:val="0"/>
          <w:numId w:val="36"/>
        </w:numPr>
        <w:autoSpaceDE w:val="0"/>
        <w:autoSpaceDN w:val="0"/>
        <w:adjustRightInd w:val="0"/>
        <w:spacing w:before="100" w:beforeAutospacing="1" w:after="100" w:afterAutospacing="1" w:line="360" w:lineRule="auto"/>
        <w:jc w:val="both"/>
        <w:rPr>
          <w:rFonts w:ascii="Times New Roman" w:hAnsi="Times New Roman"/>
          <w:sz w:val="24"/>
          <w:szCs w:val="24"/>
        </w:rPr>
      </w:pPr>
      <w:r w:rsidRPr="00FD1F56">
        <w:rPr>
          <w:rFonts w:ascii="Times New Roman" w:hAnsi="Times New Roman"/>
          <w:sz w:val="24"/>
          <w:szCs w:val="24"/>
        </w:rPr>
        <w:t xml:space="preserve"> </w:t>
      </w:r>
      <w:r w:rsidR="00497485" w:rsidRPr="00FD1F56">
        <w:rPr>
          <w:rFonts w:ascii="Times New Roman" w:hAnsi="Times New Roman"/>
          <w:sz w:val="24"/>
          <w:szCs w:val="24"/>
        </w:rPr>
        <w:t xml:space="preserve">coûteux, stable chimiquement, ni toxique, ni corrosif, </w:t>
      </w:r>
      <w:r w:rsidR="00043D20" w:rsidRPr="00FD1F56">
        <w:rPr>
          <w:rFonts w:ascii="Times New Roman" w:hAnsi="Times New Roman"/>
          <w:sz w:val="24"/>
          <w:szCs w:val="24"/>
        </w:rPr>
        <w:t>ininflammable</w:t>
      </w:r>
      <w:r w:rsidR="00043D20">
        <w:rPr>
          <w:rFonts w:ascii="Times New Roman" w:hAnsi="Times New Roman"/>
          <w:sz w:val="24"/>
          <w:szCs w:val="24"/>
        </w:rPr>
        <w:t xml:space="preserve"> [</w:t>
      </w:r>
      <w:r w:rsidR="005E13D1">
        <w:rPr>
          <w:rFonts w:ascii="Times New Roman" w:hAnsi="Times New Roman"/>
          <w:sz w:val="24"/>
          <w:szCs w:val="24"/>
        </w:rPr>
        <w:t>8</w:t>
      </w:r>
      <w:r w:rsidR="00E21864">
        <w:rPr>
          <w:rFonts w:ascii="Times New Roman" w:hAnsi="Times New Roman"/>
          <w:sz w:val="24"/>
          <w:szCs w:val="24"/>
        </w:rPr>
        <w:t>1</w:t>
      </w:r>
      <w:r w:rsidR="005E13D1">
        <w:rPr>
          <w:rFonts w:ascii="Times New Roman" w:hAnsi="Times New Roman"/>
          <w:sz w:val="24"/>
          <w:szCs w:val="24"/>
        </w:rPr>
        <w:t>]</w:t>
      </w:r>
    </w:p>
    <w:p w:rsidR="00497485" w:rsidRDefault="00A6113D" w:rsidP="00F86168">
      <w:pPr>
        <w:autoSpaceDE w:val="0"/>
        <w:autoSpaceDN w:val="0"/>
        <w:adjustRightInd w:val="0"/>
        <w:spacing w:before="100" w:beforeAutospacing="1" w:after="100" w:afterAutospacing="1" w:line="360" w:lineRule="auto"/>
        <w:jc w:val="both"/>
        <w:rPr>
          <w:rFonts w:ascii="Times New Roman" w:hAnsi="Times New Roman"/>
          <w:sz w:val="24"/>
          <w:szCs w:val="24"/>
        </w:rPr>
      </w:pPr>
      <w:r>
        <w:rPr>
          <w:rFonts w:ascii="Times New Roman" w:hAnsi="Times New Roman"/>
          <w:b/>
          <w:sz w:val="24"/>
          <w:szCs w:val="24"/>
        </w:rPr>
        <w:t xml:space="preserve">       </w:t>
      </w:r>
      <w:r w:rsidR="00497485" w:rsidRPr="00A6113D">
        <w:rPr>
          <w:rFonts w:ascii="Times New Roman" w:hAnsi="Times New Roman"/>
          <w:sz w:val="24"/>
          <w:szCs w:val="24"/>
        </w:rPr>
        <w:t xml:space="preserve">La </w:t>
      </w:r>
      <w:r w:rsidR="00497485" w:rsidRPr="00A6113D">
        <w:rPr>
          <w:rFonts w:ascii="Times New Roman" w:hAnsi="Times New Roman"/>
          <w:bCs/>
          <w:sz w:val="24"/>
          <w:szCs w:val="24"/>
        </w:rPr>
        <w:t xml:space="preserve">colonne de distillation azéotropique </w:t>
      </w:r>
      <w:r w:rsidR="00497485" w:rsidRPr="00A6113D">
        <w:rPr>
          <w:rFonts w:ascii="Times New Roman" w:hAnsi="Times New Roman"/>
          <w:sz w:val="24"/>
          <w:szCs w:val="24"/>
        </w:rPr>
        <w:t xml:space="preserve"> est tout à fait semblable aux autres colonnes de distillation ; elle comporte en plus une alimentation en solvant recyclé.</w:t>
      </w:r>
      <w:r w:rsidR="003371A7">
        <w:rPr>
          <w:rFonts w:ascii="Times New Roman" w:hAnsi="Times New Roman"/>
          <w:sz w:val="24"/>
          <w:szCs w:val="24"/>
        </w:rPr>
        <w:t xml:space="preserve"> </w:t>
      </w:r>
      <w:r w:rsidR="008B5EEA">
        <w:rPr>
          <w:rFonts w:ascii="Times New Roman" w:hAnsi="Times New Roman"/>
          <w:sz w:val="24"/>
          <w:szCs w:val="24"/>
        </w:rPr>
        <w:t>[54]</w:t>
      </w:r>
    </w:p>
    <w:p w:rsidR="00647702" w:rsidRDefault="00921594" w:rsidP="00F87544">
      <w:pPr>
        <w:autoSpaceDE w:val="0"/>
        <w:autoSpaceDN w:val="0"/>
        <w:adjustRightInd w:val="0"/>
        <w:spacing w:after="0" w:line="360" w:lineRule="auto"/>
        <w:ind w:firstLine="708"/>
        <w:rPr>
          <w:rFonts w:ascii="Times New Roman" w:eastAsiaTheme="minorHAnsi" w:hAnsi="Times New Roman"/>
          <w:b/>
          <w:bCs/>
          <w:sz w:val="26"/>
          <w:szCs w:val="26"/>
        </w:rPr>
      </w:pPr>
      <w:r>
        <w:rPr>
          <w:rFonts w:ascii="Times New Roman" w:eastAsia="Times New Roman" w:hAnsi="Times New Roman"/>
          <w:b/>
          <w:bCs/>
          <w:iCs/>
          <w:sz w:val="24"/>
          <w:szCs w:val="24"/>
          <w:lang w:eastAsia="fr-FR"/>
        </w:rPr>
        <w:t>IV</w:t>
      </w:r>
      <w:r w:rsidR="003371A7">
        <w:rPr>
          <w:rFonts w:ascii="Times New Roman" w:eastAsia="Times New Roman" w:hAnsi="Times New Roman"/>
          <w:b/>
          <w:bCs/>
          <w:iCs/>
          <w:sz w:val="24"/>
          <w:szCs w:val="24"/>
          <w:lang w:eastAsia="fr-FR"/>
        </w:rPr>
        <w:t>.9</w:t>
      </w:r>
      <w:r w:rsidRPr="009C15C1">
        <w:rPr>
          <w:rFonts w:ascii="Times New Roman" w:eastAsia="Times New Roman" w:hAnsi="Times New Roman"/>
          <w:b/>
          <w:bCs/>
          <w:iCs/>
          <w:sz w:val="24"/>
          <w:szCs w:val="24"/>
          <w:lang w:eastAsia="fr-FR"/>
        </w:rPr>
        <w:t>.</w:t>
      </w:r>
      <w:r w:rsidR="003371A7">
        <w:rPr>
          <w:rFonts w:ascii="Times New Roman" w:eastAsia="Times New Roman" w:hAnsi="Times New Roman"/>
          <w:b/>
          <w:bCs/>
          <w:iCs/>
          <w:sz w:val="24"/>
          <w:szCs w:val="24"/>
          <w:lang w:eastAsia="fr-FR"/>
        </w:rPr>
        <w:t>6</w:t>
      </w:r>
      <w:r>
        <w:rPr>
          <w:rFonts w:ascii="Times New Roman" w:eastAsia="Times New Roman" w:hAnsi="Times New Roman"/>
          <w:b/>
          <w:bCs/>
          <w:iCs/>
          <w:sz w:val="24"/>
          <w:szCs w:val="24"/>
          <w:lang w:eastAsia="fr-FR"/>
        </w:rPr>
        <w:t xml:space="preserve">.  </w:t>
      </w:r>
      <w:r w:rsidRPr="009C15C1">
        <w:rPr>
          <w:rFonts w:ascii="Times New Roman" w:eastAsia="Times New Roman" w:hAnsi="Times New Roman"/>
          <w:b/>
          <w:bCs/>
          <w:iCs/>
          <w:sz w:val="24"/>
          <w:szCs w:val="24"/>
          <w:lang w:eastAsia="fr-FR"/>
        </w:rPr>
        <w:t xml:space="preserve"> </w:t>
      </w:r>
      <w:r w:rsidR="00F87544">
        <w:rPr>
          <w:rFonts w:ascii="Times New Roman" w:eastAsiaTheme="minorHAnsi" w:hAnsi="Times New Roman"/>
          <w:b/>
          <w:bCs/>
          <w:sz w:val="26"/>
          <w:szCs w:val="26"/>
          <w:u w:val="single"/>
        </w:rPr>
        <w:t xml:space="preserve">rectification </w:t>
      </w:r>
      <w:r w:rsidR="00647702" w:rsidRPr="00921594">
        <w:rPr>
          <w:rFonts w:ascii="Times New Roman" w:eastAsiaTheme="minorHAnsi" w:hAnsi="Times New Roman"/>
          <w:b/>
          <w:bCs/>
          <w:sz w:val="26"/>
          <w:szCs w:val="26"/>
          <w:u w:val="single"/>
        </w:rPr>
        <w:t xml:space="preserve"> réactive</w:t>
      </w:r>
      <w:r>
        <w:rPr>
          <w:rFonts w:ascii="Times New Roman" w:eastAsiaTheme="minorHAnsi" w:hAnsi="Times New Roman"/>
          <w:b/>
          <w:bCs/>
          <w:sz w:val="26"/>
          <w:szCs w:val="26"/>
        </w:rPr>
        <w:t> :</w:t>
      </w:r>
    </w:p>
    <w:p w:rsidR="00921594" w:rsidRDefault="00921594" w:rsidP="004526DA">
      <w:pPr>
        <w:autoSpaceDE w:val="0"/>
        <w:autoSpaceDN w:val="0"/>
        <w:adjustRightInd w:val="0"/>
        <w:spacing w:after="0" w:line="240" w:lineRule="auto"/>
        <w:ind w:firstLine="708"/>
        <w:rPr>
          <w:rFonts w:ascii="Times New Roman" w:eastAsiaTheme="minorHAnsi" w:hAnsi="Times New Roman"/>
          <w:b/>
          <w:bCs/>
          <w:sz w:val="28"/>
          <w:szCs w:val="28"/>
        </w:rPr>
      </w:pPr>
    </w:p>
    <w:p w:rsidR="008B5EEA" w:rsidRDefault="00647702" w:rsidP="00F86168">
      <w:pPr>
        <w:autoSpaceDE w:val="0"/>
        <w:autoSpaceDN w:val="0"/>
        <w:adjustRightInd w:val="0"/>
        <w:spacing w:before="100" w:beforeAutospacing="1" w:after="100" w:afterAutospacing="1" w:line="360" w:lineRule="auto"/>
        <w:ind w:firstLine="708"/>
        <w:jc w:val="both"/>
        <w:rPr>
          <w:rFonts w:ascii="Times New Roman" w:eastAsiaTheme="minorHAnsi" w:hAnsi="Times New Roman"/>
        </w:rPr>
      </w:pPr>
      <w:r w:rsidRPr="00921594">
        <w:rPr>
          <w:rFonts w:ascii="Times New Roman" w:eastAsiaTheme="minorHAnsi" w:hAnsi="Times New Roman"/>
          <w:sz w:val="24"/>
          <w:szCs w:val="24"/>
        </w:rPr>
        <w:t>La distillation réactive signifie l’intégration des fonctions de distillation et de réaction dans le</w:t>
      </w:r>
      <w:r w:rsidR="00921594">
        <w:rPr>
          <w:rFonts w:ascii="Times New Roman" w:eastAsiaTheme="minorHAnsi" w:hAnsi="Times New Roman"/>
          <w:sz w:val="24"/>
          <w:szCs w:val="24"/>
        </w:rPr>
        <w:t xml:space="preserve"> </w:t>
      </w:r>
      <w:r w:rsidRPr="00921594">
        <w:rPr>
          <w:rFonts w:ascii="Times New Roman" w:eastAsiaTheme="minorHAnsi" w:hAnsi="Times New Roman"/>
          <w:sz w:val="24"/>
          <w:szCs w:val="24"/>
        </w:rPr>
        <w:t>même appareil. Les buts principaux de la distillation réactive sont l’amélioration du taux de</w:t>
      </w:r>
      <w:r w:rsidR="00921594">
        <w:rPr>
          <w:rFonts w:ascii="Times New Roman" w:eastAsiaTheme="minorHAnsi" w:hAnsi="Times New Roman"/>
          <w:sz w:val="24"/>
          <w:szCs w:val="24"/>
        </w:rPr>
        <w:t xml:space="preserve"> </w:t>
      </w:r>
      <w:r w:rsidR="00921594" w:rsidRPr="00921594">
        <w:rPr>
          <w:rFonts w:ascii="Times New Roman" w:eastAsiaTheme="minorHAnsi" w:hAnsi="Times New Roman"/>
          <w:sz w:val="24"/>
          <w:szCs w:val="24"/>
        </w:rPr>
        <w:t>conversion</w:t>
      </w:r>
      <w:r w:rsidRPr="00921594">
        <w:rPr>
          <w:rFonts w:ascii="Times New Roman" w:eastAsiaTheme="minorHAnsi" w:hAnsi="Times New Roman"/>
          <w:sz w:val="24"/>
          <w:szCs w:val="24"/>
        </w:rPr>
        <w:t xml:space="preserve">, l’accroissement de la sélectivité et de la productivité d’une réaction </w:t>
      </w:r>
      <w:r w:rsidR="00640098">
        <w:rPr>
          <w:rFonts w:ascii="Times New Roman" w:eastAsiaTheme="minorHAnsi" w:hAnsi="Times New Roman"/>
          <w:sz w:val="24"/>
          <w:szCs w:val="24"/>
        </w:rPr>
        <w:t>[43].</w:t>
      </w:r>
    </w:p>
    <w:p w:rsidR="00A74392" w:rsidRPr="004526DA" w:rsidRDefault="00A74392" w:rsidP="00F86168">
      <w:pPr>
        <w:autoSpaceDE w:val="0"/>
        <w:autoSpaceDN w:val="0"/>
        <w:adjustRightInd w:val="0"/>
        <w:spacing w:before="100" w:beforeAutospacing="1" w:after="100" w:afterAutospacing="1" w:line="360" w:lineRule="auto"/>
        <w:ind w:firstLine="708"/>
        <w:jc w:val="both"/>
        <w:rPr>
          <w:rFonts w:asciiTheme="majorBidi" w:eastAsiaTheme="minorHAnsi" w:hAnsiTheme="majorBidi" w:cstheme="majorBidi"/>
          <w:sz w:val="24"/>
          <w:szCs w:val="24"/>
        </w:rPr>
      </w:pPr>
      <w:r w:rsidRPr="004526DA">
        <w:rPr>
          <w:rFonts w:asciiTheme="majorBidi" w:eastAsiaTheme="minorHAnsi" w:hAnsiTheme="majorBidi" w:cstheme="majorBidi"/>
          <w:sz w:val="24"/>
          <w:szCs w:val="24"/>
        </w:rPr>
        <w:t>Il s’agit d’une opération unitaire dans laquelle une réaction chimique et une séparation par distillation sont réalisées simultanément dans une colonne de rectification. La réaction a lieu le plus souvent en phase liquide.</w:t>
      </w:r>
      <w:r w:rsidR="00043D20">
        <w:rPr>
          <w:rFonts w:asciiTheme="majorBidi" w:eastAsiaTheme="minorHAnsi" w:hAnsiTheme="majorBidi" w:cstheme="majorBidi"/>
          <w:sz w:val="24"/>
          <w:szCs w:val="24"/>
        </w:rPr>
        <w:t xml:space="preserve"> </w:t>
      </w:r>
      <w:r w:rsidR="004526DA">
        <w:rPr>
          <w:rFonts w:asciiTheme="majorBidi" w:eastAsiaTheme="minorHAnsi" w:hAnsiTheme="majorBidi" w:cstheme="majorBidi"/>
          <w:sz w:val="24"/>
          <w:szCs w:val="24"/>
        </w:rPr>
        <w:t>[87]</w:t>
      </w:r>
    </w:p>
    <w:p w:rsidR="00A74392" w:rsidRPr="004526DA" w:rsidRDefault="00A74392" w:rsidP="00F86168">
      <w:pPr>
        <w:autoSpaceDE w:val="0"/>
        <w:autoSpaceDN w:val="0"/>
        <w:adjustRightInd w:val="0"/>
        <w:spacing w:before="100" w:beforeAutospacing="1" w:after="100" w:afterAutospacing="1" w:line="360" w:lineRule="auto"/>
        <w:ind w:firstLine="708"/>
        <w:jc w:val="both"/>
        <w:rPr>
          <w:rFonts w:asciiTheme="majorBidi" w:eastAsiaTheme="minorHAnsi" w:hAnsiTheme="majorBidi" w:cstheme="majorBidi"/>
          <w:sz w:val="24"/>
          <w:szCs w:val="24"/>
        </w:rPr>
      </w:pPr>
      <w:r w:rsidRPr="004526DA">
        <w:rPr>
          <w:rFonts w:asciiTheme="majorBidi" w:eastAsiaTheme="minorHAnsi" w:hAnsiTheme="majorBidi" w:cstheme="majorBidi"/>
          <w:sz w:val="24"/>
          <w:szCs w:val="24"/>
        </w:rPr>
        <w:t>Elle est indiquée entre autre dans les cas suivants :</w:t>
      </w:r>
    </w:p>
    <w:p w:rsidR="00A74392" w:rsidRDefault="00A74392" w:rsidP="00F86168">
      <w:pPr>
        <w:pStyle w:val="Paragraphedeliste"/>
        <w:numPr>
          <w:ilvl w:val="0"/>
          <w:numId w:val="38"/>
        </w:numPr>
        <w:autoSpaceDE w:val="0"/>
        <w:autoSpaceDN w:val="0"/>
        <w:adjustRightInd w:val="0"/>
        <w:spacing w:before="100" w:beforeAutospacing="1" w:after="100" w:afterAutospacing="1" w:line="360" w:lineRule="auto"/>
        <w:jc w:val="both"/>
        <w:rPr>
          <w:rFonts w:asciiTheme="majorBidi" w:eastAsiaTheme="minorHAnsi" w:hAnsiTheme="majorBidi" w:cstheme="majorBidi"/>
          <w:sz w:val="24"/>
          <w:szCs w:val="24"/>
        </w:rPr>
      </w:pPr>
      <w:r w:rsidRPr="00043D20">
        <w:rPr>
          <w:rFonts w:asciiTheme="majorBidi" w:eastAsiaTheme="minorHAnsi" w:hAnsiTheme="majorBidi" w:cstheme="majorBidi"/>
          <w:sz w:val="24"/>
          <w:szCs w:val="24"/>
        </w:rPr>
        <w:t>réaction en phase liquide que l’on veut rendre quantitative, par exemple en soutirant l’un des produits facilement vaporisable ;</w:t>
      </w:r>
    </w:p>
    <w:p w:rsidR="00043D20" w:rsidRPr="00043D20" w:rsidRDefault="00043D20" w:rsidP="00F86168">
      <w:pPr>
        <w:pStyle w:val="Paragraphedeliste"/>
        <w:autoSpaceDE w:val="0"/>
        <w:autoSpaceDN w:val="0"/>
        <w:adjustRightInd w:val="0"/>
        <w:spacing w:before="100" w:beforeAutospacing="1" w:after="100" w:afterAutospacing="1" w:line="360" w:lineRule="auto"/>
        <w:ind w:left="502"/>
        <w:jc w:val="both"/>
        <w:rPr>
          <w:rFonts w:asciiTheme="majorBidi" w:eastAsiaTheme="minorHAnsi" w:hAnsiTheme="majorBidi" w:cstheme="majorBidi"/>
          <w:sz w:val="24"/>
          <w:szCs w:val="24"/>
        </w:rPr>
      </w:pPr>
    </w:p>
    <w:p w:rsidR="00A74392" w:rsidRDefault="00A74392" w:rsidP="00F86168">
      <w:pPr>
        <w:pStyle w:val="Paragraphedeliste"/>
        <w:numPr>
          <w:ilvl w:val="0"/>
          <w:numId w:val="38"/>
        </w:numPr>
        <w:autoSpaceDE w:val="0"/>
        <w:autoSpaceDN w:val="0"/>
        <w:adjustRightInd w:val="0"/>
        <w:spacing w:before="100" w:beforeAutospacing="1" w:after="100" w:afterAutospacing="1" w:line="360" w:lineRule="auto"/>
        <w:jc w:val="both"/>
        <w:rPr>
          <w:rFonts w:asciiTheme="majorBidi" w:eastAsiaTheme="minorHAnsi" w:hAnsiTheme="majorBidi" w:cstheme="majorBidi"/>
          <w:sz w:val="24"/>
          <w:szCs w:val="24"/>
        </w:rPr>
      </w:pPr>
      <w:r w:rsidRPr="00043D20">
        <w:rPr>
          <w:rFonts w:asciiTheme="majorBidi" w:eastAsiaTheme="minorHAnsi" w:hAnsiTheme="majorBidi" w:cstheme="majorBidi"/>
          <w:sz w:val="24"/>
          <w:szCs w:val="24"/>
        </w:rPr>
        <w:t>alternative à une rectification azéotropique : les effets combinés de vaporisation-condensation d’une part et de la réaction chimique d’autre part permettent dans certains cas de s’affranchir de l’azéotrope ;</w:t>
      </w:r>
    </w:p>
    <w:p w:rsidR="00043D20" w:rsidRPr="00043D20" w:rsidRDefault="00043D20" w:rsidP="00F86168">
      <w:pPr>
        <w:pStyle w:val="Paragraphedeliste"/>
        <w:jc w:val="both"/>
        <w:rPr>
          <w:rFonts w:asciiTheme="majorBidi" w:eastAsiaTheme="minorHAnsi" w:hAnsiTheme="majorBidi" w:cstheme="majorBidi"/>
          <w:sz w:val="24"/>
          <w:szCs w:val="24"/>
        </w:rPr>
      </w:pPr>
    </w:p>
    <w:p w:rsidR="00043D20" w:rsidRPr="00043D20" w:rsidRDefault="00043D20" w:rsidP="00F86168">
      <w:pPr>
        <w:pStyle w:val="Paragraphedeliste"/>
        <w:autoSpaceDE w:val="0"/>
        <w:autoSpaceDN w:val="0"/>
        <w:adjustRightInd w:val="0"/>
        <w:spacing w:after="100" w:afterAutospacing="1" w:line="360" w:lineRule="auto"/>
        <w:ind w:left="505"/>
        <w:jc w:val="both"/>
        <w:rPr>
          <w:rFonts w:asciiTheme="majorBidi" w:eastAsiaTheme="minorHAnsi" w:hAnsiTheme="majorBidi" w:cstheme="majorBidi"/>
          <w:sz w:val="24"/>
          <w:szCs w:val="24"/>
        </w:rPr>
      </w:pPr>
    </w:p>
    <w:p w:rsidR="00A74392" w:rsidRPr="00043D20" w:rsidRDefault="00A74392" w:rsidP="00F86168">
      <w:pPr>
        <w:pStyle w:val="Paragraphedeliste"/>
        <w:numPr>
          <w:ilvl w:val="0"/>
          <w:numId w:val="38"/>
        </w:numPr>
        <w:autoSpaceDE w:val="0"/>
        <w:autoSpaceDN w:val="0"/>
        <w:adjustRightInd w:val="0"/>
        <w:spacing w:before="100" w:beforeAutospacing="1" w:after="100" w:afterAutospacing="1" w:line="360" w:lineRule="auto"/>
        <w:jc w:val="both"/>
        <w:rPr>
          <w:rFonts w:asciiTheme="majorBidi" w:eastAsiaTheme="minorHAnsi" w:hAnsiTheme="majorBidi" w:cstheme="majorBidi"/>
          <w:sz w:val="24"/>
          <w:szCs w:val="24"/>
        </w:rPr>
      </w:pPr>
      <w:r w:rsidRPr="00043D20">
        <w:rPr>
          <w:rFonts w:asciiTheme="majorBidi" w:eastAsiaTheme="minorHAnsi" w:hAnsiTheme="majorBidi" w:cstheme="majorBidi"/>
          <w:sz w:val="24"/>
          <w:szCs w:val="24"/>
        </w:rPr>
        <w:t>transformation de corps en composés de volatilité relative beaucoup plus élevée.</w:t>
      </w:r>
    </w:p>
    <w:p w:rsidR="00043D20" w:rsidRDefault="00A74392" w:rsidP="00F86168">
      <w:pPr>
        <w:autoSpaceDE w:val="0"/>
        <w:autoSpaceDN w:val="0"/>
        <w:adjustRightInd w:val="0"/>
        <w:spacing w:before="100" w:beforeAutospacing="1" w:after="100" w:afterAutospacing="1" w:line="360" w:lineRule="auto"/>
        <w:ind w:firstLine="708"/>
        <w:jc w:val="both"/>
        <w:rPr>
          <w:rFonts w:asciiTheme="majorBidi" w:eastAsiaTheme="minorHAnsi" w:hAnsiTheme="majorBidi" w:cstheme="majorBidi"/>
          <w:sz w:val="24"/>
          <w:szCs w:val="24"/>
        </w:rPr>
      </w:pPr>
      <w:r w:rsidRPr="004526DA">
        <w:rPr>
          <w:rFonts w:asciiTheme="majorBidi" w:eastAsiaTheme="minorHAnsi" w:hAnsiTheme="majorBidi" w:cstheme="majorBidi"/>
          <w:sz w:val="24"/>
          <w:szCs w:val="24"/>
        </w:rPr>
        <w:t xml:space="preserve">Si la réaction chimique est rapide, on peut supposer qu’elle est quantitative ou à l’équilibre et considérer alors des équations supplémentaires dans la phase liquide : équations de bilan matière et équation d’équilibre si la réaction est équilibrée. Le calcul de la séparation </w:t>
      </w:r>
      <w:r w:rsidRPr="004526DA">
        <w:rPr>
          <w:rFonts w:asciiTheme="majorBidi" w:eastAsiaTheme="minorHAnsi" w:hAnsiTheme="majorBidi" w:cstheme="majorBidi"/>
          <w:sz w:val="24"/>
          <w:szCs w:val="24"/>
        </w:rPr>
        <w:lastRenderedPageBreak/>
        <w:t>liquide-vapeur est alors identique à une rectification classique si seuls deux des constituants se partagent entre les deux phases.</w:t>
      </w:r>
      <w:r w:rsidR="00090DBD">
        <w:rPr>
          <w:rFonts w:asciiTheme="majorBidi" w:eastAsiaTheme="minorHAnsi" w:hAnsiTheme="majorBidi" w:cstheme="majorBidi"/>
          <w:sz w:val="24"/>
          <w:szCs w:val="24"/>
        </w:rPr>
        <w:t xml:space="preserve"> </w:t>
      </w:r>
      <w:r w:rsidR="00213BD8">
        <w:rPr>
          <w:rFonts w:asciiTheme="majorBidi" w:eastAsiaTheme="minorHAnsi" w:hAnsiTheme="majorBidi" w:cstheme="majorBidi"/>
          <w:sz w:val="24"/>
          <w:szCs w:val="24"/>
        </w:rPr>
        <w:t>[44]</w:t>
      </w:r>
    </w:p>
    <w:p w:rsidR="00F64FE7" w:rsidRPr="00FD1F56" w:rsidRDefault="00177FCA" w:rsidP="009A3CAE">
      <w:pPr>
        <w:spacing w:line="360" w:lineRule="auto"/>
        <w:ind w:right="-58"/>
        <w:jc w:val="both"/>
        <w:rPr>
          <w:rFonts w:asciiTheme="majorBidi" w:hAnsiTheme="majorBidi" w:cstheme="majorBidi"/>
          <w:b/>
          <w:bCs/>
          <w:sz w:val="26"/>
          <w:szCs w:val="26"/>
        </w:rPr>
      </w:pPr>
      <w:r>
        <w:rPr>
          <w:rFonts w:asciiTheme="majorBidi" w:hAnsiTheme="majorBidi" w:cstheme="majorBidi"/>
          <w:b/>
          <w:bCs/>
          <w:sz w:val="26"/>
          <w:szCs w:val="26"/>
        </w:rPr>
        <w:t xml:space="preserve">  </w:t>
      </w:r>
      <w:r w:rsidR="00FD1F56" w:rsidRPr="00043D20">
        <w:rPr>
          <w:rFonts w:asciiTheme="majorBidi" w:hAnsiTheme="majorBidi" w:cstheme="majorBidi"/>
          <w:b/>
          <w:bCs/>
          <w:sz w:val="26"/>
          <w:szCs w:val="26"/>
        </w:rPr>
        <w:t>IV</w:t>
      </w:r>
      <w:r w:rsidR="00490FED" w:rsidRPr="00043D20">
        <w:rPr>
          <w:rFonts w:asciiTheme="majorBidi" w:hAnsiTheme="majorBidi" w:cstheme="majorBidi"/>
          <w:b/>
          <w:bCs/>
          <w:sz w:val="26"/>
          <w:szCs w:val="26"/>
        </w:rPr>
        <w:t>.10</w:t>
      </w:r>
      <w:r w:rsidR="00327F00" w:rsidRPr="00043D20">
        <w:rPr>
          <w:rFonts w:asciiTheme="majorBidi" w:hAnsiTheme="majorBidi" w:cstheme="majorBidi"/>
          <w:b/>
          <w:bCs/>
          <w:sz w:val="26"/>
          <w:szCs w:val="26"/>
        </w:rPr>
        <w:t>. BILAN  DE LA COLONNE DE RECTIFICATION</w:t>
      </w:r>
      <w:r w:rsidR="00327F00" w:rsidRPr="00FD1F56">
        <w:rPr>
          <w:rFonts w:asciiTheme="majorBidi" w:hAnsiTheme="majorBidi" w:cstheme="majorBidi"/>
          <w:b/>
          <w:bCs/>
          <w:sz w:val="26"/>
          <w:szCs w:val="26"/>
        </w:rPr>
        <w:t> :</w:t>
      </w:r>
    </w:p>
    <w:p w:rsidR="00795539" w:rsidRPr="00490FED" w:rsidRDefault="00490FED" w:rsidP="00490FED">
      <w:pPr>
        <w:spacing w:line="360" w:lineRule="auto"/>
        <w:ind w:right="-58"/>
        <w:jc w:val="both"/>
        <w:rPr>
          <w:rFonts w:ascii="Times New Roman" w:hAnsi="Times New Roman"/>
          <w:b/>
          <w:bCs/>
          <w:sz w:val="24"/>
          <w:szCs w:val="24"/>
        </w:rPr>
      </w:pPr>
      <w:r>
        <w:rPr>
          <w:rFonts w:asciiTheme="majorBidi" w:hAnsiTheme="majorBidi" w:cstheme="majorBidi"/>
          <w:b/>
          <w:bCs/>
          <w:sz w:val="26"/>
          <w:szCs w:val="26"/>
        </w:rPr>
        <w:t xml:space="preserve">      </w:t>
      </w:r>
      <w:r w:rsidR="00177FCA">
        <w:rPr>
          <w:rFonts w:asciiTheme="majorBidi" w:hAnsiTheme="majorBidi" w:cstheme="majorBidi"/>
          <w:b/>
          <w:bCs/>
          <w:sz w:val="26"/>
          <w:szCs w:val="26"/>
        </w:rPr>
        <w:t xml:space="preserve"> </w:t>
      </w:r>
      <w:r w:rsidR="00FE20FD">
        <w:rPr>
          <w:rFonts w:asciiTheme="majorBidi" w:hAnsiTheme="majorBidi" w:cstheme="majorBidi"/>
          <w:b/>
          <w:bCs/>
          <w:sz w:val="26"/>
          <w:szCs w:val="26"/>
        </w:rPr>
        <w:t xml:space="preserve">  </w:t>
      </w:r>
      <w:r w:rsidR="00177FCA">
        <w:rPr>
          <w:rFonts w:asciiTheme="majorBidi" w:hAnsiTheme="majorBidi" w:cstheme="majorBidi"/>
          <w:b/>
          <w:bCs/>
          <w:sz w:val="26"/>
          <w:szCs w:val="26"/>
        </w:rPr>
        <w:t xml:space="preserve">  </w:t>
      </w:r>
      <w:r w:rsidRPr="00FD1F56">
        <w:rPr>
          <w:rFonts w:asciiTheme="majorBidi" w:hAnsiTheme="majorBidi" w:cstheme="majorBidi"/>
          <w:b/>
          <w:bCs/>
          <w:sz w:val="26"/>
          <w:szCs w:val="26"/>
        </w:rPr>
        <w:t>IV</w:t>
      </w:r>
      <w:r>
        <w:rPr>
          <w:rFonts w:asciiTheme="majorBidi" w:hAnsiTheme="majorBidi" w:cstheme="majorBidi"/>
          <w:b/>
          <w:bCs/>
          <w:sz w:val="26"/>
          <w:szCs w:val="26"/>
        </w:rPr>
        <w:t>.10</w:t>
      </w:r>
      <w:r w:rsidRPr="00FD1F56">
        <w:rPr>
          <w:rFonts w:asciiTheme="majorBidi" w:hAnsiTheme="majorBidi" w:cstheme="majorBidi"/>
          <w:b/>
          <w:bCs/>
          <w:sz w:val="26"/>
          <w:szCs w:val="26"/>
        </w:rPr>
        <w:t>.</w:t>
      </w:r>
      <w:r>
        <w:rPr>
          <w:rFonts w:asciiTheme="majorBidi" w:hAnsiTheme="majorBidi" w:cstheme="majorBidi"/>
          <w:b/>
          <w:bCs/>
          <w:sz w:val="26"/>
          <w:szCs w:val="26"/>
        </w:rPr>
        <w:t xml:space="preserve">1 </w:t>
      </w:r>
      <w:r w:rsidRPr="00FD1F56">
        <w:rPr>
          <w:rFonts w:asciiTheme="majorBidi" w:hAnsiTheme="majorBidi" w:cstheme="majorBidi"/>
          <w:b/>
          <w:bCs/>
          <w:sz w:val="26"/>
          <w:szCs w:val="26"/>
        </w:rPr>
        <w:t xml:space="preserve"> </w:t>
      </w:r>
      <w:r w:rsidR="00795539" w:rsidRPr="00043D20">
        <w:rPr>
          <w:rFonts w:ascii="Times New Roman" w:hAnsi="Times New Roman"/>
          <w:b/>
          <w:bCs/>
          <w:sz w:val="24"/>
          <w:szCs w:val="24"/>
          <w:u w:val="single"/>
        </w:rPr>
        <w:t>Bilan de matière</w:t>
      </w:r>
      <w:r w:rsidRPr="00043D20">
        <w:rPr>
          <w:rFonts w:ascii="Times New Roman" w:hAnsi="Times New Roman"/>
          <w:b/>
          <w:bCs/>
          <w:sz w:val="24"/>
          <w:szCs w:val="24"/>
          <w:u w:val="single"/>
        </w:rPr>
        <w:t xml:space="preserve"> de la colonne</w:t>
      </w:r>
      <w:r w:rsidRPr="00490FED">
        <w:rPr>
          <w:rFonts w:ascii="Times New Roman" w:hAnsi="Times New Roman"/>
          <w:b/>
          <w:bCs/>
          <w:sz w:val="24"/>
          <w:szCs w:val="24"/>
        </w:rPr>
        <w:t xml:space="preserve"> :</w:t>
      </w:r>
    </w:p>
    <w:p w:rsidR="004F28D9" w:rsidRPr="00795539" w:rsidRDefault="00F64FE7" w:rsidP="00F64FE7">
      <w:pPr>
        <w:spacing w:line="360" w:lineRule="auto"/>
        <w:ind w:left="567" w:right="-58" w:firstLine="284"/>
        <w:jc w:val="both"/>
        <w:rPr>
          <w:rFonts w:asciiTheme="majorBidi" w:hAnsiTheme="majorBidi" w:cstheme="majorBidi"/>
          <w:sz w:val="24"/>
          <w:szCs w:val="24"/>
        </w:rPr>
      </w:pPr>
      <w:r w:rsidRPr="00795539">
        <w:rPr>
          <w:rFonts w:asciiTheme="majorBidi" w:hAnsiTheme="majorBidi" w:cstheme="majorBidi"/>
          <w:sz w:val="24"/>
          <w:szCs w:val="24"/>
        </w:rPr>
        <w:t>Le Bilan matière pour la colonne et pour le constituant « i » quelconque s’écrivant :</w:t>
      </w:r>
      <w:r w:rsidR="00006065">
        <w:rPr>
          <w:rFonts w:asciiTheme="majorBidi" w:hAnsiTheme="majorBidi" w:cstheme="majorBidi"/>
          <w:sz w:val="24"/>
          <w:szCs w:val="24"/>
        </w:rPr>
        <w:t xml:space="preserve"> </w:t>
      </w:r>
      <w:r w:rsidR="00665FD6">
        <w:rPr>
          <w:rFonts w:asciiTheme="majorBidi" w:hAnsiTheme="majorBidi" w:cstheme="majorBidi"/>
          <w:sz w:val="24"/>
          <w:szCs w:val="24"/>
        </w:rPr>
        <w:t>[35]</w:t>
      </w:r>
      <w:r w:rsidR="00043D20">
        <w:rPr>
          <w:rFonts w:asciiTheme="majorBidi" w:hAnsiTheme="majorBidi" w:cstheme="majorBidi"/>
          <w:sz w:val="24"/>
          <w:szCs w:val="24"/>
        </w:rPr>
        <w:t xml:space="preserve"> </w:t>
      </w:r>
      <w:r w:rsidR="00006065">
        <w:rPr>
          <w:rFonts w:asciiTheme="majorBidi" w:hAnsiTheme="majorBidi" w:cstheme="majorBidi"/>
          <w:sz w:val="24"/>
          <w:szCs w:val="24"/>
        </w:rPr>
        <w:t>[63]</w:t>
      </w:r>
    </w:p>
    <w:p w:rsidR="004F28D9" w:rsidRPr="00327F00" w:rsidRDefault="00D97C1E" w:rsidP="004F28D9">
      <w:pPr>
        <w:pStyle w:val="Corpsdetexte"/>
        <w:tabs>
          <w:tab w:val="left" w:pos="8505"/>
        </w:tabs>
        <w:spacing w:line="360" w:lineRule="auto"/>
        <w:ind w:firstLine="284"/>
        <w:jc w:val="center"/>
        <w:rPr>
          <w:rFonts w:asciiTheme="majorBidi" w:hAnsiTheme="majorBidi" w:cstheme="majorBidi"/>
          <w:b/>
          <w:bCs/>
          <w:iCs/>
          <w:sz w:val="24"/>
          <w:szCs w:val="24"/>
          <w:u w:val="single"/>
        </w:rPr>
      </w:pPr>
      <m:oMath>
        <m:sSup>
          <m:sSupPr>
            <m:ctrlPr>
              <w:rPr>
                <w:rFonts w:ascii="Cambria Math" w:hAnsiTheme="majorBidi" w:cstheme="majorBidi"/>
                <w:i/>
                <w:sz w:val="24"/>
                <w:szCs w:val="24"/>
              </w:rPr>
            </m:ctrlPr>
          </m:sSupPr>
          <m:e>
            <m:r>
              <w:rPr>
                <w:rFonts w:ascii="Cambria Math" w:hAnsi="Cambria Math" w:cstheme="majorBidi"/>
                <w:sz w:val="24"/>
                <w:szCs w:val="24"/>
              </w:rPr>
              <m:t>L</m:t>
            </m:r>
          </m:e>
          <m:sup>
            <m:r>
              <w:rPr>
                <w:rFonts w:ascii="Arial" w:hAnsiTheme="majorBidi" w:cstheme="majorBidi"/>
                <w:sz w:val="24"/>
                <w:szCs w:val="24"/>
              </w:rPr>
              <m:t>'</m:t>
            </m:r>
          </m:sup>
        </m:sSup>
        <m:r>
          <w:rPr>
            <w:rFonts w:ascii="Cambria Math" w:hAnsiTheme="majorBidi" w:cstheme="majorBidi"/>
            <w:sz w:val="24"/>
            <w:szCs w:val="24"/>
          </w:rPr>
          <m:t>=</m:t>
        </m:r>
        <m:sSup>
          <m:sSupPr>
            <m:ctrlPr>
              <w:rPr>
                <w:rFonts w:ascii="Cambria Math" w:hAnsiTheme="majorBidi" w:cstheme="majorBidi"/>
                <w:i/>
                <w:sz w:val="24"/>
                <w:szCs w:val="24"/>
              </w:rPr>
            </m:ctrlPr>
          </m:sSupPr>
          <m:e>
            <m:r>
              <w:rPr>
                <w:rFonts w:ascii="Cambria Math" w:hAnsi="Cambria Math" w:cstheme="majorBidi"/>
                <w:sz w:val="24"/>
                <w:szCs w:val="24"/>
              </w:rPr>
              <m:t>D</m:t>
            </m:r>
          </m:e>
          <m:sup>
            <m:r>
              <w:rPr>
                <w:rFonts w:ascii="Arial" w:hAnsiTheme="majorBidi" w:cstheme="majorBidi"/>
                <w:sz w:val="24"/>
                <w:szCs w:val="24"/>
              </w:rPr>
              <m:t>'</m:t>
            </m:r>
          </m:sup>
        </m:sSup>
        <m:r>
          <w:rPr>
            <w:rFonts w:ascii="Cambria Math" w:hAnsiTheme="majorBidi" w:cstheme="majorBidi"/>
            <w:sz w:val="24"/>
            <w:szCs w:val="24"/>
          </w:rPr>
          <m:t>+</m:t>
        </m:r>
        <m:sSup>
          <m:sSupPr>
            <m:ctrlPr>
              <w:rPr>
                <w:rFonts w:ascii="Cambria Math" w:hAnsiTheme="majorBidi" w:cstheme="majorBidi"/>
                <w:i/>
                <w:sz w:val="24"/>
                <w:szCs w:val="24"/>
              </w:rPr>
            </m:ctrlPr>
          </m:sSupPr>
          <m:e>
            <m:r>
              <w:rPr>
                <w:rFonts w:ascii="Cambria Math" w:hAnsi="Cambria Math" w:cstheme="majorBidi"/>
                <w:sz w:val="24"/>
                <w:szCs w:val="24"/>
              </w:rPr>
              <m:t>R</m:t>
            </m:r>
          </m:e>
          <m:sup>
            <m:r>
              <w:rPr>
                <w:rFonts w:ascii="Arial" w:hAnsiTheme="majorBidi" w:cstheme="majorBidi"/>
                <w:sz w:val="24"/>
                <w:szCs w:val="24"/>
              </w:rPr>
              <m:t>'</m:t>
            </m:r>
          </m:sup>
        </m:sSup>
      </m:oMath>
      <w:r w:rsidR="00795539" w:rsidRPr="00327F00">
        <w:rPr>
          <w:rFonts w:asciiTheme="majorBidi" w:hAnsiTheme="majorBidi" w:cstheme="majorBidi"/>
          <w:sz w:val="24"/>
          <w:szCs w:val="24"/>
        </w:rPr>
        <w:t>………………………………………. (</w:t>
      </w:r>
      <w:r w:rsidR="009A3CAE" w:rsidRPr="00327F00">
        <w:rPr>
          <w:rFonts w:asciiTheme="majorBidi" w:hAnsiTheme="majorBidi" w:cstheme="majorBidi"/>
          <w:sz w:val="24"/>
          <w:szCs w:val="24"/>
        </w:rPr>
        <w:t>9</w:t>
      </w:r>
      <w:r w:rsidR="004F28D9" w:rsidRPr="00327F00">
        <w:rPr>
          <w:rFonts w:asciiTheme="majorBidi" w:hAnsiTheme="majorBidi" w:cstheme="majorBidi"/>
          <w:sz w:val="24"/>
          <w:szCs w:val="24"/>
        </w:rPr>
        <w:t>)</w:t>
      </w:r>
    </w:p>
    <w:p w:rsidR="004F28D9" w:rsidRPr="00795539" w:rsidRDefault="004F28D9" w:rsidP="004F28D9">
      <w:pPr>
        <w:pStyle w:val="Retraitcorpsdetexte"/>
        <w:spacing w:line="360" w:lineRule="auto"/>
        <w:ind w:left="0" w:firstLine="284"/>
        <w:rPr>
          <w:rFonts w:asciiTheme="majorBidi" w:hAnsiTheme="majorBidi" w:cstheme="majorBidi"/>
          <w:bCs/>
          <w:szCs w:val="28"/>
        </w:rPr>
      </w:pPr>
      <w:r w:rsidRPr="00795539">
        <w:rPr>
          <w:rFonts w:asciiTheme="majorBidi" w:hAnsiTheme="majorBidi" w:cstheme="majorBidi"/>
          <w:bCs/>
          <w:szCs w:val="28"/>
        </w:rPr>
        <w:t xml:space="preserve">Avec : </w:t>
      </w:r>
      <w:r w:rsidRPr="00795539">
        <w:rPr>
          <w:rFonts w:asciiTheme="majorBidi" w:hAnsiTheme="majorBidi" w:cstheme="majorBidi"/>
          <w:bCs/>
          <w:szCs w:val="28"/>
        </w:rPr>
        <w:tab/>
      </w:r>
    </w:p>
    <w:p w:rsidR="004F28D9" w:rsidRPr="00795539" w:rsidRDefault="00D97C1E" w:rsidP="004F28D9">
      <w:pPr>
        <w:pStyle w:val="Retraitcorpsdetexte"/>
        <w:spacing w:line="360" w:lineRule="auto"/>
        <w:ind w:left="0" w:firstLine="284"/>
        <w:rPr>
          <w:rFonts w:asciiTheme="majorBidi" w:hAnsiTheme="majorBidi" w:cstheme="majorBidi"/>
          <w:bCs/>
          <w:szCs w:val="28"/>
        </w:rPr>
      </w:pPr>
      <m:oMath>
        <m:sSup>
          <m:sSupPr>
            <m:ctrlPr>
              <w:rPr>
                <w:rFonts w:ascii="Cambria Math" w:hAnsiTheme="majorBidi" w:cstheme="majorBidi"/>
                <w:i/>
                <w:szCs w:val="28"/>
              </w:rPr>
            </m:ctrlPr>
          </m:sSupPr>
          <m:e>
            <m:r>
              <w:rPr>
                <w:rFonts w:ascii="Cambria Math" w:hAnsi="Cambria Math" w:cstheme="majorBidi"/>
                <w:szCs w:val="28"/>
              </w:rPr>
              <m:t>L</m:t>
            </m:r>
          </m:e>
          <m:sup>
            <m:r>
              <w:rPr>
                <w:rFonts w:ascii="Arial" w:hAnsiTheme="majorBidi" w:cstheme="majorBidi"/>
                <w:szCs w:val="28"/>
              </w:rPr>
              <m:t>'</m:t>
            </m:r>
          </m:sup>
        </m:sSup>
      </m:oMath>
      <w:r w:rsidR="004F28D9" w:rsidRPr="00795539">
        <w:rPr>
          <w:rFonts w:asciiTheme="majorBidi" w:hAnsiTheme="majorBidi" w:cstheme="majorBidi"/>
          <w:bCs/>
          <w:szCs w:val="28"/>
        </w:rPr>
        <w:t> : Débit molaire de la charge.</w:t>
      </w:r>
    </w:p>
    <w:p w:rsidR="004F28D9" w:rsidRPr="00795539" w:rsidRDefault="00D97C1E" w:rsidP="004F28D9">
      <w:pPr>
        <w:pStyle w:val="Retraitcorpsdetexte"/>
        <w:spacing w:line="360" w:lineRule="auto"/>
        <w:ind w:left="0" w:firstLine="284"/>
        <w:rPr>
          <w:rFonts w:asciiTheme="majorBidi" w:hAnsiTheme="majorBidi" w:cstheme="majorBidi"/>
          <w:bCs/>
          <w:szCs w:val="28"/>
        </w:rPr>
      </w:pPr>
      <m:oMath>
        <m:sSup>
          <m:sSupPr>
            <m:ctrlPr>
              <w:rPr>
                <w:rFonts w:ascii="Cambria Math" w:hAnsiTheme="majorBidi" w:cstheme="majorBidi"/>
                <w:i/>
                <w:szCs w:val="28"/>
              </w:rPr>
            </m:ctrlPr>
          </m:sSupPr>
          <m:e>
            <m:r>
              <w:rPr>
                <w:rFonts w:ascii="Cambria Math" w:hAnsi="Cambria Math" w:cstheme="majorBidi"/>
                <w:szCs w:val="28"/>
              </w:rPr>
              <m:t>D</m:t>
            </m:r>
          </m:e>
          <m:sup>
            <m:r>
              <w:rPr>
                <w:rFonts w:ascii="Arial" w:hAnsiTheme="majorBidi" w:cstheme="majorBidi"/>
                <w:szCs w:val="28"/>
              </w:rPr>
              <m:t>'</m:t>
            </m:r>
          </m:sup>
        </m:sSup>
      </m:oMath>
      <w:r w:rsidR="004F28D9" w:rsidRPr="00795539">
        <w:rPr>
          <w:rFonts w:asciiTheme="majorBidi" w:hAnsiTheme="majorBidi" w:cstheme="majorBidi"/>
          <w:bCs/>
          <w:szCs w:val="28"/>
        </w:rPr>
        <w:t> : Débit molaire du Distillat.</w:t>
      </w:r>
    </w:p>
    <w:p w:rsidR="004F28D9" w:rsidRPr="00795539" w:rsidRDefault="00D97C1E" w:rsidP="004F28D9">
      <w:pPr>
        <w:pStyle w:val="Retraitcorpsdetexte"/>
        <w:spacing w:line="360" w:lineRule="auto"/>
        <w:ind w:left="0" w:firstLine="284"/>
        <w:rPr>
          <w:rFonts w:asciiTheme="majorBidi" w:hAnsiTheme="majorBidi" w:cstheme="majorBidi"/>
          <w:bCs/>
          <w:szCs w:val="28"/>
        </w:rPr>
      </w:pPr>
      <m:oMath>
        <m:sSup>
          <m:sSupPr>
            <m:ctrlPr>
              <w:rPr>
                <w:rFonts w:ascii="Cambria Math" w:hAnsiTheme="majorBidi" w:cstheme="majorBidi"/>
                <w:i/>
                <w:szCs w:val="28"/>
              </w:rPr>
            </m:ctrlPr>
          </m:sSupPr>
          <m:e>
            <m:r>
              <w:rPr>
                <w:rFonts w:ascii="Cambria Math" w:hAnsi="Cambria Math" w:cstheme="majorBidi"/>
                <w:szCs w:val="28"/>
              </w:rPr>
              <m:t>R</m:t>
            </m:r>
          </m:e>
          <m:sup>
            <m:r>
              <w:rPr>
                <w:rFonts w:ascii="Arial" w:hAnsiTheme="majorBidi" w:cstheme="majorBidi"/>
                <w:szCs w:val="28"/>
              </w:rPr>
              <m:t>'</m:t>
            </m:r>
          </m:sup>
        </m:sSup>
      </m:oMath>
      <w:r w:rsidR="004F28D9" w:rsidRPr="00795539">
        <w:rPr>
          <w:rFonts w:asciiTheme="majorBidi" w:hAnsiTheme="majorBidi" w:cstheme="majorBidi"/>
          <w:bCs/>
          <w:szCs w:val="28"/>
        </w:rPr>
        <w:t> : Débit molaire du Résidu.</w:t>
      </w:r>
    </w:p>
    <w:p w:rsidR="004F28D9" w:rsidRPr="00327F00" w:rsidRDefault="004F28D9" w:rsidP="009A3CAE">
      <w:pPr>
        <w:pStyle w:val="Retraitcorpsdetexte"/>
        <w:spacing w:line="360" w:lineRule="auto"/>
        <w:ind w:left="0" w:firstLine="284"/>
        <w:rPr>
          <w:bCs/>
          <w:sz w:val="24"/>
          <w:szCs w:val="24"/>
        </w:rPr>
      </w:pPr>
      <w:r w:rsidRPr="00327F00">
        <w:rPr>
          <w:bCs/>
          <w:sz w:val="24"/>
          <w:szCs w:val="24"/>
        </w:rPr>
        <w:t xml:space="preserve">                 </w:t>
      </w:r>
      <w:r w:rsidR="009A3CAE" w:rsidRPr="00327F00">
        <w:rPr>
          <w:bCs/>
          <w:sz w:val="24"/>
          <w:szCs w:val="24"/>
        </w:rPr>
        <w:t xml:space="preserve">         </w:t>
      </w:r>
      <m:oMath>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cs="Arial"/>
                <w:sz w:val="24"/>
                <w:szCs w:val="24"/>
              </w:rPr>
              <m:t>'</m:t>
            </m:r>
          </m:sup>
        </m:sSup>
        <m:r>
          <w:rPr>
            <w:rFonts w:asci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L</m:t>
            </m:r>
            <m:r>
              <w:rPr>
                <w:rFonts w:ascii="Cambria Math"/>
                <w:sz w:val="24"/>
                <w:szCs w:val="24"/>
              </w:rPr>
              <m:t>,</m:t>
            </m:r>
            <m:r>
              <w:rPr>
                <w:rFonts w:ascii="Cambria Math" w:hAnsi="Cambria Math"/>
                <w:sz w:val="24"/>
                <w:szCs w:val="24"/>
              </w:rPr>
              <m:t>i</m:t>
            </m:r>
          </m:sub>
          <m:sup>
            <m:r>
              <w:rPr>
                <w:rFonts w:ascii="Cambria Math" w:hAnsi="Cambria Math" w:cs="Arial"/>
                <w:sz w:val="24"/>
                <w:szCs w:val="24"/>
              </w:rPr>
              <m:t>'</m:t>
            </m:r>
          </m:sup>
        </m:sSub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cs="Arial"/>
                <w:sz w:val="24"/>
                <w:szCs w:val="24"/>
              </w:rPr>
              <m:t>'</m:t>
            </m:r>
          </m:sup>
        </m:sSup>
        <m:r>
          <w:rPr>
            <w:rFonts w:ascii="Cambria Math"/>
            <w:sz w:val="24"/>
            <w:szCs w:val="24"/>
          </w:rPr>
          <m:t>∙</m:t>
        </m:r>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cs="Arial"/>
                <w:sz w:val="24"/>
                <w:szCs w:val="24"/>
              </w:rPr>
              <m:t>'</m:t>
            </m:r>
          </m:sup>
        </m:sSub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cs="Arial"/>
                <w:sz w:val="24"/>
                <w:szCs w:val="24"/>
              </w:rPr>
              <m:t>'</m:t>
            </m:r>
          </m:sup>
        </m:sSup>
        <m:r>
          <w:rPr>
            <w:rFonts w:asci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R</m:t>
            </m:r>
            <m:r>
              <w:rPr>
                <w:rFonts w:ascii="Cambria Math"/>
                <w:sz w:val="24"/>
                <w:szCs w:val="24"/>
              </w:rPr>
              <m:t>,</m:t>
            </m:r>
            <m:r>
              <w:rPr>
                <w:rFonts w:ascii="Cambria Math" w:hAnsi="Cambria Math"/>
                <w:sz w:val="24"/>
                <w:szCs w:val="24"/>
              </w:rPr>
              <m:t>i</m:t>
            </m:r>
          </m:sub>
          <m:sup>
            <m:r>
              <w:rPr>
                <w:rFonts w:ascii="Cambria Math" w:hAnsi="Cambria Math" w:cs="Arial"/>
                <w:sz w:val="24"/>
                <w:szCs w:val="24"/>
              </w:rPr>
              <m:t>'</m:t>
            </m:r>
          </m:sup>
        </m:sSubSup>
      </m:oMath>
      <w:r w:rsidR="00795539" w:rsidRPr="00327F00">
        <w:rPr>
          <w:sz w:val="24"/>
          <w:szCs w:val="24"/>
        </w:rPr>
        <w:t>………………</w:t>
      </w:r>
      <w:r w:rsidR="009A3CAE" w:rsidRPr="00327F00">
        <w:rPr>
          <w:sz w:val="24"/>
          <w:szCs w:val="24"/>
        </w:rPr>
        <w:t>……………</w:t>
      </w:r>
      <w:r w:rsidR="00795539" w:rsidRPr="00327F00">
        <w:rPr>
          <w:sz w:val="24"/>
          <w:szCs w:val="24"/>
        </w:rPr>
        <w:t>… (</w:t>
      </w:r>
      <w:r w:rsidR="009A3CAE" w:rsidRPr="00327F00">
        <w:rPr>
          <w:sz w:val="24"/>
          <w:szCs w:val="24"/>
        </w:rPr>
        <w:t>10</w:t>
      </w:r>
      <w:r w:rsidRPr="00327F00">
        <w:rPr>
          <w:sz w:val="24"/>
          <w:szCs w:val="24"/>
        </w:rPr>
        <w:t>)</w:t>
      </w:r>
    </w:p>
    <w:p w:rsidR="004F28D9" w:rsidRPr="009A3CAE" w:rsidRDefault="00D97C1E" w:rsidP="004F28D9">
      <w:pPr>
        <w:spacing w:line="360" w:lineRule="auto"/>
        <w:ind w:firstLine="284"/>
        <w:jc w:val="both"/>
        <w:rPr>
          <w:rFonts w:asciiTheme="majorBidi" w:hAnsiTheme="majorBidi" w:cstheme="majorBidi"/>
          <w:i/>
          <w:iCs/>
          <w:sz w:val="24"/>
          <w:szCs w:val="24"/>
        </w:rPr>
      </w:pPr>
      <m:oMath>
        <m:sSubSup>
          <m:sSubSupPr>
            <m:ctrlPr>
              <w:rPr>
                <w:rFonts w:ascii="Cambria Math" w:hAnsiTheme="majorBidi" w:cstheme="majorBidi"/>
                <w:i/>
                <w:sz w:val="24"/>
                <w:szCs w:val="24"/>
              </w:rPr>
            </m:ctrlPr>
          </m:sSubSupPr>
          <m:e>
            <m:r>
              <w:rPr>
                <w:rFonts w:ascii="Cambria Math" w:hAnsi="Cambria Math" w:cstheme="majorBidi"/>
                <w:sz w:val="24"/>
                <w:szCs w:val="24"/>
              </w:rPr>
              <m:t>X</m:t>
            </m:r>
          </m:e>
          <m:sub>
            <m:r>
              <w:rPr>
                <w:rFonts w:ascii="Cambria Math" w:hAnsi="Cambria Math" w:cstheme="majorBidi"/>
                <w:sz w:val="24"/>
                <w:szCs w:val="24"/>
              </w:rPr>
              <m:t>i</m:t>
            </m:r>
          </m:sub>
          <m:sup>
            <m:r>
              <w:rPr>
                <w:rFonts w:ascii="Cambria Math" w:hAnsiTheme="majorBidi" w:cstheme="majorBidi"/>
                <w:sz w:val="24"/>
                <w:szCs w:val="24"/>
              </w:rPr>
              <m:t>'</m:t>
            </m:r>
          </m:sup>
        </m:sSubSup>
        <m:r>
          <w:rPr>
            <w:rFonts w:ascii="Cambria Math" w:hAnsiTheme="majorBidi" w:cstheme="majorBidi"/>
            <w:sz w:val="24"/>
            <w:szCs w:val="24"/>
          </w:rPr>
          <m:t>:</m:t>
        </m:r>
      </m:oMath>
      <w:r w:rsidR="004F28D9" w:rsidRPr="009A3CAE">
        <w:rPr>
          <w:rFonts w:asciiTheme="majorBidi" w:eastAsia="Times New Roman" w:hAnsiTheme="majorBidi" w:cstheme="majorBidi"/>
          <w:sz w:val="24"/>
          <w:szCs w:val="24"/>
        </w:rPr>
        <w:t xml:space="preserve">Concentration molaire du constituant </w:t>
      </w:r>
      <m:oMath>
        <m:r>
          <m:rPr>
            <m:sty m:val="p"/>
          </m:rPr>
          <w:rPr>
            <w:rFonts w:ascii="Cambria Math" w:hAnsiTheme="majorBidi" w:cstheme="majorBidi"/>
            <w:sz w:val="24"/>
            <w:szCs w:val="24"/>
          </w:rPr>
          <m:t>«</m:t>
        </m:r>
        <m:r>
          <m:rPr>
            <m:sty m:val="p"/>
          </m:rPr>
          <w:rPr>
            <w:rFonts w:ascii="Cambria Math" w:hAnsiTheme="majorBidi" w:cstheme="majorBidi"/>
            <w:sz w:val="24"/>
            <w:szCs w:val="24"/>
          </w:rPr>
          <m:t>i</m:t>
        </m:r>
        <m:r>
          <m:rPr>
            <m:sty m:val="p"/>
          </m:rPr>
          <w:rPr>
            <w:rFonts w:ascii="Cambria Math" w:hAnsiTheme="majorBidi" w:cstheme="majorBidi"/>
            <w:sz w:val="24"/>
            <w:szCs w:val="24"/>
          </w:rPr>
          <m:t>»</m:t>
        </m:r>
        <m:r>
          <m:rPr>
            <m:sty m:val="p"/>
          </m:rPr>
          <w:rPr>
            <w:rFonts w:ascii="Cambria Math" w:hAnsiTheme="majorBidi" w:cstheme="majorBidi"/>
            <w:sz w:val="24"/>
            <w:szCs w:val="24"/>
          </w:rPr>
          <m:t xml:space="preserve"> </m:t>
        </m:r>
      </m:oMath>
      <w:r w:rsidR="004F28D9" w:rsidRPr="009A3CAE">
        <w:rPr>
          <w:rFonts w:asciiTheme="majorBidi" w:eastAsia="Times New Roman" w:hAnsiTheme="majorBidi" w:cstheme="majorBidi"/>
          <w:sz w:val="24"/>
          <w:szCs w:val="24"/>
        </w:rPr>
        <w:t>en phase liquide.</w:t>
      </w:r>
    </w:p>
    <w:p w:rsidR="004F28D9" w:rsidRPr="009A3CAE" w:rsidRDefault="00D97C1E" w:rsidP="004F28D9">
      <w:pPr>
        <w:pStyle w:val="Corpsdetexte"/>
        <w:tabs>
          <w:tab w:val="left" w:pos="8505"/>
        </w:tabs>
        <w:spacing w:line="360" w:lineRule="auto"/>
        <w:ind w:firstLine="284"/>
        <w:jc w:val="both"/>
        <w:rPr>
          <w:rFonts w:asciiTheme="majorBidi" w:hAnsiTheme="majorBidi" w:cstheme="majorBidi"/>
          <w:i/>
          <w:iCs/>
          <w:sz w:val="24"/>
          <w:szCs w:val="24"/>
        </w:rPr>
      </w:pPr>
      <m:oMath>
        <m:sSubSup>
          <m:sSubSupPr>
            <m:ctrlPr>
              <w:rPr>
                <w:rFonts w:ascii="Cambria Math" w:hAnsiTheme="majorBidi" w:cstheme="majorBidi"/>
                <w:i/>
                <w:sz w:val="24"/>
                <w:szCs w:val="24"/>
              </w:rPr>
            </m:ctrlPr>
          </m:sSubSupPr>
          <m:e>
            <m:r>
              <w:rPr>
                <w:rFonts w:ascii="Cambria Math" w:hAnsi="Cambria Math" w:cstheme="majorBidi"/>
                <w:sz w:val="24"/>
                <w:szCs w:val="24"/>
              </w:rPr>
              <m:t>Y</m:t>
            </m:r>
          </m:e>
          <m:sub>
            <m:r>
              <w:rPr>
                <w:rFonts w:ascii="Cambria Math" w:hAnsi="Cambria Math" w:cstheme="majorBidi"/>
                <w:sz w:val="24"/>
                <w:szCs w:val="24"/>
              </w:rPr>
              <m:t>i</m:t>
            </m:r>
          </m:sub>
          <m:sup>
            <m:r>
              <w:rPr>
                <w:rFonts w:ascii="Cambria Math" w:hAnsiTheme="majorBidi" w:cstheme="majorBidi"/>
                <w:sz w:val="24"/>
                <w:szCs w:val="24"/>
              </w:rPr>
              <m:t>'</m:t>
            </m:r>
          </m:sup>
        </m:sSubSup>
        <m:r>
          <w:rPr>
            <w:rFonts w:ascii="Cambria Math" w:hAnsiTheme="majorBidi" w:cstheme="majorBidi"/>
            <w:sz w:val="24"/>
            <w:szCs w:val="24"/>
          </w:rPr>
          <m:t>:</m:t>
        </m:r>
      </m:oMath>
      <w:r w:rsidR="004F28D9" w:rsidRPr="009A3CAE">
        <w:rPr>
          <w:rFonts w:asciiTheme="majorBidi" w:hAnsiTheme="majorBidi" w:cstheme="majorBidi"/>
          <w:sz w:val="24"/>
          <w:szCs w:val="24"/>
        </w:rPr>
        <w:t xml:space="preserve"> Concentration molaire du constituant </w:t>
      </w:r>
      <m:oMath>
        <m:r>
          <m:rPr>
            <m:sty m:val="p"/>
          </m:rPr>
          <w:rPr>
            <w:rFonts w:ascii="Cambria Math" w:hAnsiTheme="majorBidi" w:cstheme="majorBidi"/>
            <w:sz w:val="24"/>
            <w:szCs w:val="24"/>
          </w:rPr>
          <m:t>«</m:t>
        </m:r>
        <m:r>
          <m:rPr>
            <m:sty m:val="p"/>
          </m:rPr>
          <w:rPr>
            <w:rFonts w:ascii="Cambria Math" w:hAnsiTheme="majorBidi" w:cstheme="majorBidi"/>
            <w:sz w:val="24"/>
            <w:szCs w:val="24"/>
          </w:rPr>
          <m:t>i</m:t>
        </m:r>
        <m:r>
          <m:rPr>
            <m:sty m:val="p"/>
          </m:rPr>
          <w:rPr>
            <w:rFonts w:ascii="Cambria Math" w:hAnsiTheme="majorBidi" w:cstheme="majorBidi"/>
            <w:sz w:val="24"/>
            <w:szCs w:val="24"/>
          </w:rPr>
          <m:t>»</m:t>
        </m:r>
        <m:r>
          <m:rPr>
            <m:sty m:val="p"/>
          </m:rPr>
          <w:rPr>
            <w:rFonts w:ascii="Cambria Math" w:hAnsiTheme="majorBidi" w:cstheme="majorBidi"/>
            <w:sz w:val="24"/>
            <w:szCs w:val="24"/>
          </w:rPr>
          <m:t xml:space="preserve"> </m:t>
        </m:r>
      </m:oMath>
      <w:r w:rsidR="004F28D9" w:rsidRPr="009A3CAE">
        <w:rPr>
          <w:rFonts w:asciiTheme="majorBidi" w:hAnsiTheme="majorBidi" w:cstheme="majorBidi"/>
          <w:sz w:val="24"/>
          <w:szCs w:val="24"/>
        </w:rPr>
        <w:t>en phase vapeur.</w:t>
      </w:r>
    </w:p>
    <w:p w:rsidR="004F28D9" w:rsidRPr="009A3CAE" w:rsidRDefault="00D97C1E" w:rsidP="004F28D9">
      <w:pPr>
        <w:pStyle w:val="Corpsdetexte"/>
        <w:tabs>
          <w:tab w:val="left" w:pos="8505"/>
        </w:tabs>
        <w:spacing w:line="360" w:lineRule="auto"/>
        <w:ind w:firstLine="284"/>
        <w:jc w:val="both"/>
        <w:rPr>
          <w:rFonts w:asciiTheme="majorBidi" w:hAnsiTheme="majorBidi" w:cstheme="majorBidi"/>
          <w:i/>
          <w:iCs/>
          <w:sz w:val="24"/>
          <w:szCs w:val="24"/>
        </w:rPr>
      </w:pPr>
      <m:oMath>
        <m:sSub>
          <m:sSubPr>
            <m:ctrlPr>
              <w:rPr>
                <w:rFonts w:ascii="Cambria Math" w:hAnsiTheme="majorBidi" w:cstheme="majorBidi"/>
                <w:i/>
                <w:sz w:val="24"/>
                <w:szCs w:val="24"/>
              </w:rPr>
            </m:ctrlPr>
          </m:sSubPr>
          <m:e>
            <m:r>
              <w:rPr>
                <w:rFonts w:ascii="Cambria Math" w:hAnsiTheme="majorBidi" w:cstheme="majorBidi"/>
                <w:sz w:val="24"/>
                <w:szCs w:val="24"/>
              </w:rPr>
              <m:t>X</m:t>
            </m:r>
          </m:e>
          <m:sub>
            <m:r>
              <w:rPr>
                <w:rFonts w:ascii="Cambria Math" w:hAnsiTheme="majorBidi" w:cstheme="majorBidi"/>
                <w:sz w:val="24"/>
                <w:szCs w:val="24"/>
              </w:rPr>
              <m:t>i</m:t>
            </m:r>
          </m:sub>
        </m:sSub>
        <m:r>
          <w:rPr>
            <w:rFonts w:ascii="Cambria Math" w:hAnsiTheme="majorBidi" w:cstheme="majorBidi"/>
            <w:sz w:val="24"/>
            <w:szCs w:val="24"/>
          </w:rPr>
          <m:t>:</m:t>
        </m:r>
      </m:oMath>
      <w:r w:rsidR="004F28D9" w:rsidRPr="009A3CAE">
        <w:rPr>
          <w:rFonts w:asciiTheme="majorBidi" w:hAnsiTheme="majorBidi" w:cstheme="majorBidi"/>
          <w:sz w:val="24"/>
          <w:szCs w:val="24"/>
        </w:rPr>
        <w:t xml:space="preserve"> Concentration massique du constituant </w:t>
      </w:r>
      <m:oMath>
        <m:r>
          <m:rPr>
            <m:sty m:val="p"/>
          </m:rPr>
          <w:rPr>
            <w:rFonts w:ascii="Cambria Math" w:hAnsiTheme="majorBidi" w:cstheme="majorBidi"/>
            <w:sz w:val="24"/>
            <w:szCs w:val="24"/>
          </w:rPr>
          <m:t>«</m:t>
        </m:r>
        <m:r>
          <m:rPr>
            <m:sty m:val="p"/>
          </m:rPr>
          <w:rPr>
            <w:rFonts w:ascii="Cambria Math" w:hAnsiTheme="majorBidi" w:cstheme="majorBidi"/>
            <w:sz w:val="24"/>
            <w:szCs w:val="24"/>
          </w:rPr>
          <m:t>i</m:t>
        </m:r>
        <m:r>
          <m:rPr>
            <m:sty m:val="p"/>
          </m:rPr>
          <w:rPr>
            <w:rFonts w:ascii="Cambria Math" w:hAnsiTheme="majorBidi" w:cstheme="majorBidi"/>
            <w:sz w:val="24"/>
            <w:szCs w:val="24"/>
          </w:rPr>
          <m:t>»</m:t>
        </m:r>
        <m:r>
          <m:rPr>
            <m:sty m:val="p"/>
          </m:rPr>
          <w:rPr>
            <w:rFonts w:ascii="Cambria Math" w:hAnsiTheme="majorBidi" w:cstheme="majorBidi"/>
            <w:sz w:val="24"/>
            <w:szCs w:val="24"/>
          </w:rPr>
          <m:t xml:space="preserve"> </m:t>
        </m:r>
      </m:oMath>
      <w:r w:rsidR="004F28D9" w:rsidRPr="009A3CAE">
        <w:rPr>
          <w:rFonts w:asciiTheme="majorBidi" w:hAnsiTheme="majorBidi" w:cstheme="majorBidi"/>
          <w:sz w:val="24"/>
          <w:szCs w:val="24"/>
        </w:rPr>
        <w:t>en phase liquide.</w:t>
      </w:r>
    </w:p>
    <w:p w:rsidR="004F28D9" w:rsidRPr="009A3CAE" w:rsidRDefault="00D97C1E" w:rsidP="004F28D9">
      <w:pPr>
        <w:pStyle w:val="Corpsdetexte"/>
        <w:tabs>
          <w:tab w:val="left" w:pos="8505"/>
        </w:tabs>
        <w:spacing w:line="360" w:lineRule="auto"/>
        <w:ind w:firstLine="284"/>
        <w:jc w:val="both"/>
        <w:rPr>
          <w:rFonts w:asciiTheme="majorBidi" w:hAnsiTheme="majorBidi" w:cstheme="majorBidi"/>
          <w:bCs/>
          <w:sz w:val="24"/>
          <w:szCs w:val="24"/>
        </w:rPr>
      </w:pPr>
      <m:oMath>
        <m:sSub>
          <m:sSubPr>
            <m:ctrlPr>
              <w:rPr>
                <w:rFonts w:ascii="Cambria Math" w:hAnsiTheme="majorBidi" w:cstheme="majorBidi"/>
                <w:i/>
                <w:sz w:val="24"/>
                <w:szCs w:val="24"/>
              </w:rPr>
            </m:ctrlPr>
          </m:sSubPr>
          <m:e>
            <m:r>
              <w:rPr>
                <w:rFonts w:ascii="Cambria Math" w:hAnsiTheme="majorBidi" w:cstheme="majorBidi"/>
                <w:sz w:val="24"/>
                <w:szCs w:val="24"/>
              </w:rPr>
              <m:t>Y</m:t>
            </m:r>
          </m:e>
          <m:sub>
            <m:r>
              <w:rPr>
                <w:rFonts w:ascii="Cambria Math" w:hAnsiTheme="majorBidi" w:cstheme="majorBidi"/>
                <w:sz w:val="24"/>
                <w:szCs w:val="24"/>
              </w:rPr>
              <m:t>i</m:t>
            </m:r>
          </m:sub>
        </m:sSub>
        <m:r>
          <w:rPr>
            <w:rFonts w:ascii="Cambria Math" w:hAnsiTheme="majorBidi" w:cstheme="majorBidi"/>
            <w:sz w:val="24"/>
            <w:szCs w:val="24"/>
          </w:rPr>
          <m:t>:</m:t>
        </m:r>
      </m:oMath>
      <w:r w:rsidR="004F28D9" w:rsidRPr="009A3CAE">
        <w:rPr>
          <w:rFonts w:asciiTheme="majorBidi" w:hAnsiTheme="majorBidi" w:cstheme="majorBidi"/>
          <w:sz w:val="24"/>
          <w:szCs w:val="24"/>
        </w:rPr>
        <w:t xml:space="preserve"> Concentration massique du constituant </w:t>
      </w:r>
      <m:oMath>
        <m:r>
          <m:rPr>
            <m:sty m:val="p"/>
          </m:rPr>
          <w:rPr>
            <w:rFonts w:ascii="Cambria Math" w:hAnsiTheme="majorBidi" w:cstheme="majorBidi"/>
            <w:sz w:val="24"/>
            <w:szCs w:val="24"/>
          </w:rPr>
          <m:t>«</m:t>
        </m:r>
        <m:r>
          <m:rPr>
            <m:sty m:val="p"/>
          </m:rPr>
          <w:rPr>
            <w:rFonts w:ascii="Cambria Math" w:hAnsiTheme="majorBidi" w:cstheme="majorBidi"/>
            <w:sz w:val="24"/>
            <w:szCs w:val="24"/>
          </w:rPr>
          <m:t>i</m:t>
        </m:r>
        <m:r>
          <m:rPr>
            <m:sty m:val="p"/>
          </m:rPr>
          <w:rPr>
            <w:rFonts w:ascii="Cambria Math" w:hAnsiTheme="majorBidi" w:cstheme="majorBidi"/>
            <w:sz w:val="24"/>
            <w:szCs w:val="24"/>
          </w:rPr>
          <m:t>»</m:t>
        </m:r>
        <m:r>
          <m:rPr>
            <m:sty m:val="p"/>
          </m:rPr>
          <w:rPr>
            <w:rFonts w:ascii="Cambria Math" w:hAnsiTheme="majorBidi" w:cstheme="majorBidi"/>
            <w:sz w:val="24"/>
            <w:szCs w:val="24"/>
          </w:rPr>
          <m:t xml:space="preserve"> </m:t>
        </m:r>
      </m:oMath>
      <w:r w:rsidR="004F28D9" w:rsidRPr="009A3CAE">
        <w:rPr>
          <w:rFonts w:asciiTheme="majorBidi" w:hAnsiTheme="majorBidi" w:cstheme="majorBidi"/>
          <w:sz w:val="24"/>
          <w:szCs w:val="24"/>
        </w:rPr>
        <w:t>en phase vapeur.</w:t>
      </w:r>
    </w:p>
    <w:p w:rsidR="004F28D9" w:rsidRPr="009A3CAE" w:rsidRDefault="00F64FE7" w:rsidP="004F28D9">
      <w:pPr>
        <w:pStyle w:val="Retraitcorpsdetexte"/>
        <w:spacing w:line="360" w:lineRule="auto"/>
        <w:ind w:left="0" w:firstLine="284"/>
        <w:rPr>
          <w:rFonts w:asciiTheme="majorBidi" w:hAnsiTheme="majorBidi" w:cstheme="majorBidi"/>
          <w:bCs/>
          <w:sz w:val="24"/>
          <w:szCs w:val="24"/>
        </w:rPr>
      </w:pPr>
      <w:r w:rsidRPr="009A3CAE">
        <w:rPr>
          <w:rFonts w:asciiTheme="majorBidi" w:hAnsiTheme="majorBidi" w:cstheme="majorBidi"/>
          <w:bCs/>
          <w:sz w:val="24"/>
          <w:szCs w:val="24"/>
        </w:rPr>
        <w:t>La résolution commun</w:t>
      </w:r>
      <w:r w:rsidR="004F28D9" w:rsidRPr="009A3CAE">
        <w:rPr>
          <w:rFonts w:asciiTheme="majorBidi" w:hAnsiTheme="majorBidi" w:cstheme="majorBidi"/>
          <w:bCs/>
          <w:sz w:val="24"/>
          <w:szCs w:val="24"/>
        </w:rPr>
        <w:t>e de ces équations, en appliquant la loi de LEVIER donne :</w:t>
      </w:r>
    </w:p>
    <w:p w:rsidR="004F28D9" w:rsidRPr="00A42088" w:rsidRDefault="004F28D9" w:rsidP="004F28D9">
      <w:pPr>
        <w:pStyle w:val="Corpsdetexte"/>
        <w:tabs>
          <w:tab w:val="left" w:pos="8505"/>
        </w:tabs>
        <w:spacing w:line="360" w:lineRule="auto"/>
        <w:ind w:firstLine="284"/>
        <w:jc w:val="both"/>
        <w:rPr>
          <w:sz w:val="28"/>
          <w:szCs w:val="28"/>
        </w:rPr>
      </w:pPr>
    </w:p>
    <w:p w:rsidR="004F28D9" w:rsidRPr="00327F00" w:rsidRDefault="00D97C1E" w:rsidP="004F28D9">
      <w:pPr>
        <w:pStyle w:val="Corpsdetexte"/>
        <w:tabs>
          <w:tab w:val="left" w:pos="8505"/>
        </w:tabs>
        <w:spacing w:line="360" w:lineRule="auto"/>
        <w:ind w:firstLine="284"/>
        <w:jc w:val="center"/>
        <w:rPr>
          <w:sz w:val="24"/>
          <w:szCs w:val="24"/>
        </w:rPr>
      </w:pP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L</m:t>
                </m:r>
              </m:e>
              <m:sup>
                <m:r>
                  <w:rPr>
                    <w:rFonts w:ascii="Arial" w:hAnsi="Arial" w:cs="Arial"/>
                    <w:sz w:val="24"/>
                    <w:szCs w:val="24"/>
                  </w:rPr>
                  <m:t>'</m:t>
                </m:r>
              </m:sup>
            </m:sSup>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R</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r>
          <w:rPr>
            <w:rFonts w:asci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D</m:t>
                </m:r>
              </m:e>
              <m:sup>
                <m:r>
                  <w:rPr>
                    <w:rFonts w:ascii="Arial" w:hAnsi="Arial" w:cs="Arial"/>
                    <w:sz w:val="24"/>
                    <w:szCs w:val="24"/>
                  </w:rPr>
                  <m:t>'</m:t>
                </m:r>
              </m:sup>
            </m:sSup>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L</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R</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r>
          <w:rPr>
            <w:rFonts w:asci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Arial" w:hAnsi="Arial" w:cs="Arial"/>
                    <w:sz w:val="24"/>
                    <w:szCs w:val="24"/>
                  </w:rPr>
                  <m:t>'</m:t>
                </m:r>
              </m:sup>
            </m:sSup>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L</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oMath>
      <w:r w:rsidR="009A3CAE" w:rsidRPr="00327F00">
        <w:rPr>
          <w:sz w:val="24"/>
          <w:szCs w:val="24"/>
        </w:rPr>
        <w:t>………………. (11</w:t>
      </w:r>
      <w:r w:rsidR="004F28D9" w:rsidRPr="00327F00">
        <w:rPr>
          <w:sz w:val="24"/>
          <w:szCs w:val="24"/>
        </w:rPr>
        <w:t>)</w:t>
      </w:r>
    </w:p>
    <w:p w:rsidR="004F28D9" w:rsidRPr="00A42088" w:rsidRDefault="004F28D9" w:rsidP="004F28D9">
      <w:pPr>
        <w:pStyle w:val="Retraitcorpsdetexte"/>
        <w:spacing w:line="360" w:lineRule="auto"/>
        <w:ind w:left="0" w:firstLine="284"/>
        <w:rPr>
          <w:bCs/>
          <w:szCs w:val="28"/>
        </w:rPr>
      </w:pPr>
    </w:p>
    <w:p w:rsidR="00327F00" w:rsidRDefault="004F28D9" w:rsidP="00F86168">
      <w:pPr>
        <w:pStyle w:val="Retraitcorpsdetexte"/>
        <w:spacing w:line="360" w:lineRule="auto"/>
        <w:ind w:left="0" w:firstLine="284"/>
        <w:rPr>
          <w:rFonts w:asciiTheme="majorBidi" w:hAnsiTheme="majorBidi" w:cstheme="majorBidi"/>
          <w:bCs/>
          <w:sz w:val="24"/>
          <w:szCs w:val="24"/>
        </w:rPr>
      </w:pPr>
      <w:r w:rsidRPr="00795539">
        <w:rPr>
          <w:rFonts w:asciiTheme="majorBidi" w:hAnsiTheme="majorBidi" w:cstheme="majorBidi"/>
          <w:bCs/>
          <w:sz w:val="24"/>
          <w:szCs w:val="24"/>
        </w:rPr>
        <w:t>L’équation obtenue sert à calculer R et D si les concentrations de l’élément « i » du distillat et du résidu sont connues.</w:t>
      </w:r>
    </w:p>
    <w:p w:rsidR="00F86168" w:rsidRDefault="00F86168" w:rsidP="00F86168">
      <w:pPr>
        <w:pStyle w:val="Retraitcorpsdetexte"/>
        <w:spacing w:line="360" w:lineRule="auto"/>
        <w:ind w:left="0" w:firstLine="284"/>
        <w:rPr>
          <w:rFonts w:asciiTheme="majorBidi" w:hAnsiTheme="majorBidi" w:cstheme="majorBidi"/>
          <w:sz w:val="24"/>
          <w:szCs w:val="24"/>
        </w:rPr>
      </w:pPr>
    </w:p>
    <w:p w:rsidR="00FE6EAC" w:rsidRPr="00795539" w:rsidRDefault="00FE6EAC" w:rsidP="00F86168">
      <w:pPr>
        <w:pStyle w:val="Retraitcorpsdetexte"/>
        <w:spacing w:line="360" w:lineRule="auto"/>
        <w:ind w:left="0" w:firstLine="284"/>
        <w:rPr>
          <w:rFonts w:asciiTheme="majorBidi" w:hAnsiTheme="majorBidi" w:cstheme="majorBidi"/>
          <w:sz w:val="24"/>
          <w:szCs w:val="24"/>
        </w:rPr>
      </w:pPr>
    </w:p>
    <w:p w:rsidR="00A820FA" w:rsidRDefault="00A820FA" w:rsidP="009A3CAE">
      <w:pPr>
        <w:pStyle w:val="Retraitcorpsdetexte"/>
        <w:spacing w:line="360" w:lineRule="auto"/>
        <w:rPr>
          <w:bCs/>
          <w:szCs w:val="28"/>
        </w:rPr>
      </w:pPr>
    </w:p>
    <w:p w:rsidR="00F64FE7" w:rsidRDefault="00D97C1E" w:rsidP="00A820FA">
      <w:pPr>
        <w:pStyle w:val="Retraitcorpsdetexte"/>
        <w:tabs>
          <w:tab w:val="left" w:pos="5580"/>
          <w:tab w:val="left" w:pos="6855"/>
        </w:tabs>
        <w:spacing w:line="360" w:lineRule="auto"/>
        <w:ind w:left="0" w:firstLine="284"/>
        <w:rPr>
          <w:bCs/>
          <w:szCs w:val="28"/>
        </w:rPr>
      </w:pPr>
      <w:r w:rsidRPr="00D97C1E">
        <w:rPr>
          <w:rFonts w:ascii="Times New Roman" w:hAnsi="Times New Roman"/>
          <w:b/>
          <w:iCs/>
          <w:noProof/>
          <w:sz w:val="28"/>
          <w:szCs w:val="28"/>
          <w:u w:val="single"/>
        </w:rPr>
        <w:lastRenderedPageBreak/>
        <w:pict>
          <v:shape id="_x0000_s1081" type="#_x0000_t202" style="position:absolute;left:0;text-align:left;margin-left:202.15pt;margin-top:-4.1pt;width:66pt;height:36pt;z-index:251680768;mso-width-relative:margin;mso-height-relative:margin" strokecolor="white [3212]">
            <v:textbox>
              <w:txbxContent>
                <w:p w:rsidR="00811C2E" w:rsidRPr="00410EBA" w:rsidRDefault="00D97C1E" w:rsidP="00672D5C">
                  <w:pPr>
                    <w:rPr>
                      <w:sz w:val="24"/>
                      <w:szCs w:val="24"/>
                    </w:rPr>
                  </w:pPr>
                  <m:oMathPara>
                    <m:oMath>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 xml:space="preserve">  , </m:t>
                      </m:r>
                      <m:sSub>
                        <m:sSubPr>
                          <m:ctrlPr>
                            <w:rPr>
                              <w:rFonts w:ascii="Cambria Math" w:hAnsi="Cambria Math"/>
                              <w:i/>
                              <w:sz w:val="24"/>
                              <w:szCs w:val="24"/>
                            </w:rPr>
                          </m:ctrlPr>
                        </m:sSubPr>
                        <m:e>
                          <m:r>
                            <w:rPr>
                              <w:rFonts w:ascii="Cambria Math"/>
                              <w:sz w:val="24"/>
                              <w:szCs w:val="24"/>
                            </w:rPr>
                            <m:t>H</m:t>
                          </m:r>
                        </m:e>
                        <m:sub>
                          <m:r>
                            <w:rPr>
                              <w:rFonts w:ascii="Cambria Math"/>
                              <w:sz w:val="24"/>
                              <w:szCs w:val="24"/>
                            </w:rPr>
                            <m:t>D</m:t>
                          </m:r>
                        </m:sub>
                      </m:sSub>
                    </m:oMath>
                  </m:oMathPara>
                </w:p>
              </w:txbxContent>
            </v:textbox>
          </v:shape>
        </w:pict>
      </w:r>
      <w:r>
        <w:rPr>
          <w:bCs/>
          <w:noProof/>
          <w:szCs w:val="28"/>
          <w:lang w:eastAsia="fr-FR"/>
        </w:rPr>
        <w:pict>
          <v:shapetype id="_x0000_t32" coordsize="21600,21600" o:spt="32" o:oned="t" path="m,l21600,21600e" filled="f">
            <v:path arrowok="t" fillok="f" o:connecttype="none"/>
            <o:lock v:ext="edit" shapetype="t"/>
          </v:shapetype>
          <v:shape id="_x0000_s1079" type="#_x0000_t32" style="position:absolute;left:0;text-align:left;margin-left:313.15pt;margin-top:11pt;width:0;height:55.4pt;z-index:251676672" o:connectortype="straight" strokeweight="2pt">
            <v:stroke startarrow="oval"/>
          </v:shape>
        </w:pict>
      </w:r>
      <w:r w:rsidR="00A820FA">
        <w:rPr>
          <w:bCs/>
          <w:szCs w:val="28"/>
        </w:rPr>
        <w:tab/>
      </w:r>
      <w:r w:rsidR="00A820FA">
        <w:rPr>
          <w:bCs/>
          <w:szCs w:val="28"/>
        </w:rPr>
        <w:tab/>
      </w:r>
      <m:oMath>
        <m:sSup>
          <m:sSupPr>
            <m:ctrlPr>
              <w:rPr>
                <w:rFonts w:ascii="Cambria Math" w:hAnsi="Cambria Math"/>
                <w:i/>
                <w:sz w:val="28"/>
                <w:szCs w:val="28"/>
              </w:rPr>
            </m:ctrlPr>
          </m:sSupPr>
          <m:e>
            <m:r>
              <w:rPr>
                <w:rFonts w:ascii="Cambria Math" w:hAnsi="Cambria Math"/>
                <w:sz w:val="28"/>
                <w:szCs w:val="28"/>
              </w:rPr>
              <m:t>D</m:t>
            </m:r>
          </m:e>
          <m:sup>
            <m:r>
              <w:rPr>
                <w:rFonts w:ascii="Arial" w:hAnsi="Arial" w:cs="Arial"/>
                <w:sz w:val="28"/>
                <w:szCs w:val="28"/>
              </w:rPr>
              <m:t>'</m:t>
            </m:r>
          </m:sup>
        </m:sSup>
      </m:oMath>
    </w:p>
    <w:p w:rsidR="00F64FE7" w:rsidRDefault="00D97C1E" w:rsidP="004F28D9">
      <w:pPr>
        <w:pStyle w:val="Retraitcorpsdetexte"/>
        <w:spacing w:line="360" w:lineRule="auto"/>
        <w:ind w:left="0" w:firstLine="284"/>
        <w:rPr>
          <w:bCs/>
          <w:szCs w:val="28"/>
        </w:rPr>
      </w:pPr>
      <w:r>
        <w:rPr>
          <w:bCs/>
          <w:noProof/>
          <w:szCs w:val="28"/>
          <w:lang w:eastAsia="fr-FR"/>
        </w:rPr>
        <w:pict>
          <v:shape id="_x0000_s1082" type="#_x0000_t202" style="position:absolute;left:0;text-align:left;margin-left:202.15pt;margin-top:16.75pt;width:66pt;height:36pt;z-index:251681792;mso-width-relative:margin;mso-height-relative:margin" strokecolor="white [3212]">
            <v:textbox>
              <w:txbxContent>
                <w:p w:rsidR="00811C2E" w:rsidRPr="00410EBA" w:rsidRDefault="00D97C1E" w:rsidP="00410EBA">
                  <w:pPr>
                    <w:rPr>
                      <w:sz w:val="24"/>
                      <w:szCs w:val="24"/>
                    </w:rPr>
                  </w:pPr>
                  <m:oMathPara>
                    <m:oMath>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L</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h</m:t>
                          </m:r>
                        </m:e>
                        <m:sub>
                          <m:r>
                            <w:rPr>
                              <w:rFonts w:ascii="Cambria Math"/>
                              <w:sz w:val="24"/>
                              <w:szCs w:val="24"/>
                            </w:rPr>
                            <m:t>L</m:t>
                          </m:r>
                        </m:sub>
                      </m:sSub>
                    </m:oMath>
                  </m:oMathPara>
                </w:p>
              </w:txbxContent>
            </v:textbox>
          </v:shape>
        </w:pict>
      </w:r>
    </w:p>
    <w:p w:rsidR="004F28D9" w:rsidRPr="00A42088" w:rsidRDefault="00D97C1E" w:rsidP="00410EBA">
      <w:pPr>
        <w:pStyle w:val="Retraitcorpsdetexte"/>
        <w:tabs>
          <w:tab w:val="left" w:pos="3990"/>
          <w:tab w:val="left" w:pos="6885"/>
        </w:tabs>
        <w:spacing w:line="360" w:lineRule="auto"/>
        <w:ind w:left="0"/>
        <w:rPr>
          <w:bCs/>
          <w:szCs w:val="28"/>
        </w:rPr>
      </w:pPr>
      <w:r>
        <w:rPr>
          <w:bCs/>
          <w:noProof/>
          <w:szCs w:val="28"/>
          <w:lang w:eastAsia="fr-FR"/>
        </w:rPr>
        <w:pict>
          <v:shape id="_x0000_s1078" type="#_x0000_t32" style="position:absolute;margin-left:313.15pt;margin-top:8.6pt;width:0;height:38.25pt;z-index:251675648" o:connectortype="straight" strokeweight="2pt">
            <v:stroke startarrow="oval"/>
          </v:shape>
        </w:pict>
      </w:r>
      <w:r w:rsidR="00A820FA">
        <w:rPr>
          <w:bCs/>
          <w:szCs w:val="28"/>
        </w:rPr>
        <w:tab/>
      </w:r>
      <w:r w:rsidR="00410EBA">
        <w:rPr>
          <w:bCs/>
          <w:szCs w:val="28"/>
        </w:rPr>
        <w:tab/>
      </w:r>
      <m:oMath>
        <m:sSup>
          <m:sSupPr>
            <m:ctrlPr>
              <w:rPr>
                <w:rFonts w:ascii="Cambria Math" w:hAnsi="Cambria Math"/>
                <w:i/>
                <w:sz w:val="28"/>
                <w:szCs w:val="28"/>
              </w:rPr>
            </m:ctrlPr>
          </m:sSupPr>
          <m:e>
            <m:r>
              <w:rPr>
                <w:rFonts w:ascii="Cambria Math" w:hAnsi="Cambria Math"/>
                <w:sz w:val="28"/>
                <w:szCs w:val="28"/>
              </w:rPr>
              <m:t>L</m:t>
            </m:r>
          </m:e>
          <m:sup>
            <m:r>
              <w:rPr>
                <w:rFonts w:ascii="Arial" w:hAnsi="Arial" w:cs="Arial"/>
                <w:sz w:val="28"/>
                <w:szCs w:val="28"/>
              </w:rPr>
              <m:t>'</m:t>
            </m:r>
          </m:sup>
        </m:sSup>
      </m:oMath>
    </w:p>
    <w:p w:rsidR="00AE214E" w:rsidRDefault="00D97C1E" w:rsidP="009A3CAE">
      <w:pPr>
        <w:pStyle w:val="Paragraphedeliste"/>
        <w:spacing w:line="360" w:lineRule="auto"/>
        <w:ind w:right="6804"/>
        <w:rPr>
          <w:rFonts w:ascii="Times New Roman" w:hAnsi="Times New Roman"/>
          <w:bCs/>
          <w:iCs/>
          <w:sz w:val="28"/>
          <w:szCs w:val="28"/>
          <w:u w:val="single"/>
        </w:rPr>
      </w:pPr>
      <w:r w:rsidRPr="00D97C1E">
        <w:rPr>
          <w:rFonts w:ascii="Times New Roman" w:hAnsi="Times New Roman"/>
          <w:b/>
          <w:iCs/>
          <w:noProof/>
          <w:sz w:val="28"/>
          <w:szCs w:val="28"/>
          <w:u w:val="single"/>
          <w:lang w:eastAsia="fr-FR"/>
        </w:rPr>
        <w:pict>
          <v:shape id="_x0000_s1083" type="#_x0000_t202" style="position:absolute;left:0;text-align:left;margin-left:205.9pt;margin-top:5.8pt;width:66pt;height:36pt;z-index:251682816;mso-width-relative:margin;mso-height-relative:margin" strokecolor="white [3212]">
            <v:textbox>
              <w:txbxContent>
                <w:p w:rsidR="00811C2E" w:rsidRPr="00410EBA" w:rsidRDefault="00D97C1E" w:rsidP="00410EBA">
                  <w:pPr>
                    <w:rPr>
                      <w:sz w:val="24"/>
                      <w:szCs w:val="24"/>
                    </w:rPr>
                  </w:pPr>
                  <m:oMathPara>
                    <m:oMath>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R</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h</m:t>
                          </m:r>
                        </m:e>
                        <m:sub>
                          <m:r>
                            <w:rPr>
                              <w:rFonts w:ascii="Cambria Math"/>
                              <w:sz w:val="24"/>
                              <w:szCs w:val="24"/>
                            </w:rPr>
                            <m:t>R</m:t>
                          </m:r>
                        </m:sub>
                      </m:sSub>
                    </m:oMath>
                  </m:oMathPara>
                </w:p>
              </w:txbxContent>
            </v:textbox>
          </v:shape>
        </w:pict>
      </w:r>
      <w:r w:rsidRPr="00D97C1E">
        <w:rPr>
          <w:rFonts w:ascii="Times New Roman" w:hAnsi="Times New Roman"/>
          <w:b/>
          <w:iCs/>
          <w:noProof/>
          <w:sz w:val="28"/>
          <w:szCs w:val="28"/>
          <w:u w:val="single"/>
        </w:rPr>
        <w:pict>
          <v:shape id="_x0000_s1080" type="#_x0000_t202" style="position:absolute;left:0;text-align:left;margin-left:318.7pt;margin-top:8.45pt;width:56.3pt;height:32.8pt;z-index:251678720;mso-height-percent:200;mso-height-percent:200;mso-width-relative:margin;mso-height-relative:margin" strokecolor="white [3212]">
            <v:textbox style="mso-fit-shape-to-text:t">
              <w:txbxContent>
                <w:p w:rsidR="00811C2E" w:rsidRDefault="00D97C1E" w:rsidP="00A820FA">
                  <m:oMathPara>
                    <m:oMath>
                      <m:sSup>
                        <m:sSupPr>
                          <m:ctrlPr>
                            <w:rPr>
                              <w:rFonts w:ascii="Cambria Math" w:hAnsi="Cambria Math"/>
                              <w:i/>
                            </w:rPr>
                          </m:ctrlPr>
                        </m:sSupPr>
                        <m:e>
                          <m:r>
                            <w:rPr>
                              <w:rFonts w:ascii="Cambria Math" w:hAnsi="Cambria Math"/>
                            </w:rPr>
                            <m:t>R</m:t>
                          </m:r>
                        </m:e>
                        <m:sup>
                          <m:r>
                            <w:rPr>
                              <w:rFonts w:ascii="Cambria Math" w:hAnsi="Cambria Math"/>
                            </w:rPr>
                            <m:t>'</m:t>
                          </m:r>
                        </m:sup>
                      </m:sSup>
                    </m:oMath>
                  </m:oMathPara>
                </w:p>
              </w:txbxContent>
            </v:textbox>
          </v:shape>
        </w:pict>
      </w:r>
      <w:r w:rsidRPr="00D97C1E">
        <w:rPr>
          <w:bCs/>
          <w:noProof/>
          <w:szCs w:val="28"/>
          <w:lang w:eastAsia="fr-FR"/>
        </w:rPr>
        <w:pict>
          <v:shape id="_x0000_s1077" type="#_x0000_t32" style="position:absolute;left:0;text-align:left;margin-left:313.15pt;margin-top:15.2pt;width:0;height:12pt;z-index:251674624" o:connectortype="straight" strokeweight="2pt">
            <v:stroke startarrow="oval"/>
          </v:shape>
        </w:pict>
      </w:r>
      <w:r w:rsidR="00A820FA" w:rsidRPr="009A3CAE">
        <w:rPr>
          <w:rFonts w:ascii="Times New Roman" w:hAnsi="Times New Roman"/>
          <w:bCs/>
          <w:iCs/>
          <w:sz w:val="28"/>
          <w:szCs w:val="28"/>
          <w:u w:val="single"/>
        </w:rPr>
        <w:t xml:space="preserve">            </w:t>
      </w:r>
    </w:p>
    <w:p w:rsidR="00A820FA" w:rsidRPr="009A3CAE" w:rsidRDefault="00A820FA" w:rsidP="009A3CAE">
      <w:pPr>
        <w:pStyle w:val="Paragraphedeliste"/>
        <w:spacing w:line="360" w:lineRule="auto"/>
        <w:ind w:right="6804"/>
        <w:rPr>
          <w:rFonts w:ascii="Times New Roman" w:hAnsi="Times New Roman"/>
          <w:b/>
          <w:iCs/>
          <w:sz w:val="28"/>
          <w:szCs w:val="28"/>
          <w:u w:val="single"/>
        </w:rPr>
      </w:pPr>
      <w:r w:rsidRPr="009A3CAE">
        <w:rPr>
          <w:rFonts w:ascii="Times New Roman" w:hAnsi="Times New Roman"/>
          <w:bCs/>
          <w:iCs/>
          <w:sz w:val="28"/>
          <w:szCs w:val="28"/>
          <w:u w:val="single"/>
        </w:rPr>
        <w:t xml:space="preserve">                                                                    </w:t>
      </w:r>
      <w:r w:rsidRPr="009A3CAE">
        <w:rPr>
          <w:rFonts w:ascii="Times New Roman" w:hAnsi="Times New Roman"/>
          <w:sz w:val="28"/>
          <w:szCs w:val="28"/>
        </w:rPr>
        <w:t xml:space="preserve">                                                       </w:t>
      </w:r>
    </w:p>
    <w:p w:rsidR="00795539" w:rsidRPr="00490FED" w:rsidRDefault="00490FED" w:rsidP="00490FED">
      <w:pPr>
        <w:spacing w:line="360" w:lineRule="auto"/>
        <w:ind w:right="-58"/>
        <w:jc w:val="both"/>
        <w:rPr>
          <w:rFonts w:ascii="Times New Roman" w:hAnsi="Times New Roman"/>
          <w:b/>
          <w:bCs/>
          <w:sz w:val="24"/>
          <w:szCs w:val="24"/>
        </w:rPr>
      </w:pPr>
      <w:r>
        <w:rPr>
          <w:rFonts w:asciiTheme="majorBidi" w:hAnsiTheme="majorBidi" w:cstheme="majorBidi"/>
          <w:b/>
          <w:bCs/>
          <w:sz w:val="26"/>
          <w:szCs w:val="26"/>
        </w:rPr>
        <w:t xml:space="preserve"> </w:t>
      </w:r>
      <w:r w:rsidR="00043D20">
        <w:rPr>
          <w:rFonts w:asciiTheme="majorBidi" w:hAnsiTheme="majorBidi" w:cstheme="majorBidi"/>
          <w:b/>
          <w:bCs/>
          <w:sz w:val="26"/>
          <w:szCs w:val="26"/>
        </w:rPr>
        <w:t xml:space="preserve">      </w:t>
      </w:r>
      <w:r w:rsidR="00FE20FD">
        <w:rPr>
          <w:rFonts w:asciiTheme="majorBidi" w:hAnsiTheme="majorBidi" w:cstheme="majorBidi"/>
          <w:b/>
          <w:bCs/>
          <w:sz w:val="26"/>
          <w:szCs w:val="26"/>
        </w:rPr>
        <w:t xml:space="preserve">  </w:t>
      </w:r>
      <w:r w:rsidR="00043D20">
        <w:rPr>
          <w:rFonts w:asciiTheme="majorBidi" w:hAnsiTheme="majorBidi" w:cstheme="majorBidi"/>
          <w:b/>
          <w:bCs/>
          <w:sz w:val="26"/>
          <w:szCs w:val="26"/>
        </w:rPr>
        <w:t xml:space="preserve"> </w:t>
      </w:r>
      <w:r w:rsidR="00177FCA">
        <w:rPr>
          <w:rFonts w:asciiTheme="majorBidi" w:hAnsiTheme="majorBidi" w:cstheme="majorBidi"/>
          <w:b/>
          <w:bCs/>
          <w:sz w:val="26"/>
          <w:szCs w:val="26"/>
        </w:rPr>
        <w:t xml:space="preserve"> </w:t>
      </w:r>
      <w:r>
        <w:rPr>
          <w:rFonts w:asciiTheme="majorBidi" w:hAnsiTheme="majorBidi" w:cstheme="majorBidi"/>
          <w:b/>
          <w:bCs/>
          <w:sz w:val="26"/>
          <w:szCs w:val="26"/>
        </w:rPr>
        <w:t xml:space="preserve"> </w:t>
      </w:r>
      <w:r w:rsidRPr="00FD1F56">
        <w:rPr>
          <w:rFonts w:asciiTheme="majorBidi" w:hAnsiTheme="majorBidi" w:cstheme="majorBidi"/>
          <w:b/>
          <w:bCs/>
          <w:sz w:val="26"/>
          <w:szCs w:val="26"/>
        </w:rPr>
        <w:t>IV</w:t>
      </w:r>
      <w:r>
        <w:rPr>
          <w:rFonts w:asciiTheme="majorBidi" w:hAnsiTheme="majorBidi" w:cstheme="majorBidi"/>
          <w:b/>
          <w:bCs/>
          <w:sz w:val="26"/>
          <w:szCs w:val="26"/>
        </w:rPr>
        <w:t>.10</w:t>
      </w:r>
      <w:r w:rsidRPr="00FD1F56">
        <w:rPr>
          <w:rFonts w:asciiTheme="majorBidi" w:hAnsiTheme="majorBidi" w:cstheme="majorBidi"/>
          <w:b/>
          <w:bCs/>
          <w:sz w:val="26"/>
          <w:szCs w:val="26"/>
        </w:rPr>
        <w:t>.</w:t>
      </w:r>
      <w:r>
        <w:rPr>
          <w:rFonts w:asciiTheme="majorBidi" w:hAnsiTheme="majorBidi" w:cstheme="majorBidi"/>
          <w:b/>
          <w:bCs/>
          <w:sz w:val="26"/>
          <w:szCs w:val="26"/>
        </w:rPr>
        <w:t xml:space="preserve">2 </w:t>
      </w:r>
      <w:r w:rsidRPr="00FD1F56">
        <w:rPr>
          <w:rFonts w:asciiTheme="majorBidi" w:hAnsiTheme="majorBidi" w:cstheme="majorBidi"/>
          <w:b/>
          <w:bCs/>
          <w:sz w:val="26"/>
          <w:szCs w:val="26"/>
        </w:rPr>
        <w:t xml:space="preserve"> </w:t>
      </w:r>
      <w:r w:rsidR="00795539" w:rsidRPr="00043D20">
        <w:rPr>
          <w:rFonts w:ascii="Times New Roman" w:hAnsi="Times New Roman"/>
          <w:b/>
          <w:bCs/>
          <w:sz w:val="24"/>
          <w:szCs w:val="24"/>
          <w:u w:val="single"/>
        </w:rPr>
        <w:t>Bilan thermique </w:t>
      </w:r>
      <w:r w:rsidRPr="00043D20">
        <w:rPr>
          <w:rFonts w:ascii="Times New Roman" w:hAnsi="Times New Roman"/>
          <w:b/>
          <w:bCs/>
          <w:sz w:val="24"/>
          <w:szCs w:val="24"/>
          <w:u w:val="single"/>
        </w:rPr>
        <w:t xml:space="preserve">de la colonne </w:t>
      </w:r>
      <w:r w:rsidR="00795539" w:rsidRPr="00490FED">
        <w:rPr>
          <w:rFonts w:ascii="Times New Roman" w:hAnsi="Times New Roman"/>
          <w:b/>
          <w:bCs/>
          <w:sz w:val="24"/>
          <w:szCs w:val="24"/>
        </w:rPr>
        <w:t>:</w:t>
      </w:r>
      <w:r w:rsidR="00921594" w:rsidRPr="00490FED">
        <w:rPr>
          <w:rFonts w:ascii="Times New Roman" w:hAnsi="Times New Roman"/>
          <w:b/>
          <w:bCs/>
          <w:sz w:val="24"/>
          <w:szCs w:val="24"/>
        </w:rPr>
        <w:t xml:space="preserve"> </w:t>
      </w:r>
      <w:r w:rsidR="00665FD6" w:rsidRPr="00490FED">
        <w:rPr>
          <w:rFonts w:ascii="Times New Roman" w:hAnsi="Times New Roman"/>
          <w:b/>
          <w:bCs/>
          <w:sz w:val="24"/>
          <w:szCs w:val="24"/>
        </w:rPr>
        <w:t>[35]</w:t>
      </w:r>
    </w:p>
    <w:p w:rsidR="004F28D9" w:rsidRPr="009A3CAE" w:rsidRDefault="004F28D9" w:rsidP="00795539">
      <w:pPr>
        <w:pStyle w:val="Paragraphedeliste"/>
        <w:spacing w:line="360" w:lineRule="auto"/>
        <w:ind w:right="6804"/>
        <w:rPr>
          <w:rFonts w:ascii="Times New Roman" w:hAnsi="Times New Roman"/>
          <w:b/>
          <w:iCs/>
          <w:sz w:val="24"/>
          <w:szCs w:val="24"/>
          <w:u w:val="single"/>
        </w:rPr>
      </w:pPr>
    </w:p>
    <w:p w:rsidR="004F28D9" w:rsidRPr="008D37BA" w:rsidRDefault="00327F00" w:rsidP="00327F00">
      <w:pPr>
        <w:pStyle w:val="Corpsdetexte"/>
        <w:tabs>
          <w:tab w:val="left" w:pos="8505"/>
        </w:tabs>
        <w:spacing w:line="360" w:lineRule="auto"/>
        <w:ind w:firstLine="284"/>
        <w:rPr>
          <w:sz w:val="24"/>
          <w:szCs w:val="24"/>
        </w:rPr>
      </w:pPr>
      <w:r w:rsidRPr="008D37BA">
        <w:rPr>
          <w:rFonts w:ascii="Times New Roman" w:hAnsi="Times New Roman"/>
          <w:sz w:val="24"/>
          <w:szCs w:val="24"/>
        </w:rPr>
        <w:t xml:space="preserve">                            </w:t>
      </w:r>
      <m:oMath>
        <m:sSup>
          <m:sSupPr>
            <m:ctrlPr>
              <w:rPr>
                <w:rFonts w:ascii="Cambria Math" w:hAnsi="Cambria Math"/>
                <w:i/>
                <w:sz w:val="24"/>
                <w:szCs w:val="24"/>
              </w:rPr>
            </m:ctrlPr>
          </m:sSupPr>
          <m:e>
            <m:r>
              <w:rPr>
                <w:rFonts w:ascii="Cambria Math" w:hAnsi="Cambria Math"/>
                <w:sz w:val="24"/>
                <w:szCs w:val="24"/>
              </w:rPr>
              <m:t>L</m:t>
            </m:r>
          </m:e>
          <m:sup>
            <m:r>
              <w:rPr>
                <w:rFonts w:ascii="Arial" w:hAnsi="Arial" w:cs="Arial"/>
                <w:sz w:val="24"/>
                <w:szCs w:val="24"/>
              </w:rPr>
              <m:t>'</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sz w:val="24"/>
                <w:szCs w:val="24"/>
              </w:rPr>
              <m:t>L</m:t>
            </m:r>
          </m:sub>
        </m:sSub>
        <m:r>
          <w:rPr>
            <w:rFonts w:ascii="Cambria Math"/>
            <w:sz w:val="24"/>
            <w:szCs w:val="24"/>
          </w:rPr>
          <m:t>+</m:t>
        </m:r>
        <m:sSub>
          <m:sSubPr>
            <m:ctrlPr>
              <w:rPr>
                <w:rFonts w:ascii="Cambria Math" w:hAnsi="Cambria Math"/>
                <w:i/>
                <w:sz w:val="24"/>
                <w:szCs w:val="24"/>
              </w:rPr>
            </m:ctrlPr>
          </m:sSubPr>
          <m:e>
            <m:r>
              <w:rPr>
                <w:rFonts w:ascii="Cambria Math"/>
                <w:sz w:val="24"/>
                <w:szCs w:val="24"/>
              </w:rPr>
              <m:t>Q</m:t>
            </m:r>
          </m:e>
          <m:sub>
            <m:r>
              <w:rPr>
                <w:rFonts w:ascii="Cambria Math"/>
                <w:sz w:val="24"/>
                <w:szCs w:val="24"/>
              </w:rPr>
              <m:t>R</m:t>
            </m:r>
          </m:sub>
        </m:sSub>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D</m:t>
            </m:r>
          </m:e>
          <m:sup>
            <m:r>
              <w:rPr>
                <w:rFonts w:ascii="Arial" w:hAnsi="Arial" w:cs="Arial"/>
                <w:sz w:val="24"/>
                <w:szCs w:val="24"/>
              </w:rPr>
              <m:t>'</m:t>
            </m:r>
          </m:sup>
        </m:sSup>
        <m:r>
          <w:rPr>
            <w:rFonts w:ascii="Cambria Math" w:hAnsi="Cambria Math"/>
            <w:sz w:val="24"/>
            <w:szCs w:val="24"/>
          </w:rPr>
          <m:t>∙</m:t>
        </m:r>
        <m:sSub>
          <m:sSubPr>
            <m:ctrlPr>
              <w:rPr>
                <w:rFonts w:ascii="Cambria Math" w:hAnsi="Cambria Math"/>
                <w:i/>
                <w:sz w:val="24"/>
                <w:szCs w:val="24"/>
              </w:rPr>
            </m:ctrlPr>
          </m:sSubPr>
          <m:e>
            <m:r>
              <w:rPr>
                <w:rFonts w:ascii="Cambria Math"/>
                <w:sz w:val="24"/>
                <w:szCs w:val="24"/>
              </w:rPr>
              <m:t>H</m:t>
            </m:r>
          </m:e>
          <m:sub>
            <m:r>
              <w:rPr>
                <w:rFonts w:ascii="Cambria Math"/>
                <w:sz w:val="24"/>
                <w:szCs w:val="24"/>
              </w:rPr>
              <m:t>D</m:t>
            </m:r>
          </m:sub>
        </m:sSub>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Arial" w:hAnsi="Arial" w:cs="Arial"/>
                <w:sz w:val="24"/>
                <w:szCs w:val="24"/>
              </w:rPr>
              <m:t>'</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sz w:val="24"/>
                <w:szCs w:val="24"/>
              </w:rPr>
              <m:t>R</m:t>
            </m:r>
          </m:sub>
        </m:sSub>
        <m:r>
          <w:rPr>
            <w:rFonts w:ascii="Cambria Math"/>
            <w:sz w:val="24"/>
            <w:szCs w:val="24"/>
          </w:rPr>
          <m:t>+</m:t>
        </m:r>
        <m:sSub>
          <m:sSubPr>
            <m:ctrlPr>
              <w:rPr>
                <w:rFonts w:ascii="Cambria Math" w:hAnsi="Cambria Math"/>
                <w:i/>
                <w:sz w:val="24"/>
                <w:szCs w:val="24"/>
              </w:rPr>
            </m:ctrlPr>
          </m:sSubPr>
          <m:e>
            <m:r>
              <w:rPr>
                <w:rFonts w:ascii="Cambria Math"/>
                <w:sz w:val="24"/>
                <w:szCs w:val="24"/>
              </w:rPr>
              <m:t>Q</m:t>
            </m:r>
          </m:e>
          <m:sub>
            <m:r>
              <w:rPr>
                <w:rFonts w:ascii="Cambria Math"/>
                <w:sz w:val="24"/>
                <w:szCs w:val="24"/>
              </w:rPr>
              <m:t>C</m:t>
            </m:r>
          </m:sub>
        </m:sSub>
      </m:oMath>
      <w:r w:rsidRPr="008D37BA">
        <w:rPr>
          <w:sz w:val="24"/>
          <w:szCs w:val="24"/>
        </w:rPr>
        <w:t>……</w:t>
      </w:r>
      <w:r w:rsidR="00795539" w:rsidRPr="008D37BA">
        <w:rPr>
          <w:sz w:val="24"/>
          <w:szCs w:val="24"/>
        </w:rPr>
        <w:t>…</w:t>
      </w:r>
      <w:r w:rsidRPr="008D37BA">
        <w:rPr>
          <w:sz w:val="24"/>
          <w:szCs w:val="24"/>
        </w:rPr>
        <w:t>…….</w:t>
      </w:r>
      <w:r w:rsidR="00795539" w:rsidRPr="008D37BA">
        <w:rPr>
          <w:sz w:val="24"/>
          <w:szCs w:val="24"/>
        </w:rPr>
        <w:t>….. (</w:t>
      </w:r>
      <w:r w:rsidR="009A3CAE" w:rsidRPr="008D37BA">
        <w:rPr>
          <w:sz w:val="24"/>
          <w:szCs w:val="24"/>
        </w:rPr>
        <w:t>12</w:t>
      </w:r>
      <w:r w:rsidR="004F28D9" w:rsidRPr="008D37BA">
        <w:rPr>
          <w:sz w:val="24"/>
          <w:szCs w:val="24"/>
        </w:rPr>
        <w:t>)</w:t>
      </w:r>
    </w:p>
    <w:p w:rsidR="004F28D9" w:rsidRPr="008D37BA" w:rsidRDefault="00327F00" w:rsidP="00327F00">
      <w:pPr>
        <w:tabs>
          <w:tab w:val="left" w:pos="9000"/>
        </w:tabs>
        <w:spacing w:line="360" w:lineRule="auto"/>
        <w:ind w:right="72"/>
        <w:rPr>
          <w:rFonts w:ascii="Times New Roman" w:hAnsi="Times New Roman"/>
          <w:i/>
          <w:sz w:val="24"/>
          <w:szCs w:val="24"/>
        </w:rPr>
      </w:pPr>
      <w:r w:rsidRPr="008D37BA">
        <w:rPr>
          <w:sz w:val="24"/>
          <w:szCs w:val="24"/>
        </w:rPr>
        <w:t xml:space="preserve">                           </w:t>
      </w:r>
      <w:r w:rsidR="00795539" w:rsidRPr="008D37BA">
        <w:rPr>
          <w:sz w:val="24"/>
          <w:szCs w:val="24"/>
        </w:rPr>
        <w:t xml:space="preserve">   </w:t>
      </w:r>
      <m:oMath>
        <m:r>
          <w:rPr>
            <w:rFonts w:ascii="Cambria Math" w:hAnsi="Cambria Math"/>
            <w:sz w:val="24"/>
            <w:szCs w:val="24"/>
          </w:rPr>
          <m:t xml:space="preserve">     </m:t>
        </m:r>
        <m:sSup>
          <m:sSupPr>
            <m:ctrlPr>
              <w:rPr>
                <w:rFonts w:ascii="Cambria Math" w:hAnsi="Times New Roman"/>
                <w:i/>
                <w:sz w:val="24"/>
                <w:szCs w:val="24"/>
              </w:rPr>
            </m:ctrlPr>
          </m:sSupPr>
          <m:e>
            <m:r>
              <w:rPr>
                <w:rFonts w:ascii="Cambria Math" w:hAnsi="Cambria Math"/>
                <w:sz w:val="24"/>
                <w:szCs w:val="24"/>
              </w:rPr>
              <m:t>L</m:t>
            </m:r>
          </m:e>
          <m:sup>
            <m:r>
              <w:rPr>
                <w:rFonts w:ascii="Cambria Math" w:hAnsi="Times New Roman"/>
                <w:sz w:val="24"/>
                <w:szCs w:val="24"/>
              </w:rPr>
              <m:t>'</m:t>
            </m:r>
          </m:sup>
        </m:sSup>
        <m:r>
          <w:rPr>
            <w:rFonts w:ascii="Cambria Math" w:hAnsi="Cambria Math"/>
            <w:sz w:val="24"/>
            <w:szCs w:val="24"/>
          </w:rPr>
          <m:t>∙</m:t>
        </m:r>
        <m:sSub>
          <m:sSubPr>
            <m:ctrlPr>
              <w:rPr>
                <w:rFonts w:ascii="Cambria Math" w:hAnsi="Times New Roman"/>
                <w:i/>
                <w:sz w:val="24"/>
                <w:szCs w:val="24"/>
              </w:rPr>
            </m:ctrlPr>
          </m:sSubPr>
          <m:e>
            <m:r>
              <w:rPr>
                <w:rFonts w:ascii="Cambria Math" w:hAnsi="Cambria Math"/>
                <w:sz w:val="24"/>
                <w:szCs w:val="24"/>
              </w:rPr>
              <m:t>h</m:t>
            </m:r>
          </m:e>
          <m:sub>
            <m:r>
              <w:rPr>
                <w:rFonts w:ascii="Cambria Math" w:hAnsi="Times New Roman"/>
                <w:sz w:val="24"/>
                <w:szCs w:val="24"/>
              </w:rPr>
              <m:t>L</m:t>
            </m:r>
          </m:sub>
        </m:sSub>
        <m:r>
          <w:rPr>
            <w:rFonts w:ascii="Cambria Math" w:hAnsi="Times New Roman"/>
            <w:sz w:val="24"/>
            <w:szCs w:val="24"/>
          </w:rPr>
          <m:t>=</m:t>
        </m:r>
        <m:d>
          <m:dPr>
            <m:ctrlPr>
              <w:rPr>
                <w:rFonts w:ascii="Cambria Math" w:hAnsi="Times New Roman"/>
                <w:i/>
                <w:sz w:val="24"/>
                <w:szCs w:val="24"/>
              </w:rPr>
            </m:ctrlPr>
          </m:dPr>
          <m:e>
            <m:sSub>
              <m:sSubPr>
                <m:ctrlPr>
                  <w:rPr>
                    <w:rFonts w:ascii="Cambria Math" w:hAnsi="Times New Roman"/>
                    <w:i/>
                    <w:sz w:val="24"/>
                    <w:szCs w:val="24"/>
                  </w:rPr>
                </m:ctrlPr>
              </m:sSubPr>
              <m:e>
                <m:r>
                  <w:rPr>
                    <w:rFonts w:ascii="Cambria Math" w:hAnsi="Times New Roman"/>
                    <w:sz w:val="24"/>
                    <w:szCs w:val="24"/>
                  </w:rPr>
                  <m:t>H</m:t>
                </m:r>
              </m:e>
              <m:sub>
                <m:r>
                  <w:rPr>
                    <w:rFonts w:ascii="Cambria Math" w:hAnsi="Times New Roman"/>
                    <w:sz w:val="24"/>
                    <w:szCs w:val="24"/>
                  </w:rPr>
                  <m:t>D</m:t>
                </m:r>
              </m:sub>
            </m:sSub>
            <m:r>
              <w:rPr>
                <w:rFonts w:ascii="Cambria Math" w:hAnsi="Times New Roman"/>
                <w:sz w:val="24"/>
                <w:szCs w:val="24"/>
              </w:rPr>
              <m:t>+</m:t>
            </m:r>
            <m:f>
              <m:fPr>
                <m:type m:val="skw"/>
                <m:ctrlPr>
                  <w:rPr>
                    <w:rFonts w:ascii="Cambria Math" w:hAnsi="Times New Roman"/>
                    <w:i/>
                    <w:sz w:val="24"/>
                    <w:szCs w:val="24"/>
                  </w:rPr>
                </m:ctrlPr>
              </m:fPr>
              <m:num>
                <m:sSub>
                  <m:sSubPr>
                    <m:ctrlPr>
                      <w:rPr>
                        <w:rFonts w:ascii="Cambria Math" w:hAnsi="Times New Roman"/>
                        <w:i/>
                        <w:sz w:val="24"/>
                        <w:szCs w:val="24"/>
                      </w:rPr>
                    </m:ctrlPr>
                  </m:sSubPr>
                  <m:e>
                    <m:r>
                      <w:rPr>
                        <w:rFonts w:ascii="Cambria Math" w:hAnsi="Times New Roman"/>
                        <w:sz w:val="24"/>
                        <w:szCs w:val="24"/>
                      </w:rPr>
                      <m:t>Q</m:t>
                    </m:r>
                  </m:e>
                  <m:sub>
                    <m:r>
                      <w:rPr>
                        <w:rFonts w:ascii="Cambria Math" w:hAnsi="Times New Roman"/>
                        <w:sz w:val="24"/>
                        <w:szCs w:val="24"/>
                      </w:rPr>
                      <m:t>C</m:t>
                    </m:r>
                  </m:sub>
                </m:sSub>
              </m:num>
              <m:den>
                <m:sSup>
                  <m:sSupPr>
                    <m:ctrlPr>
                      <w:rPr>
                        <w:rFonts w:ascii="Cambria Math" w:hAnsi="Times New Roman"/>
                        <w:i/>
                        <w:sz w:val="24"/>
                        <w:szCs w:val="24"/>
                      </w:rPr>
                    </m:ctrlPr>
                  </m:sSupPr>
                  <m:e>
                    <m:r>
                      <w:rPr>
                        <w:rFonts w:ascii="Cambria Math" w:hAnsi="Cambria Math"/>
                        <w:sz w:val="24"/>
                        <w:szCs w:val="24"/>
                      </w:rPr>
                      <m:t>D</m:t>
                    </m:r>
                  </m:e>
                  <m:sup>
                    <m:r>
                      <w:rPr>
                        <w:rFonts w:ascii="Cambria Math" w:hAnsi="Times New Roman"/>
                        <w:sz w:val="24"/>
                        <w:szCs w:val="24"/>
                      </w:rPr>
                      <m:t>'</m:t>
                    </m:r>
                  </m:sup>
                </m:sSup>
              </m:den>
            </m:f>
          </m:e>
        </m:d>
        <m:r>
          <w:rPr>
            <w:rFonts w:ascii="Cambria Math" w:hAnsi="Times New Roman"/>
            <w:sz w:val="24"/>
            <w:szCs w:val="24"/>
          </w:rPr>
          <m:t>+</m:t>
        </m:r>
        <m:d>
          <m:dPr>
            <m:ctrlPr>
              <w:rPr>
                <w:rFonts w:ascii="Cambria Math" w:hAnsi="Times New Roman"/>
                <w:i/>
                <w:sz w:val="24"/>
                <w:szCs w:val="24"/>
              </w:rPr>
            </m:ctrlPr>
          </m:dPr>
          <m:e>
            <m:sSub>
              <m:sSubPr>
                <m:ctrlPr>
                  <w:rPr>
                    <w:rFonts w:ascii="Cambria Math" w:hAnsi="Times New Roman"/>
                    <w:i/>
                    <w:sz w:val="24"/>
                    <w:szCs w:val="24"/>
                  </w:rPr>
                </m:ctrlPr>
              </m:sSubPr>
              <m:e>
                <m:r>
                  <w:rPr>
                    <w:rFonts w:ascii="Cambria Math" w:hAnsi="Cambria Math"/>
                    <w:sz w:val="24"/>
                    <w:szCs w:val="24"/>
                  </w:rPr>
                  <m:t>h</m:t>
                </m:r>
              </m:e>
              <m:sub>
                <m:r>
                  <w:rPr>
                    <w:rFonts w:ascii="Cambria Math" w:hAnsi="Times New Roman"/>
                    <w:sz w:val="24"/>
                    <w:szCs w:val="24"/>
                  </w:rPr>
                  <m:t>R</m:t>
                </m:r>
              </m:sub>
            </m:sSub>
            <m:r>
              <w:rPr>
                <w:rFonts w:ascii="Cambria Math" w:hAnsi="Cambria Math"/>
                <w:sz w:val="24"/>
                <w:szCs w:val="24"/>
              </w:rPr>
              <m:t>-</m:t>
            </m:r>
            <m:f>
              <m:fPr>
                <m:type m:val="skw"/>
                <m:ctrlPr>
                  <w:rPr>
                    <w:rFonts w:ascii="Cambria Math" w:hAnsi="Times New Roman"/>
                    <w:i/>
                    <w:sz w:val="24"/>
                    <w:szCs w:val="24"/>
                  </w:rPr>
                </m:ctrlPr>
              </m:fPr>
              <m:num>
                <m:sSub>
                  <m:sSubPr>
                    <m:ctrlPr>
                      <w:rPr>
                        <w:rFonts w:ascii="Cambria Math" w:hAnsi="Times New Roman"/>
                        <w:i/>
                        <w:sz w:val="24"/>
                        <w:szCs w:val="24"/>
                      </w:rPr>
                    </m:ctrlPr>
                  </m:sSubPr>
                  <m:e>
                    <m:r>
                      <w:rPr>
                        <w:rFonts w:ascii="Cambria Math" w:hAnsi="Times New Roman"/>
                        <w:sz w:val="24"/>
                        <w:szCs w:val="24"/>
                      </w:rPr>
                      <m:t xml:space="preserve"> Q</m:t>
                    </m:r>
                  </m:e>
                  <m:sub>
                    <m:r>
                      <w:rPr>
                        <w:rFonts w:ascii="Cambria Math" w:hAnsi="Times New Roman"/>
                        <w:sz w:val="24"/>
                        <w:szCs w:val="24"/>
                      </w:rPr>
                      <m:t>R</m:t>
                    </m:r>
                  </m:sub>
                </m:sSub>
              </m:num>
              <m:den>
                <m:sSup>
                  <m:sSupPr>
                    <m:ctrlPr>
                      <w:rPr>
                        <w:rFonts w:ascii="Cambria Math" w:hAnsi="Times New Roman"/>
                        <w:i/>
                        <w:sz w:val="24"/>
                        <w:szCs w:val="24"/>
                      </w:rPr>
                    </m:ctrlPr>
                  </m:sSupPr>
                  <m:e>
                    <m:r>
                      <w:rPr>
                        <w:rFonts w:ascii="Cambria Math" w:hAnsi="Cambria Math"/>
                        <w:sz w:val="24"/>
                        <w:szCs w:val="24"/>
                      </w:rPr>
                      <m:t>R</m:t>
                    </m:r>
                  </m:e>
                  <m:sup>
                    <m:r>
                      <w:rPr>
                        <w:rFonts w:ascii="Cambria Math" w:hAnsi="Times New Roman"/>
                        <w:sz w:val="24"/>
                        <w:szCs w:val="24"/>
                      </w:rPr>
                      <m:t>'</m:t>
                    </m:r>
                  </m:sup>
                </m:sSup>
              </m:den>
            </m:f>
          </m:e>
        </m:d>
      </m:oMath>
      <w:r w:rsidR="008D37BA" w:rsidRPr="008D37BA">
        <w:rPr>
          <w:rFonts w:ascii="Times New Roman" w:hAnsi="Times New Roman"/>
          <w:sz w:val="24"/>
          <w:szCs w:val="24"/>
        </w:rPr>
        <w:t>……</w:t>
      </w:r>
      <w:r w:rsidR="009A3CAE" w:rsidRPr="008D37BA">
        <w:rPr>
          <w:rFonts w:ascii="Times New Roman" w:hAnsi="Times New Roman"/>
          <w:sz w:val="24"/>
          <w:szCs w:val="24"/>
        </w:rPr>
        <w:t>…</w:t>
      </w:r>
      <w:r w:rsidR="00795539" w:rsidRPr="008D37BA">
        <w:rPr>
          <w:rFonts w:ascii="Times New Roman" w:hAnsi="Times New Roman"/>
          <w:sz w:val="24"/>
          <w:szCs w:val="24"/>
        </w:rPr>
        <w:t>(</w:t>
      </w:r>
      <w:r w:rsidR="009A3CAE" w:rsidRPr="008D37BA">
        <w:rPr>
          <w:rFonts w:ascii="Times New Roman" w:hAnsi="Times New Roman"/>
          <w:sz w:val="24"/>
          <w:szCs w:val="24"/>
        </w:rPr>
        <w:t>13</w:t>
      </w:r>
      <w:r w:rsidR="004F28D9" w:rsidRPr="008D37BA">
        <w:rPr>
          <w:rFonts w:ascii="Times New Roman" w:hAnsi="Times New Roman"/>
          <w:sz w:val="24"/>
          <w:szCs w:val="24"/>
        </w:rPr>
        <w:t>)</w:t>
      </w:r>
    </w:p>
    <w:p w:rsidR="004F28D9" w:rsidRPr="008D37BA" w:rsidRDefault="008D37BA" w:rsidP="00795539">
      <w:pPr>
        <w:tabs>
          <w:tab w:val="left" w:pos="9000"/>
        </w:tabs>
        <w:spacing w:line="360" w:lineRule="auto"/>
        <w:ind w:right="72"/>
        <w:jc w:val="center"/>
        <w:rPr>
          <w:rFonts w:ascii="Times New Roman" w:hAnsi="Times New Roman"/>
          <w:i/>
          <w:iCs/>
          <w:sz w:val="24"/>
          <w:szCs w:val="24"/>
        </w:rPr>
      </w:pPr>
      <w:r w:rsidRPr="008D37BA">
        <w:rPr>
          <w:rFonts w:ascii="Times New Roman" w:hAnsi="Times New Roman"/>
          <w:i/>
          <w:sz w:val="24"/>
          <w:szCs w:val="24"/>
        </w:rPr>
        <w:t xml:space="preserve">  </w:t>
      </w:r>
      <m:oMath>
        <m:sSup>
          <m:sSupPr>
            <m:ctrlPr>
              <w:rPr>
                <w:rFonts w:ascii="Cambria Math" w:hAnsi="Times New Roman"/>
                <w:i/>
                <w:sz w:val="24"/>
                <w:szCs w:val="24"/>
              </w:rPr>
            </m:ctrlPr>
          </m:sSupPr>
          <m:e>
            <m:r>
              <w:rPr>
                <w:rFonts w:ascii="Cambria Math" w:hAnsi="Cambria Math"/>
                <w:sz w:val="24"/>
                <w:szCs w:val="24"/>
              </w:rPr>
              <m:t>L</m:t>
            </m:r>
          </m:e>
          <m:sup>
            <m:r>
              <w:rPr>
                <w:rFonts w:ascii="Cambria Math" w:hAnsi="Times New Roman"/>
                <w:sz w:val="24"/>
                <w:szCs w:val="24"/>
              </w:rPr>
              <m:t>'</m:t>
            </m:r>
          </m:sup>
        </m:sSup>
        <m:r>
          <w:rPr>
            <w:rFonts w:ascii="Cambria Math" w:hAnsi="Cambria Math"/>
            <w:sz w:val="24"/>
            <w:szCs w:val="24"/>
          </w:rPr>
          <m:t>∙</m:t>
        </m:r>
        <m:sSub>
          <m:sSubPr>
            <m:ctrlPr>
              <w:rPr>
                <w:rFonts w:ascii="Cambria Math" w:hAnsi="Times New Roman"/>
                <w:i/>
                <w:sz w:val="24"/>
                <w:szCs w:val="24"/>
              </w:rPr>
            </m:ctrlPr>
          </m:sSubPr>
          <m:e>
            <m:r>
              <w:rPr>
                <w:rFonts w:ascii="Cambria Math" w:hAnsi="Cambria Math"/>
                <w:sz w:val="24"/>
                <w:szCs w:val="24"/>
              </w:rPr>
              <m:t>h</m:t>
            </m:r>
          </m:e>
          <m:sub>
            <m:r>
              <w:rPr>
                <w:rFonts w:ascii="Cambria Math" w:hAnsi="Times New Roman"/>
                <w:sz w:val="24"/>
                <w:szCs w:val="24"/>
              </w:rPr>
              <m:t>L</m:t>
            </m:r>
          </m:sub>
        </m:sSub>
        <m:r>
          <w:rPr>
            <w:rFonts w:ascii="Cambria Math" w:hAnsi="Times New Roman"/>
            <w:sz w:val="24"/>
            <w:szCs w:val="24"/>
          </w:rPr>
          <m:t>=</m:t>
        </m:r>
        <m:sSup>
          <m:sSupPr>
            <m:ctrlPr>
              <w:rPr>
                <w:rFonts w:ascii="Cambria Math" w:hAnsi="Times New Roman"/>
                <w:i/>
                <w:sz w:val="24"/>
                <w:szCs w:val="24"/>
              </w:rPr>
            </m:ctrlPr>
          </m:sSupPr>
          <m:e>
            <m:r>
              <w:rPr>
                <w:rFonts w:ascii="Cambria Math" w:hAnsi="Cambria Math"/>
                <w:sz w:val="24"/>
                <w:szCs w:val="24"/>
              </w:rPr>
              <m:t>D</m:t>
            </m:r>
          </m:e>
          <m:sup>
            <m:r>
              <w:rPr>
                <w:rFonts w:ascii="Cambria Math" w:hAnsi="Times New Roman"/>
                <w:sz w:val="24"/>
                <w:szCs w:val="24"/>
              </w:rPr>
              <m:t>'</m:t>
            </m:r>
          </m:sup>
        </m:sSup>
        <m:r>
          <w:rPr>
            <w:rFonts w:ascii="Cambria Math" w:hAnsi="Cambria Math"/>
            <w:sz w:val="24"/>
            <w:szCs w:val="24"/>
          </w:rPr>
          <m:t>∙</m:t>
        </m:r>
        <m:sSubSup>
          <m:sSubSupPr>
            <m:ctrlPr>
              <w:rPr>
                <w:rFonts w:ascii="Cambria Math" w:hAnsi="Times New Roman"/>
                <w:i/>
                <w:sz w:val="24"/>
                <w:szCs w:val="24"/>
              </w:rPr>
            </m:ctrlPr>
          </m:sSubSupPr>
          <m:e>
            <m:r>
              <w:rPr>
                <w:rFonts w:ascii="Cambria Math" w:hAnsi="Cambria Math"/>
                <w:sz w:val="24"/>
                <w:szCs w:val="24"/>
              </w:rPr>
              <m:t>H</m:t>
            </m:r>
          </m:e>
          <m:sub>
            <m:r>
              <w:rPr>
                <w:rFonts w:ascii="Cambria Math" w:hAnsi="Cambria Math"/>
                <w:sz w:val="24"/>
                <w:szCs w:val="24"/>
              </w:rPr>
              <m:t>D</m:t>
            </m:r>
          </m:sub>
          <m:sup>
            <m:r>
              <w:rPr>
                <w:rFonts w:ascii="Cambria Math" w:hAnsi="Times New Roman"/>
                <w:sz w:val="24"/>
                <w:szCs w:val="24"/>
              </w:rPr>
              <m:t>'</m:t>
            </m:r>
          </m:sup>
        </m:sSubSup>
        <m:r>
          <w:rPr>
            <w:rFonts w:ascii="Cambria Math" w:hAnsi="Times New Roman"/>
            <w:sz w:val="24"/>
            <w:szCs w:val="24"/>
          </w:rPr>
          <m:t>+</m:t>
        </m:r>
        <m:sSup>
          <m:sSupPr>
            <m:ctrlPr>
              <w:rPr>
                <w:rFonts w:ascii="Cambria Math" w:hAnsi="Times New Roman"/>
                <w:i/>
                <w:sz w:val="24"/>
                <w:szCs w:val="24"/>
              </w:rPr>
            </m:ctrlPr>
          </m:sSupPr>
          <m:e>
            <m:r>
              <w:rPr>
                <w:rFonts w:ascii="Cambria Math" w:hAnsi="Cambria Math"/>
                <w:sz w:val="24"/>
                <w:szCs w:val="24"/>
              </w:rPr>
              <m:t>R</m:t>
            </m:r>
          </m:e>
          <m:sup>
            <m:r>
              <w:rPr>
                <w:rFonts w:ascii="Cambria Math" w:hAnsi="Times New Roman"/>
                <w:sz w:val="24"/>
                <w:szCs w:val="24"/>
              </w:rPr>
              <m:t>'</m:t>
            </m:r>
          </m:sup>
        </m:sSup>
        <m:r>
          <w:rPr>
            <w:rFonts w:ascii="Cambria Math" w:hAnsi="Cambria Math"/>
            <w:sz w:val="24"/>
            <w:szCs w:val="24"/>
          </w:rPr>
          <m:t>∙</m:t>
        </m:r>
        <m:sSubSup>
          <m:sSubSupPr>
            <m:ctrlPr>
              <w:rPr>
                <w:rFonts w:ascii="Cambria Math" w:hAnsi="Times New Roman"/>
                <w:i/>
                <w:sz w:val="24"/>
                <w:szCs w:val="24"/>
              </w:rPr>
            </m:ctrlPr>
          </m:sSubSupPr>
          <m:e>
            <m:r>
              <w:rPr>
                <w:rFonts w:ascii="Cambria Math" w:hAnsi="Cambria Math"/>
                <w:sz w:val="24"/>
                <w:szCs w:val="24"/>
              </w:rPr>
              <m:t>h</m:t>
            </m:r>
          </m:e>
          <m:sub>
            <m:r>
              <w:rPr>
                <w:rFonts w:ascii="Cambria Math" w:hAnsi="Cambria Math"/>
                <w:sz w:val="24"/>
                <w:szCs w:val="24"/>
              </w:rPr>
              <m:t>D</m:t>
            </m:r>
          </m:sub>
          <m:sup>
            <m:r>
              <w:rPr>
                <w:rFonts w:ascii="Cambria Math" w:hAnsi="Times New Roman"/>
                <w:sz w:val="24"/>
                <w:szCs w:val="24"/>
              </w:rPr>
              <m:t>'</m:t>
            </m:r>
          </m:sup>
        </m:sSubSup>
      </m:oMath>
      <w:r w:rsidRPr="008D37BA">
        <w:rPr>
          <w:rFonts w:ascii="Times New Roman" w:hAnsi="Times New Roman"/>
          <w:sz w:val="24"/>
          <w:szCs w:val="24"/>
        </w:rPr>
        <w:t>……………………</w:t>
      </w:r>
      <w:r w:rsidR="00795539" w:rsidRPr="008D37BA">
        <w:rPr>
          <w:rFonts w:ascii="Times New Roman" w:hAnsi="Times New Roman"/>
          <w:sz w:val="24"/>
          <w:szCs w:val="24"/>
        </w:rPr>
        <w:t>… (</w:t>
      </w:r>
      <w:r w:rsidR="009A3CAE" w:rsidRPr="008D37BA">
        <w:rPr>
          <w:rFonts w:ascii="Times New Roman" w:hAnsi="Times New Roman"/>
          <w:sz w:val="24"/>
          <w:szCs w:val="24"/>
        </w:rPr>
        <w:t>14</w:t>
      </w:r>
      <w:r w:rsidR="004F28D9" w:rsidRPr="008D37BA">
        <w:rPr>
          <w:rFonts w:ascii="Times New Roman" w:hAnsi="Times New Roman"/>
          <w:sz w:val="24"/>
          <w:szCs w:val="24"/>
        </w:rPr>
        <w:t>)</w:t>
      </w:r>
    </w:p>
    <w:p w:rsidR="004F28D9" w:rsidRPr="00795539" w:rsidRDefault="00D97C1E" w:rsidP="004F28D9">
      <w:pPr>
        <w:spacing w:line="360" w:lineRule="auto"/>
        <w:ind w:firstLine="284"/>
        <w:jc w:val="both"/>
        <w:rPr>
          <w:rFonts w:asciiTheme="majorBidi" w:hAnsiTheme="majorBidi" w:cstheme="majorBidi"/>
          <w:b/>
          <w:bCs/>
          <w:i/>
          <w:iCs/>
          <w:sz w:val="24"/>
          <w:szCs w:val="24"/>
          <w:vertAlign w:val="subscript"/>
        </w:rPr>
      </w:pPr>
      <m:oMath>
        <m:sSub>
          <m:sSubPr>
            <m:ctrlPr>
              <w:rPr>
                <w:rFonts w:ascii="Cambria Math" w:hAnsiTheme="majorBidi" w:cstheme="majorBidi"/>
                <w:i/>
                <w:sz w:val="24"/>
                <w:szCs w:val="24"/>
              </w:rPr>
            </m:ctrlPr>
          </m:sSubPr>
          <m:e>
            <m:r>
              <w:rPr>
                <w:rFonts w:asciiTheme="majorBidi" w:hAnsi="Cambria Math" w:cstheme="majorBidi"/>
                <w:sz w:val="24"/>
                <w:szCs w:val="24"/>
              </w:rPr>
              <m:t>h</m:t>
            </m:r>
          </m:e>
          <m:sub>
            <m:r>
              <w:rPr>
                <w:rFonts w:ascii="Cambria Math" w:hAnsiTheme="majorBidi" w:cstheme="majorBidi"/>
                <w:sz w:val="24"/>
                <w:szCs w:val="24"/>
              </w:rPr>
              <m:t>L</m:t>
            </m:r>
          </m:sub>
        </m:sSub>
        <m:r>
          <w:rPr>
            <w:rFonts w:ascii="Cambria Math" w:hAnsiTheme="majorBidi" w:cstheme="majorBidi"/>
            <w:sz w:val="24"/>
            <w:szCs w:val="24"/>
          </w:rPr>
          <m:t>:</m:t>
        </m:r>
      </m:oMath>
      <w:r w:rsidR="004F28D9" w:rsidRPr="00795539">
        <w:rPr>
          <w:rFonts w:asciiTheme="majorBidi" w:eastAsia="Times New Roman" w:hAnsiTheme="majorBidi" w:cstheme="majorBidi"/>
          <w:sz w:val="24"/>
          <w:szCs w:val="24"/>
        </w:rPr>
        <w:t xml:space="preserve"> Enthalpie de la phase liquide de la charge (Kcal/Kmoles).</w:t>
      </w:r>
    </w:p>
    <w:p w:rsidR="004F28D9" w:rsidRPr="00795539" w:rsidRDefault="00D97C1E" w:rsidP="004F28D9">
      <w:pPr>
        <w:spacing w:line="360" w:lineRule="auto"/>
        <w:ind w:firstLine="284"/>
        <w:jc w:val="both"/>
        <w:rPr>
          <w:rFonts w:asciiTheme="majorBidi" w:hAnsiTheme="majorBidi" w:cstheme="majorBidi"/>
          <w:i/>
          <w:iCs/>
          <w:sz w:val="24"/>
          <w:szCs w:val="24"/>
        </w:rPr>
      </w:pPr>
      <m:oMath>
        <m:sSub>
          <m:sSubPr>
            <m:ctrlPr>
              <w:rPr>
                <w:rFonts w:ascii="Cambria Math" w:hAnsiTheme="majorBidi" w:cstheme="majorBidi"/>
                <w:i/>
                <w:sz w:val="24"/>
                <w:szCs w:val="24"/>
              </w:rPr>
            </m:ctrlPr>
          </m:sSubPr>
          <m:e>
            <m:r>
              <w:rPr>
                <w:rFonts w:ascii="Cambria Math" w:hAnsi="Cambria Math" w:cstheme="majorBidi"/>
                <w:sz w:val="24"/>
                <w:szCs w:val="24"/>
              </w:rPr>
              <m:t>H</m:t>
            </m:r>
          </m:e>
          <m:sub>
            <m:r>
              <w:rPr>
                <w:rFonts w:ascii="Cambria Math" w:hAnsiTheme="majorBidi" w:cstheme="majorBidi"/>
                <w:sz w:val="24"/>
                <w:szCs w:val="24"/>
              </w:rPr>
              <m:t>D</m:t>
            </m:r>
          </m:sub>
        </m:sSub>
        <m:r>
          <w:rPr>
            <w:rFonts w:ascii="Cambria Math" w:hAnsiTheme="majorBidi" w:cstheme="majorBidi"/>
            <w:sz w:val="24"/>
            <w:szCs w:val="24"/>
          </w:rPr>
          <m:t>:</m:t>
        </m:r>
      </m:oMath>
      <w:r w:rsidR="004F28D9" w:rsidRPr="00795539">
        <w:rPr>
          <w:rFonts w:asciiTheme="majorBidi" w:eastAsia="Times New Roman" w:hAnsiTheme="majorBidi" w:cstheme="majorBidi"/>
          <w:sz w:val="24"/>
          <w:szCs w:val="24"/>
        </w:rPr>
        <w:t xml:space="preserve"> Enthalpie de la phase vapeur du distillat à l’état vapeur (Kcal/Kmoles).</w:t>
      </w:r>
    </w:p>
    <w:p w:rsidR="00490FED" w:rsidRDefault="00D97C1E" w:rsidP="00151739">
      <w:pPr>
        <w:spacing w:line="360" w:lineRule="auto"/>
        <w:ind w:firstLine="284"/>
        <w:jc w:val="both"/>
        <w:rPr>
          <w:rFonts w:asciiTheme="majorBidi" w:eastAsia="Times New Roman" w:hAnsiTheme="majorBidi" w:cstheme="majorBidi"/>
          <w:sz w:val="24"/>
          <w:szCs w:val="24"/>
        </w:rPr>
      </w:pPr>
      <m:oMath>
        <m:sSub>
          <m:sSubPr>
            <m:ctrlPr>
              <w:rPr>
                <w:rFonts w:ascii="Cambria Math" w:hAnsiTheme="majorBidi" w:cstheme="majorBidi"/>
                <w:i/>
                <w:sz w:val="24"/>
                <w:szCs w:val="24"/>
              </w:rPr>
            </m:ctrlPr>
          </m:sSubPr>
          <m:e>
            <m:r>
              <w:rPr>
                <w:rFonts w:ascii="Cambria Math" w:hAnsi="Cambria Math" w:cstheme="majorBidi"/>
                <w:sz w:val="24"/>
                <w:szCs w:val="24"/>
              </w:rPr>
              <m:t>H</m:t>
            </m:r>
          </m:e>
          <m:sub>
            <m:r>
              <w:rPr>
                <w:rFonts w:ascii="Cambria Math" w:hAnsiTheme="majorBidi" w:cstheme="majorBidi"/>
                <w:sz w:val="24"/>
                <w:szCs w:val="24"/>
              </w:rPr>
              <m:t>R</m:t>
            </m:r>
          </m:sub>
        </m:sSub>
        <m:r>
          <w:rPr>
            <w:rFonts w:ascii="Cambria Math" w:hAnsiTheme="majorBidi" w:cstheme="majorBidi"/>
            <w:sz w:val="24"/>
            <w:szCs w:val="24"/>
          </w:rPr>
          <m:t>:</m:t>
        </m:r>
      </m:oMath>
      <w:r w:rsidR="004F28D9" w:rsidRPr="00795539">
        <w:rPr>
          <w:rFonts w:asciiTheme="majorBidi" w:eastAsia="Times New Roman" w:hAnsiTheme="majorBidi" w:cstheme="majorBidi"/>
          <w:sz w:val="24"/>
          <w:szCs w:val="24"/>
        </w:rPr>
        <w:t xml:space="preserve"> Enthalpie de la phase vapeur provenant du four (Kcal/Kmoles).</w:t>
      </w:r>
    </w:p>
    <w:p w:rsidR="00151739" w:rsidRPr="00151739" w:rsidRDefault="00151739" w:rsidP="00151739">
      <w:pPr>
        <w:spacing w:line="360" w:lineRule="auto"/>
        <w:ind w:firstLine="284"/>
        <w:jc w:val="both"/>
        <w:rPr>
          <w:rFonts w:asciiTheme="majorBidi" w:eastAsia="Times New Roman" w:hAnsiTheme="majorBidi" w:cstheme="majorBidi"/>
          <w:sz w:val="24"/>
          <w:szCs w:val="24"/>
        </w:rPr>
      </w:pPr>
    </w:p>
    <w:p w:rsidR="004F28D9" w:rsidRPr="00795539" w:rsidRDefault="00177FCA" w:rsidP="00490FED">
      <w:pPr>
        <w:pStyle w:val="Retraitcorpsdetexte"/>
        <w:spacing w:line="360" w:lineRule="auto"/>
        <w:rPr>
          <w:rFonts w:asciiTheme="majorBidi" w:hAnsiTheme="majorBidi" w:cstheme="majorBidi"/>
          <w:b/>
          <w:iCs/>
          <w:sz w:val="24"/>
          <w:szCs w:val="24"/>
        </w:rPr>
      </w:pPr>
      <w:r>
        <w:rPr>
          <w:rFonts w:asciiTheme="majorBidi" w:hAnsiTheme="majorBidi" w:cstheme="majorBidi"/>
          <w:b/>
          <w:bCs/>
          <w:sz w:val="26"/>
          <w:szCs w:val="26"/>
        </w:rPr>
        <w:t xml:space="preserve">   </w:t>
      </w:r>
      <w:r w:rsidR="00FE20FD">
        <w:rPr>
          <w:rFonts w:asciiTheme="majorBidi" w:hAnsiTheme="majorBidi" w:cstheme="majorBidi"/>
          <w:b/>
          <w:bCs/>
          <w:sz w:val="26"/>
          <w:szCs w:val="26"/>
        </w:rPr>
        <w:t xml:space="preserve"> </w:t>
      </w:r>
      <w:r>
        <w:rPr>
          <w:rFonts w:asciiTheme="majorBidi" w:hAnsiTheme="majorBidi" w:cstheme="majorBidi"/>
          <w:b/>
          <w:bCs/>
          <w:sz w:val="26"/>
          <w:szCs w:val="26"/>
        </w:rPr>
        <w:t xml:space="preserve">   </w:t>
      </w:r>
      <w:r w:rsidR="00490FED" w:rsidRPr="00FD1F56">
        <w:rPr>
          <w:rFonts w:asciiTheme="majorBidi" w:hAnsiTheme="majorBidi" w:cstheme="majorBidi"/>
          <w:b/>
          <w:bCs/>
          <w:sz w:val="26"/>
          <w:szCs w:val="26"/>
        </w:rPr>
        <w:t>IV</w:t>
      </w:r>
      <w:r w:rsidR="00490FED">
        <w:rPr>
          <w:rFonts w:asciiTheme="majorBidi" w:hAnsiTheme="majorBidi" w:cstheme="majorBidi"/>
          <w:b/>
          <w:bCs/>
          <w:sz w:val="26"/>
          <w:szCs w:val="26"/>
        </w:rPr>
        <w:t>.10</w:t>
      </w:r>
      <w:r w:rsidR="00490FED" w:rsidRPr="00FD1F56">
        <w:rPr>
          <w:rFonts w:asciiTheme="majorBidi" w:hAnsiTheme="majorBidi" w:cstheme="majorBidi"/>
          <w:b/>
          <w:bCs/>
          <w:sz w:val="26"/>
          <w:szCs w:val="26"/>
        </w:rPr>
        <w:t>.</w:t>
      </w:r>
      <w:r w:rsidR="00490FED">
        <w:rPr>
          <w:rFonts w:asciiTheme="majorBidi" w:hAnsiTheme="majorBidi" w:cstheme="majorBidi"/>
          <w:b/>
          <w:bCs/>
          <w:sz w:val="26"/>
          <w:szCs w:val="26"/>
        </w:rPr>
        <w:t xml:space="preserve">3 </w:t>
      </w:r>
      <w:r w:rsidR="00490FED" w:rsidRPr="00FD1F56">
        <w:rPr>
          <w:rFonts w:asciiTheme="majorBidi" w:hAnsiTheme="majorBidi" w:cstheme="majorBidi"/>
          <w:b/>
          <w:bCs/>
          <w:sz w:val="26"/>
          <w:szCs w:val="26"/>
        </w:rPr>
        <w:t xml:space="preserve"> </w:t>
      </w:r>
      <w:r w:rsidR="004F28D9" w:rsidRPr="00151739">
        <w:rPr>
          <w:rFonts w:asciiTheme="majorBidi" w:hAnsiTheme="majorBidi" w:cstheme="majorBidi"/>
          <w:b/>
          <w:iCs/>
          <w:sz w:val="24"/>
          <w:szCs w:val="24"/>
          <w:u w:val="single"/>
        </w:rPr>
        <w:t>Bilan matière dans la zone de rectification </w:t>
      </w:r>
      <w:r w:rsidR="004F28D9" w:rsidRPr="00795539">
        <w:rPr>
          <w:rFonts w:asciiTheme="majorBidi" w:hAnsiTheme="majorBidi" w:cstheme="majorBidi"/>
          <w:b/>
          <w:iCs/>
          <w:sz w:val="24"/>
          <w:szCs w:val="24"/>
        </w:rPr>
        <w:t>:</w:t>
      </w:r>
    </w:p>
    <w:p w:rsidR="004F28D9" w:rsidRPr="00A42088" w:rsidRDefault="009C23DA" w:rsidP="004F28D9">
      <w:pPr>
        <w:pStyle w:val="Retraitcorpsdetexte"/>
        <w:spacing w:line="360" w:lineRule="auto"/>
        <w:ind w:left="0" w:firstLine="284"/>
        <w:rPr>
          <w:b/>
          <w:i/>
          <w:iCs/>
          <w:szCs w:val="28"/>
          <w:u w:val="single"/>
        </w:rPr>
      </w:pPr>
      <w:r>
        <w:rPr>
          <w:b/>
          <w:i/>
          <w:iCs/>
          <w:noProof/>
          <w:szCs w:val="28"/>
          <w:u w:val="single"/>
          <w:lang w:eastAsia="fr-FR"/>
        </w:rPr>
        <w:drawing>
          <wp:anchor distT="0" distB="0" distL="0" distR="0" simplePos="0" relativeHeight="251684864" behindDoc="0" locked="0" layoutInCell="1" allowOverlap="0">
            <wp:simplePos x="0" y="0"/>
            <wp:positionH relativeFrom="column">
              <wp:posOffset>1652905</wp:posOffset>
            </wp:positionH>
            <wp:positionV relativeFrom="line">
              <wp:posOffset>33655</wp:posOffset>
            </wp:positionV>
            <wp:extent cx="1562100" cy="1524000"/>
            <wp:effectExtent l="19050" t="0" r="0" b="0"/>
            <wp:wrapSquare wrapText="bothSides"/>
            <wp:docPr id="6" name="Image 3" descr="distil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still2"/>
                    <pic:cNvPicPr>
                      <a:picLocks noChangeAspect="1" noChangeArrowheads="1"/>
                    </pic:cNvPicPr>
                  </pic:nvPicPr>
                  <pic:blipFill>
                    <a:blip r:embed="rId26">
                      <a:grayscl/>
                    </a:blip>
                    <a:srcRect/>
                    <a:stretch>
                      <a:fillRect/>
                    </a:stretch>
                  </pic:blipFill>
                  <pic:spPr bwMode="auto">
                    <a:xfrm>
                      <a:off x="0" y="0"/>
                      <a:ext cx="1562100" cy="1524000"/>
                    </a:xfrm>
                    <a:prstGeom prst="rect">
                      <a:avLst/>
                    </a:prstGeom>
                    <a:noFill/>
                    <a:ln w="9525">
                      <a:noFill/>
                      <a:miter lim="800000"/>
                      <a:headEnd/>
                      <a:tailEnd/>
                    </a:ln>
                  </pic:spPr>
                </pic:pic>
              </a:graphicData>
            </a:graphic>
          </wp:anchor>
        </w:drawing>
      </w:r>
    </w:p>
    <w:p w:rsidR="004F28D9" w:rsidRPr="00A42088" w:rsidRDefault="004F28D9" w:rsidP="004F28D9">
      <w:pPr>
        <w:pStyle w:val="Retraitcorpsdetexte"/>
        <w:spacing w:line="360" w:lineRule="auto"/>
        <w:ind w:left="0" w:firstLine="284"/>
        <w:rPr>
          <w:b/>
          <w:i/>
          <w:iCs/>
          <w:szCs w:val="28"/>
          <w:u w:val="single"/>
        </w:rPr>
      </w:pPr>
    </w:p>
    <w:p w:rsidR="004F28D9" w:rsidRPr="00A42088" w:rsidRDefault="004F28D9" w:rsidP="004F28D9">
      <w:pPr>
        <w:pStyle w:val="Retraitcorpsdetexte"/>
        <w:spacing w:line="360" w:lineRule="auto"/>
        <w:ind w:left="0" w:firstLine="284"/>
        <w:rPr>
          <w:b/>
          <w:i/>
          <w:iCs/>
          <w:szCs w:val="28"/>
          <w:u w:val="single"/>
        </w:rPr>
      </w:pPr>
    </w:p>
    <w:p w:rsidR="0038008D" w:rsidRDefault="0038008D" w:rsidP="0038008D">
      <w:pPr>
        <w:pStyle w:val="Retraitcorpsdetexte"/>
        <w:spacing w:line="360" w:lineRule="auto"/>
        <w:ind w:left="0"/>
        <w:rPr>
          <w:iCs/>
          <w:szCs w:val="28"/>
        </w:rPr>
      </w:pPr>
    </w:p>
    <w:p w:rsidR="0038008D" w:rsidRDefault="0038008D" w:rsidP="004F28D9">
      <w:pPr>
        <w:pStyle w:val="Retraitcorpsdetexte"/>
        <w:spacing w:line="360" w:lineRule="auto"/>
        <w:ind w:left="0" w:firstLine="284"/>
        <w:jc w:val="center"/>
        <w:rPr>
          <w:iCs/>
          <w:szCs w:val="28"/>
        </w:rPr>
      </w:pPr>
    </w:p>
    <w:p w:rsidR="0038008D" w:rsidRDefault="0038008D" w:rsidP="004F28D9">
      <w:pPr>
        <w:pStyle w:val="Retraitcorpsdetexte"/>
        <w:spacing w:line="360" w:lineRule="auto"/>
        <w:ind w:left="0" w:firstLine="284"/>
        <w:jc w:val="center"/>
        <w:rPr>
          <w:iCs/>
          <w:szCs w:val="28"/>
        </w:rPr>
      </w:pPr>
    </w:p>
    <w:p w:rsidR="009A3CAE" w:rsidRDefault="00897B08" w:rsidP="009A3CAE">
      <w:pPr>
        <w:pStyle w:val="Retraitcorpsdetexte"/>
        <w:tabs>
          <w:tab w:val="left" w:pos="1890"/>
        </w:tabs>
        <w:spacing w:line="360" w:lineRule="auto"/>
        <w:ind w:left="0" w:firstLine="284"/>
        <w:rPr>
          <w:sz w:val="24"/>
          <w:szCs w:val="24"/>
        </w:rPr>
      </w:pPr>
      <w:r>
        <w:rPr>
          <w:iCs/>
          <w:szCs w:val="28"/>
        </w:rPr>
        <w:tab/>
      </w:r>
      <m:oMath>
        <m:r>
          <w:rPr>
            <w:rFonts w:ascii="Cambria Math" w:hAnsi="Cambria Math"/>
            <w:sz w:val="24"/>
            <w:szCs w:val="24"/>
          </w:rPr>
          <m:t>G</m:t>
        </m:r>
        <m:r>
          <w:rPr>
            <w:rFonts w:ascii="Cambria Math"/>
            <w:sz w:val="24"/>
            <w:szCs w:val="24"/>
          </w:rPr>
          <m:t>=</m:t>
        </m:r>
        <m:r>
          <w:rPr>
            <w:rFonts w:ascii="Cambria Math" w:hAnsi="Cambria Math"/>
            <w:sz w:val="24"/>
            <w:szCs w:val="24"/>
          </w:rPr>
          <m:t>g</m:t>
        </m:r>
        <m:r>
          <w:rPr>
            <w:rFonts w:ascii="Cambria Math"/>
            <w:sz w:val="24"/>
            <w:szCs w:val="24"/>
          </w:rPr>
          <m:t>+</m:t>
        </m:r>
        <m:r>
          <w:rPr>
            <w:rFonts w:ascii="Cambria Math" w:hAnsi="Cambria Math"/>
            <w:sz w:val="24"/>
            <w:szCs w:val="24"/>
          </w:rPr>
          <m:t>D</m:t>
        </m:r>
      </m:oMath>
      <w:r w:rsidRPr="009C23DA">
        <w:rPr>
          <w:sz w:val="24"/>
          <w:szCs w:val="24"/>
        </w:rPr>
        <w:t>………………………………</w:t>
      </w:r>
      <w:r w:rsidR="00795539" w:rsidRPr="009C23DA">
        <w:rPr>
          <w:sz w:val="24"/>
          <w:szCs w:val="24"/>
        </w:rPr>
        <w:t> ………</w:t>
      </w:r>
      <w:r w:rsidR="009C23DA">
        <w:rPr>
          <w:sz w:val="24"/>
          <w:szCs w:val="24"/>
        </w:rPr>
        <w:t>………….</w:t>
      </w:r>
      <w:r w:rsidR="009A3CAE" w:rsidRPr="009C23DA">
        <w:rPr>
          <w:sz w:val="24"/>
          <w:szCs w:val="24"/>
        </w:rPr>
        <w:t>…….(15)</w:t>
      </w:r>
    </w:p>
    <w:p w:rsidR="00194577" w:rsidRDefault="00194577" w:rsidP="009A3CAE">
      <w:pPr>
        <w:pStyle w:val="Retraitcorpsdetexte"/>
        <w:tabs>
          <w:tab w:val="left" w:pos="1890"/>
        </w:tabs>
        <w:spacing w:line="360" w:lineRule="auto"/>
        <w:ind w:left="0" w:firstLine="284"/>
        <w:rPr>
          <w:sz w:val="24"/>
          <w:szCs w:val="24"/>
        </w:rPr>
      </w:pPr>
    </w:p>
    <w:p w:rsidR="00194577" w:rsidRPr="009C23DA" w:rsidRDefault="00194577" w:rsidP="009A3CAE">
      <w:pPr>
        <w:pStyle w:val="Retraitcorpsdetexte"/>
        <w:tabs>
          <w:tab w:val="left" w:pos="1890"/>
        </w:tabs>
        <w:spacing w:line="360" w:lineRule="auto"/>
        <w:ind w:left="0" w:firstLine="284"/>
        <w:rPr>
          <w:sz w:val="24"/>
          <w:szCs w:val="24"/>
        </w:rPr>
      </w:pPr>
    </w:p>
    <w:p w:rsidR="009C23DA" w:rsidRPr="00194577" w:rsidRDefault="009A3CAE" w:rsidP="00194577">
      <w:pPr>
        <w:pStyle w:val="Retraitcorpsdetexte"/>
        <w:tabs>
          <w:tab w:val="left" w:pos="1890"/>
        </w:tabs>
        <w:spacing w:line="360" w:lineRule="auto"/>
        <w:ind w:left="0" w:firstLine="284"/>
        <w:rPr>
          <w:iCs/>
          <w:sz w:val="24"/>
          <w:szCs w:val="24"/>
        </w:rPr>
      </w:pPr>
      <w:r w:rsidRPr="009C23DA">
        <w:rPr>
          <w:sz w:val="24"/>
          <w:szCs w:val="24"/>
        </w:rPr>
        <w:t xml:space="preserve">                     </w:t>
      </w:r>
      <w:r w:rsidR="009C23DA">
        <w:rPr>
          <w:sz w:val="24"/>
          <w:szCs w:val="24"/>
        </w:rPr>
        <w:t xml:space="preserve">   </w:t>
      </w:r>
      <w:r w:rsidRPr="009C23DA">
        <w:rPr>
          <w:sz w:val="24"/>
          <w:szCs w:val="24"/>
        </w:rPr>
        <w:t xml:space="preserve">    </w:t>
      </w:r>
      <m:oMath>
        <m:r>
          <w:rPr>
            <w:rFonts w:ascii="Cambria Math" w:hAnsi="Cambria Math"/>
            <w:sz w:val="24"/>
            <w:szCs w:val="24"/>
          </w:rPr>
          <m:t>G∙</m:t>
        </m:r>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n</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sz w:val="24"/>
            <w:szCs w:val="24"/>
          </w:rPr>
          <m:t>=</m:t>
        </m:r>
        <m:r>
          <w:rPr>
            <w:rFonts w:ascii="Cambria Math" w:hAnsi="Cambria Math"/>
            <w:sz w:val="24"/>
            <w:szCs w:val="24"/>
          </w:rPr>
          <m:t>g∙</m:t>
        </m:r>
        <m:sSubSup>
          <m:sSubSupPr>
            <m:ctrlPr>
              <w:rPr>
                <w:rFonts w:ascii="Cambria Math" w:hAnsi="Cambria Math"/>
                <w:i/>
                <w:sz w:val="24"/>
                <w:szCs w:val="24"/>
              </w:rPr>
            </m:ctrlPr>
          </m:sSubSupPr>
          <m:e>
            <m:r>
              <w:rPr>
                <w:rFonts w:ascii="Cambria Math" w:hAnsi="Cambria Math"/>
                <w:sz w:val="24"/>
                <w:szCs w:val="24"/>
              </w:rPr>
              <m:t>X</m:t>
            </m:r>
          </m:e>
          <m:sub>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sSup>
          <m:sSupPr>
            <m:ctrlPr>
              <w:rPr>
                <w:rFonts w:ascii="Cambria Math" w:hAnsi="Cambria Math"/>
                <w:i/>
                <w:sz w:val="24"/>
                <w:szCs w:val="24"/>
              </w:rPr>
            </m:ctrlPr>
          </m:sSupPr>
          <m:e>
            <m:r>
              <w:rPr>
                <w:rFonts w:ascii="Cambria Math"/>
                <w:sz w:val="24"/>
                <w:szCs w:val="24"/>
              </w:rPr>
              <m:t>+D</m:t>
            </m:r>
          </m:e>
          <m:sup/>
        </m:s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oMath>
      <w:r w:rsidR="00795539" w:rsidRPr="009C23DA">
        <w:rPr>
          <w:sz w:val="24"/>
          <w:szCs w:val="24"/>
        </w:rPr>
        <w:t>…………</w:t>
      </w:r>
      <w:r w:rsidR="009C23DA">
        <w:rPr>
          <w:sz w:val="24"/>
          <w:szCs w:val="24"/>
        </w:rPr>
        <w:t>………….</w:t>
      </w:r>
      <w:r w:rsidR="00795539" w:rsidRPr="009C23DA">
        <w:rPr>
          <w:sz w:val="24"/>
          <w:szCs w:val="24"/>
        </w:rPr>
        <w:t>….. (</w:t>
      </w:r>
      <w:r w:rsidRPr="009C23DA">
        <w:rPr>
          <w:sz w:val="24"/>
          <w:szCs w:val="24"/>
        </w:rPr>
        <w:t>16</w:t>
      </w:r>
      <w:r w:rsidR="004F28D9" w:rsidRPr="009C23DA">
        <w:rPr>
          <w:sz w:val="24"/>
          <w:szCs w:val="24"/>
        </w:rPr>
        <w:t>)</w:t>
      </w:r>
    </w:p>
    <w:p w:rsidR="004F28D9" w:rsidRPr="00795539" w:rsidRDefault="004F28D9" w:rsidP="004F28D9">
      <w:pPr>
        <w:pStyle w:val="Retraitcorpsdetexte"/>
        <w:spacing w:line="360" w:lineRule="auto"/>
        <w:ind w:left="0" w:firstLine="284"/>
        <w:rPr>
          <w:rFonts w:asciiTheme="majorBidi" w:hAnsiTheme="majorBidi" w:cstheme="majorBidi"/>
          <w:bCs/>
          <w:sz w:val="24"/>
          <w:szCs w:val="24"/>
        </w:rPr>
      </w:pPr>
      <w:r w:rsidRPr="00795539">
        <w:rPr>
          <w:rFonts w:asciiTheme="majorBidi" w:hAnsiTheme="majorBidi" w:cstheme="majorBidi"/>
          <w:bCs/>
          <w:sz w:val="24"/>
          <w:szCs w:val="24"/>
        </w:rPr>
        <w:t>Appliquant la loi de LEVIER, on trouve :</w:t>
      </w:r>
    </w:p>
    <w:p w:rsidR="004F28D9" w:rsidRPr="009C23DA" w:rsidRDefault="00D97C1E" w:rsidP="009C23DA">
      <w:pPr>
        <w:pStyle w:val="Retraitcorpsdetexte"/>
        <w:spacing w:line="360" w:lineRule="auto"/>
        <w:ind w:left="0"/>
        <w:jc w:val="center"/>
        <w:rPr>
          <w:sz w:val="24"/>
          <w:szCs w:val="24"/>
        </w:rPr>
      </w:pPr>
      <m:oMath>
        <m:f>
          <m:fPr>
            <m:ctrlPr>
              <w:rPr>
                <w:rFonts w:ascii="Cambria Math" w:hAnsi="Cambria Math"/>
                <w:i/>
                <w:sz w:val="24"/>
                <w:szCs w:val="24"/>
              </w:rPr>
            </m:ctrlPr>
          </m:fPr>
          <m:num>
            <m:r>
              <w:rPr>
                <w:rFonts w:ascii="Cambria Math" w:hAnsi="Cambria Math"/>
                <w:sz w:val="24"/>
                <w:szCs w:val="24"/>
              </w:rPr>
              <m:t>G</m:t>
            </m:r>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r>
          <w:rPr>
            <w:rFonts w:ascii="Cambria Math"/>
            <w:sz w:val="24"/>
            <w:szCs w:val="24"/>
          </w:rPr>
          <m:t>=</m:t>
        </m:r>
        <m:f>
          <m:fPr>
            <m:ctrlPr>
              <w:rPr>
                <w:rFonts w:ascii="Cambria Math" w:hAnsi="Cambria Math"/>
                <w:i/>
                <w:sz w:val="24"/>
                <w:szCs w:val="24"/>
              </w:rPr>
            </m:ctrlPr>
          </m:fPr>
          <m:num>
            <m:r>
              <w:rPr>
                <w:rFonts w:ascii="Cambria Math" w:hAnsi="Cambria Math"/>
                <w:sz w:val="24"/>
                <w:szCs w:val="24"/>
              </w:rPr>
              <m:t>g</m:t>
            </m:r>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n</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r>
          <w:rPr>
            <w:rFonts w:ascii="Cambria Math"/>
            <w:sz w:val="24"/>
            <w:szCs w:val="24"/>
          </w:rPr>
          <m:t>=</m:t>
        </m:r>
        <m:f>
          <m:fPr>
            <m:ctrlPr>
              <w:rPr>
                <w:rFonts w:ascii="Cambria Math" w:hAnsi="Cambria Math"/>
                <w:i/>
                <w:sz w:val="24"/>
                <w:szCs w:val="24"/>
              </w:rPr>
            </m:ctrlPr>
          </m:fPr>
          <m:num>
            <m:r>
              <w:rPr>
                <w:rFonts w:ascii="Cambria Math" w:hAnsi="Cambria Math"/>
                <w:sz w:val="24"/>
                <w:szCs w:val="24"/>
              </w:rPr>
              <m:t>D</m:t>
            </m:r>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n</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oMath>
      <w:r w:rsidR="00795539" w:rsidRPr="009C23DA">
        <w:rPr>
          <w:sz w:val="24"/>
          <w:szCs w:val="24"/>
        </w:rPr>
        <w:t>……</w:t>
      </w:r>
      <w:r w:rsidR="009A3CAE" w:rsidRPr="009C23DA">
        <w:rPr>
          <w:sz w:val="24"/>
          <w:szCs w:val="24"/>
        </w:rPr>
        <w:t>…</w:t>
      </w:r>
      <w:r w:rsidR="009C23DA">
        <w:rPr>
          <w:sz w:val="24"/>
          <w:szCs w:val="24"/>
        </w:rPr>
        <w:t>……</w:t>
      </w:r>
      <w:r w:rsidR="009A3CAE" w:rsidRPr="009C23DA">
        <w:rPr>
          <w:sz w:val="24"/>
          <w:szCs w:val="24"/>
        </w:rPr>
        <w:t>…</w:t>
      </w:r>
      <w:r w:rsidR="00947F34" w:rsidRPr="009C23DA">
        <w:rPr>
          <w:sz w:val="24"/>
          <w:szCs w:val="24"/>
        </w:rPr>
        <w:t>.</w:t>
      </w:r>
      <w:r w:rsidR="009C23DA">
        <w:rPr>
          <w:sz w:val="24"/>
          <w:szCs w:val="24"/>
        </w:rPr>
        <w:t>(</w:t>
      </w:r>
      <w:r w:rsidR="009A3CAE" w:rsidRPr="009C23DA">
        <w:rPr>
          <w:sz w:val="24"/>
          <w:szCs w:val="24"/>
        </w:rPr>
        <w:t>17</w:t>
      </w:r>
      <w:r w:rsidR="004F28D9" w:rsidRPr="009C23DA">
        <w:rPr>
          <w:sz w:val="24"/>
          <w:szCs w:val="24"/>
        </w:rPr>
        <w:t>)</w:t>
      </w:r>
    </w:p>
    <w:p w:rsidR="004F28D9" w:rsidRPr="009C23DA" w:rsidRDefault="004F28D9" w:rsidP="00795539">
      <w:pPr>
        <w:pStyle w:val="Retraitcorpsdetexte"/>
        <w:spacing w:line="360" w:lineRule="auto"/>
        <w:ind w:left="0"/>
        <w:rPr>
          <w:bCs/>
          <w:sz w:val="24"/>
          <w:szCs w:val="24"/>
        </w:rPr>
      </w:pPr>
    </w:p>
    <w:p w:rsidR="004F28D9" w:rsidRPr="009C23DA" w:rsidRDefault="00D97C1E" w:rsidP="004F28D9">
      <w:pPr>
        <w:pStyle w:val="Corpsdetexte"/>
        <w:tabs>
          <w:tab w:val="left" w:pos="8505"/>
        </w:tabs>
        <w:spacing w:line="360" w:lineRule="auto"/>
        <w:ind w:firstLine="284"/>
        <w:jc w:val="center"/>
        <w:rPr>
          <w:sz w:val="24"/>
          <w:szCs w:val="24"/>
        </w:rPr>
      </w:pPr>
      <m:oMath>
        <m:sSubSup>
          <m:sSubSupPr>
            <m:ctrlPr>
              <w:rPr>
                <w:rFonts w:ascii="Cambria Math" w:hAnsi="Cambria Math"/>
                <w:i/>
                <w:sz w:val="24"/>
                <w:szCs w:val="24"/>
              </w:rPr>
            </m:ctrlPr>
          </m:sSubSupPr>
          <m:e>
            <m:r>
              <w:rPr>
                <w:rFonts w:ascii="Cambria Math"/>
                <w:sz w:val="24"/>
                <w:szCs w:val="24"/>
              </w:rPr>
              <m:t xml:space="preserve">  </m:t>
            </m:r>
            <m:r>
              <w:rPr>
                <w:rFonts w:ascii="Cambria Math" w:hAnsi="Cambria Math"/>
                <w:sz w:val="24"/>
                <w:szCs w:val="24"/>
              </w:rPr>
              <m:t>Y</m:t>
            </m:r>
          </m:e>
          <m:sub>
            <m:r>
              <w:rPr>
                <w:rFonts w:ascii="Cambria Math" w:hAnsi="Cambria Math"/>
                <w:sz w:val="24"/>
                <w:szCs w:val="24"/>
              </w:rPr>
              <m:t>n</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sz w:val="24"/>
            <w:szCs w:val="24"/>
          </w:rPr>
          <m:t>=</m:t>
        </m:r>
        <m:r>
          <w:rPr>
            <w:rFonts w:ascii="Cambria Math" w:hAnsi="Cambria Math"/>
            <w:sz w:val="24"/>
            <w:szCs w:val="24"/>
          </w:rPr>
          <m:t>m∙</m:t>
        </m:r>
        <m:sSubSup>
          <m:sSubSupPr>
            <m:ctrlPr>
              <w:rPr>
                <w:rFonts w:ascii="Cambria Math" w:hAnsi="Cambria Math"/>
                <w:i/>
                <w:sz w:val="24"/>
                <w:szCs w:val="24"/>
              </w:rPr>
            </m:ctrlPr>
          </m:sSubSupPr>
          <m:e>
            <m:r>
              <w:rPr>
                <w:rFonts w:ascii="Cambria Math" w:hAnsi="Cambria Math"/>
                <w:sz w:val="24"/>
                <w:szCs w:val="24"/>
              </w:rPr>
              <m:t>X</m:t>
            </m:r>
          </m:e>
          <m:sub>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sz w:val="24"/>
            <w:szCs w:val="24"/>
          </w:rPr>
          <m:t>+</m:t>
        </m:r>
        <m:sSubSup>
          <m:sSubSupPr>
            <m:ctrlPr>
              <w:rPr>
                <w:rFonts w:ascii="Cambria Math" w:hAnsi="Cambria Math"/>
                <w:i/>
                <w:sz w:val="24"/>
                <w:szCs w:val="24"/>
              </w:rPr>
            </m:ctrlPr>
          </m:sSubSupPr>
          <m:e>
            <m:d>
              <m:dPr>
                <m:ctrlPr>
                  <w:rPr>
                    <w:rFonts w:ascii="Cambria Math" w:hAnsi="Cambria Math"/>
                    <w:i/>
                    <w:sz w:val="24"/>
                    <w:szCs w:val="24"/>
                  </w:rPr>
                </m:ctrlPr>
              </m:dPr>
              <m:e>
                <m:r>
                  <w:rPr>
                    <w:rFonts w:ascii="Cambria Math"/>
                    <w:sz w:val="24"/>
                    <w:szCs w:val="24"/>
                  </w:rPr>
                  <m:t>1</m:t>
                </m:r>
                <m:r>
                  <w:rPr>
                    <w:rFonts w:ascii="Cambria Math" w:hAnsi="Cambria Math"/>
                    <w:sz w:val="24"/>
                    <w:szCs w:val="24"/>
                  </w:rPr>
                  <m:t>-m</m:t>
                </m:r>
              </m:e>
            </m:d>
            <m:r>
              <w:rPr>
                <w:rFonts w:ascii="Cambria Math" w:hAnsi="Cambria Math"/>
                <w:sz w:val="24"/>
                <w:szCs w:val="24"/>
              </w:rPr>
              <m:t>Y</m:t>
            </m:r>
          </m:e>
          <m:sub>
            <m:r>
              <w:rPr>
                <w:rFonts w:ascii="Cambria Math" w:hAnsi="Cambria Math"/>
                <w:sz w:val="24"/>
                <w:szCs w:val="24"/>
              </w:rPr>
              <m:t>D</m:t>
            </m:r>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oMath>
      <w:r w:rsidR="00795539" w:rsidRPr="009C23DA">
        <w:rPr>
          <w:sz w:val="24"/>
          <w:szCs w:val="24"/>
        </w:rPr>
        <w:t>……………</w:t>
      </w:r>
      <w:r w:rsidR="009C23DA">
        <w:rPr>
          <w:sz w:val="24"/>
          <w:szCs w:val="24"/>
        </w:rPr>
        <w:t>.</w:t>
      </w:r>
      <w:r w:rsidR="00795539" w:rsidRPr="009C23DA">
        <w:rPr>
          <w:sz w:val="24"/>
          <w:szCs w:val="24"/>
        </w:rPr>
        <w:t>…….. (</w:t>
      </w:r>
      <w:r w:rsidR="00947F34" w:rsidRPr="009C23DA">
        <w:rPr>
          <w:sz w:val="24"/>
          <w:szCs w:val="24"/>
        </w:rPr>
        <w:t>18</w:t>
      </w:r>
      <w:r w:rsidR="004F28D9" w:rsidRPr="009C23DA">
        <w:rPr>
          <w:sz w:val="24"/>
          <w:szCs w:val="24"/>
        </w:rPr>
        <w:t>)</w:t>
      </w:r>
    </w:p>
    <w:p w:rsidR="004F28D9" w:rsidRPr="00795539" w:rsidRDefault="004F28D9" w:rsidP="004F28D9">
      <w:pPr>
        <w:pStyle w:val="Corpsdetexte"/>
        <w:tabs>
          <w:tab w:val="left" w:pos="8505"/>
        </w:tabs>
        <w:spacing w:line="360" w:lineRule="auto"/>
        <w:ind w:firstLine="284"/>
        <w:jc w:val="both"/>
        <w:rPr>
          <w:rFonts w:asciiTheme="majorBidi" w:hAnsiTheme="majorBidi" w:cstheme="majorBidi"/>
          <w:sz w:val="24"/>
          <w:szCs w:val="24"/>
        </w:rPr>
      </w:pPr>
      <w:r w:rsidRPr="00795539">
        <w:rPr>
          <w:rFonts w:asciiTheme="majorBidi" w:hAnsiTheme="majorBidi" w:cstheme="majorBidi"/>
          <w:sz w:val="24"/>
          <w:szCs w:val="24"/>
        </w:rPr>
        <w:t>Ou encore :</w:t>
      </w:r>
    </w:p>
    <w:p w:rsidR="004F28D9" w:rsidRPr="00A42088" w:rsidRDefault="00D97C1E" w:rsidP="004F28D9">
      <w:pPr>
        <w:pStyle w:val="Retraitcorpsdetexte"/>
        <w:spacing w:line="360" w:lineRule="auto"/>
        <w:ind w:firstLine="284"/>
        <w:jc w:val="center"/>
        <w:rPr>
          <w:bCs/>
          <w:szCs w:val="28"/>
          <w:lang w:val="pt-PT"/>
        </w:rPr>
      </w:pPr>
      <m:oMath>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n,i</m:t>
            </m:r>
          </m:sub>
          <m:sup>
            <m:r>
              <w:rPr>
                <w:rFonts w:ascii="Cambria Math" w:hAnsi="Cambria Math"/>
                <w:sz w:val="28"/>
                <w:szCs w:val="28"/>
              </w:rPr>
              <m:t>'</m:t>
            </m:r>
          </m:sup>
        </m:sSubSup>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m:t>
                </m:r>
              </m:sub>
            </m:sSub>
          </m:num>
          <m:den>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m:t>
                    </m:r>
                  </m:sub>
                </m:sSub>
                <m:r>
                  <w:rPr>
                    <w:rFonts w:ascii="Cambria Math" w:hAnsi="Cambria Math"/>
                    <w:sz w:val="28"/>
                    <w:szCs w:val="28"/>
                  </w:rPr>
                  <m:t>+1</m:t>
                </m:r>
              </m:e>
            </m:d>
          </m:den>
        </m:f>
        <m:sSubSup>
          <m:sSubSupPr>
            <m:ctrlPr>
              <w:rPr>
                <w:rFonts w:ascii="Cambria Math" w:hAnsi="Cambria Math"/>
                <w:i/>
                <w:sz w:val="28"/>
                <w:szCs w:val="28"/>
              </w:rPr>
            </m:ctrlPr>
          </m:sSubSupPr>
          <m:e>
            <m:r>
              <w:rPr>
                <w:rFonts w:ascii="Cambria Math" w:hAnsi="Cambria Math"/>
                <w:sz w:val="28"/>
                <w:szCs w:val="28"/>
              </w:rPr>
              <m:t>X</m:t>
            </m:r>
          </m:e>
          <m:sub>
            <m:d>
              <m:dPr>
                <m:ctrlPr>
                  <w:rPr>
                    <w:rFonts w:ascii="Cambria Math" w:hAnsi="Cambria Math"/>
                    <w:i/>
                    <w:sz w:val="28"/>
                    <w:szCs w:val="28"/>
                  </w:rPr>
                </m:ctrlPr>
              </m:dPr>
              <m:e>
                <m:r>
                  <w:rPr>
                    <w:rFonts w:ascii="Cambria Math" w:hAnsi="Cambria Math"/>
                    <w:sz w:val="28"/>
                    <w:szCs w:val="28"/>
                  </w:rPr>
                  <m:t>n-1</m:t>
                </m:r>
              </m:e>
            </m:d>
            <m:r>
              <w:rPr>
                <w:rFonts w:ascii="Cambria Math" w:hAnsi="Cambria Math"/>
                <w:sz w:val="28"/>
                <w:szCs w:val="28"/>
              </w:rPr>
              <m:t>,i</m:t>
            </m:r>
          </m:sub>
          <m:sup>
            <m:r>
              <w:rPr>
                <w:rFonts w:ascii="Cambria Math" w:hAnsi="Cambria Math"/>
                <w:sz w:val="28"/>
                <w:szCs w:val="28"/>
              </w:rPr>
              <m:t>'</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m:t>
                    </m:r>
                  </m:sub>
                </m:sSub>
                <m:r>
                  <w:rPr>
                    <w:rFonts w:ascii="Cambria Math" w:hAnsi="Cambria Math"/>
                    <w:sz w:val="28"/>
                    <w:szCs w:val="28"/>
                  </w:rPr>
                  <m:t>+1</m:t>
                </m:r>
              </m:e>
            </m:d>
          </m:den>
        </m:f>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Y</m:t>
            </m:r>
          </m:e>
          <m:sub>
            <m:r>
              <w:rPr>
                <w:rFonts w:ascii="Cambria Math" w:hAnsi="Cambria Math"/>
                <w:sz w:val="28"/>
                <w:szCs w:val="28"/>
              </w:rPr>
              <m:t>D</m:t>
            </m:r>
          </m:sub>
          <m:sup>
            <m:r>
              <w:rPr>
                <w:rFonts w:ascii="Cambria Math" w:hAnsi="Cambria Math"/>
                <w:sz w:val="28"/>
                <w:szCs w:val="28"/>
              </w:rPr>
              <m:t>'</m:t>
            </m:r>
          </m:sup>
        </m:sSubSup>
        <m:r>
          <w:rPr>
            <w:rFonts w:ascii="Cambria Math" w:hAnsi="Cambria Math"/>
            <w:sz w:val="28"/>
            <w:szCs w:val="28"/>
          </w:rPr>
          <m:t xml:space="preserve"> </m:t>
        </m:r>
      </m:oMath>
      <w:r w:rsidR="009C23DA">
        <w:rPr>
          <w:szCs w:val="28"/>
        </w:rPr>
        <w:t>………</w:t>
      </w:r>
      <w:r w:rsidR="00795539">
        <w:rPr>
          <w:szCs w:val="28"/>
        </w:rPr>
        <w:t>….. (</w:t>
      </w:r>
      <w:r w:rsidR="00947F34">
        <w:rPr>
          <w:szCs w:val="28"/>
        </w:rPr>
        <w:t>19</w:t>
      </w:r>
      <w:r w:rsidR="004F28D9" w:rsidRPr="00A42088">
        <w:rPr>
          <w:szCs w:val="28"/>
        </w:rPr>
        <w:t>)</w:t>
      </w:r>
    </w:p>
    <w:p w:rsidR="00993D9D" w:rsidRDefault="00993D9D" w:rsidP="00993D9D">
      <w:pPr>
        <w:pStyle w:val="Retraitcorpsdetexte"/>
        <w:tabs>
          <w:tab w:val="left" w:pos="1905"/>
        </w:tabs>
        <w:spacing w:line="360" w:lineRule="auto"/>
        <w:ind w:left="0" w:firstLine="284"/>
        <w:rPr>
          <w:szCs w:val="28"/>
        </w:rPr>
      </w:pPr>
      <w:r>
        <w:rPr>
          <w:szCs w:val="28"/>
        </w:rPr>
        <w:tab/>
        <w:t>Avec :</w:t>
      </w:r>
    </w:p>
    <w:p w:rsidR="004F28D9" w:rsidRDefault="00D97C1E" w:rsidP="00993D9D">
      <w:pPr>
        <w:pStyle w:val="Retraitcorpsdetexte"/>
        <w:spacing w:line="360" w:lineRule="auto"/>
        <w:ind w:left="0" w:firstLine="284"/>
        <w:jc w:val="center"/>
        <w:rPr>
          <w:szCs w:val="28"/>
        </w:rPr>
      </w:pP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m:t>
            </m:r>
          </m:sub>
        </m:sSub>
        <m:r>
          <w:rPr>
            <w:rFonts w:ascii="Cambria Math"/>
            <w:sz w:val="28"/>
            <w:szCs w:val="28"/>
          </w:rPr>
          <m:t>=</m:t>
        </m:r>
        <m:f>
          <m:fPr>
            <m:ctrlPr>
              <w:rPr>
                <w:rFonts w:ascii="Cambria Math" w:hAnsi="Cambria Math"/>
                <w:i/>
                <w:sz w:val="28"/>
                <w:szCs w:val="28"/>
              </w:rPr>
            </m:ctrlPr>
          </m:fPr>
          <m:num>
            <m:r>
              <w:rPr>
                <w:rFonts w:ascii="Cambria Math" w:hAnsi="Cambria Math"/>
                <w:sz w:val="28"/>
                <w:szCs w:val="28"/>
              </w:rPr>
              <m:t>g</m:t>
            </m:r>
          </m:num>
          <m:den>
            <m:r>
              <w:rPr>
                <w:rFonts w:ascii="Cambria Math" w:hAnsi="Cambria Math"/>
                <w:sz w:val="28"/>
                <w:szCs w:val="28"/>
              </w:rPr>
              <m:t>D</m:t>
            </m:r>
          </m:den>
        </m:f>
        <m:r>
          <w:rPr>
            <w:rFonts w:ascii="Cambria Math"/>
            <w:sz w:val="28"/>
            <w:szCs w:val="28"/>
          </w:rPr>
          <m:t xml:space="preserve">           </m:t>
        </m:r>
        <m:r>
          <m:rPr>
            <m:sty m:val="p"/>
          </m:rPr>
          <w:rPr>
            <w:rFonts w:ascii="Cambria Math"/>
            <w:sz w:val="28"/>
            <w:szCs w:val="28"/>
          </w:rPr>
          <m:t>et</m:t>
        </m:r>
        <m:r>
          <w:rPr>
            <w:rFonts w:ascii="Cambria Math"/>
            <w:sz w:val="28"/>
            <w:szCs w:val="28"/>
          </w:rPr>
          <m:t xml:space="preserve">       </m:t>
        </m:r>
        <m:r>
          <w:rPr>
            <w:rFonts w:ascii="Cambria Math" w:hAnsi="Cambria Math"/>
            <w:sz w:val="28"/>
            <w:szCs w:val="28"/>
          </w:rPr>
          <m:t>m</m:t>
        </m:r>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m:t>
                </m:r>
              </m:sub>
            </m:sSub>
          </m:num>
          <m:den>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m:t>
                    </m:r>
                  </m:sub>
                </m:sSub>
                <m:r>
                  <w:rPr>
                    <w:rFonts w:ascii="Cambria Math"/>
                    <w:sz w:val="28"/>
                    <w:szCs w:val="28"/>
                  </w:rPr>
                  <m:t>+1</m:t>
                </m:r>
              </m:e>
            </m:d>
          </m:den>
        </m:f>
        <m:r>
          <w:rPr>
            <w:rFonts w:ascii="Cambria Math"/>
            <w:sz w:val="28"/>
            <w:szCs w:val="28"/>
          </w:rPr>
          <m:t>=</m:t>
        </m:r>
        <m:f>
          <m:fPr>
            <m:ctrlPr>
              <w:rPr>
                <w:rFonts w:ascii="Cambria Math" w:hAnsi="Cambria Math"/>
                <w:i/>
                <w:sz w:val="28"/>
                <w:szCs w:val="28"/>
              </w:rPr>
            </m:ctrlPr>
          </m:fPr>
          <m:num>
            <m:r>
              <w:rPr>
                <w:rFonts w:ascii="Cambria Math"/>
                <w:sz w:val="28"/>
                <w:szCs w:val="28"/>
              </w:rPr>
              <m:t>g</m:t>
            </m:r>
          </m:num>
          <m:den>
            <m:r>
              <w:rPr>
                <w:rFonts w:ascii="Cambria Math"/>
                <w:sz w:val="28"/>
                <w:szCs w:val="28"/>
              </w:rPr>
              <m:t>G</m:t>
            </m:r>
          </m:den>
        </m:f>
        <m:r>
          <w:rPr>
            <w:rFonts w:ascii="Cambria Math"/>
            <w:sz w:val="28"/>
            <w:szCs w:val="28"/>
          </w:rPr>
          <m:t xml:space="preserve">  </m:t>
        </m:r>
      </m:oMath>
      <w:r w:rsidR="004F28D9" w:rsidRPr="00993D9D">
        <w:rPr>
          <w:sz w:val="28"/>
          <w:szCs w:val="28"/>
        </w:rPr>
        <w:t>…</w:t>
      </w:r>
      <w:r w:rsidR="00795539">
        <w:rPr>
          <w:szCs w:val="28"/>
        </w:rPr>
        <w:t>………… (</w:t>
      </w:r>
      <w:r w:rsidR="00947F34">
        <w:rPr>
          <w:szCs w:val="28"/>
        </w:rPr>
        <w:t>20</w:t>
      </w:r>
      <w:r w:rsidR="004F28D9" w:rsidRPr="00A42088">
        <w:rPr>
          <w:szCs w:val="28"/>
        </w:rPr>
        <w:t>)</w:t>
      </w:r>
    </w:p>
    <w:p w:rsidR="00921594" w:rsidRPr="00A42088" w:rsidRDefault="00921594" w:rsidP="00947F34">
      <w:pPr>
        <w:pStyle w:val="Retraitcorpsdetexte"/>
        <w:spacing w:line="360" w:lineRule="auto"/>
        <w:ind w:left="0"/>
        <w:rPr>
          <w:b/>
          <w:i/>
          <w:iCs/>
          <w:szCs w:val="28"/>
          <w:u w:val="single"/>
        </w:rPr>
      </w:pPr>
    </w:p>
    <w:p w:rsidR="004F28D9" w:rsidRPr="00025178" w:rsidRDefault="00177FCA" w:rsidP="00490FED">
      <w:pPr>
        <w:pStyle w:val="Retraitcorpsdetexte"/>
        <w:spacing w:line="360" w:lineRule="auto"/>
        <w:rPr>
          <w:rFonts w:asciiTheme="majorBidi" w:hAnsiTheme="majorBidi" w:cstheme="majorBidi"/>
          <w:b/>
          <w:iCs/>
          <w:sz w:val="24"/>
          <w:szCs w:val="24"/>
        </w:rPr>
      </w:pPr>
      <w:r>
        <w:rPr>
          <w:rFonts w:asciiTheme="majorBidi" w:hAnsiTheme="majorBidi" w:cstheme="majorBidi"/>
          <w:b/>
          <w:bCs/>
          <w:sz w:val="26"/>
          <w:szCs w:val="26"/>
        </w:rPr>
        <w:t xml:space="preserve">    </w:t>
      </w:r>
      <w:r w:rsidR="00FE20FD">
        <w:rPr>
          <w:rFonts w:asciiTheme="majorBidi" w:hAnsiTheme="majorBidi" w:cstheme="majorBidi"/>
          <w:b/>
          <w:bCs/>
          <w:sz w:val="26"/>
          <w:szCs w:val="26"/>
        </w:rPr>
        <w:t xml:space="preserve"> </w:t>
      </w:r>
      <w:r>
        <w:rPr>
          <w:rFonts w:asciiTheme="majorBidi" w:hAnsiTheme="majorBidi" w:cstheme="majorBidi"/>
          <w:b/>
          <w:bCs/>
          <w:sz w:val="26"/>
          <w:szCs w:val="26"/>
        </w:rPr>
        <w:t xml:space="preserve"> </w:t>
      </w:r>
      <w:r w:rsidR="00490FED" w:rsidRPr="00FD1F56">
        <w:rPr>
          <w:rFonts w:asciiTheme="majorBidi" w:hAnsiTheme="majorBidi" w:cstheme="majorBidi"/>
          <w:b/>
          <w:bCs/>
          <w:sz w:val="26"/>
          <w:szCs w:val="26"/>
        </w:rPr>
        <w:t>IV</w:t>
      </w:r>
      <w:r w:rsidR="00490FED">
        <w:rPr>
          <w:rFonts w:asciiTheme="majorBidi" w:hAnsiTheme="majorBidi" w:cstheme="majorBidi"/>
          <w:b/>
          <w:bCs/>
          <w:sz w:val="26"/>
          <w:szCs w:val="26"/>
        </w:rPr>
        <w:t>.10</w:t>
      </w:r>
      <w:r w:rsidR="00490FED" w:rsidRPr="00FD1F56">
        <w:rPr>
          <w:rFonts w:asciiTheme="majorBidi" w:hAnsiTheme="majorBidi" w:cstheme="majorBidi"/>
          <w:b/>
          <w:bCs/>
          <w:sz w:val="26"/>
          <w:szCs w:val="26"/>
        </w:rPr>
        <w:t>.</w:t>
      </w:r>
      <w:r w:rsidR="00490FED">
        <w:rPr>
          <w:rFonts w:asciiTheme="majorBidi" w:hAnsiTheme="majorBidi" w:cstheme="majorBidi"/>
          <w:b/>
          <w:bCs/>
          <w:sz w:val="26"/>
          <w:szCs w:val="26"/>
        </w:rPr>
        <w:t xml:space="preserve">4 </w:t>
      </w:r>
      <w:r w:rsidR="00490FED" w:rsidRPr="00FD1F56">
        <w:rPr>
          <w:rFonts w:asciiTheme="majorBidi" w:hAnsiTheme="majorBidi" w:cstheme="majorBidi"/>
          <w:b/>
          <w:bCs/>
          <w:sz w:val="26"/>
          <w:szCs w:val="26"/>
        </w:rPr>
        <w:t xml:space="preserve"> </w:t>
      </w:r>
      <w:r w:rsidR="004F28D9" w:rsidRPr="00151739">
        <w:rPr>
          <w:rFonts w:asciiTheme="majorBidi" w:hAnsiTheme="majorBidi" w:cstheme="majorBidi"/>
          <w:b/>
          <w:iCs/>
          <w:sz w:val="24"/>
          <w:szCs w:val="24"/>
          <w:u w:val="single"/>
        </w:rPr>
        <w:t>Bilan matière dans la zone d’épuisement</w:t>
      </w:r>
      <w:r w:rsidR="004F28D9" w:rsidRPr="00025178">
        <w:rPr>
          <w:rFonts w:asciiTheme="majorBidi" w:hAnsiTheme="majorBidi" w:cstheme="majorBidi"/>
          <w:b/>
          <w:iCs/>
          <w:sz w:val="24"/>
          <w:szCs w:val="24"/>
        </w:rPr>
        <w:t> :</w:t>
      </w:r>
    </w:p>
    <w:p w:rsidR="004F28D9" w:rsidRPr="00A42088" w:rsidRDefault="0038008D" w:rsidP="004F28D9">
      <w:pPr>
        <w:pStyle w:val="Retraitcorpsdetexte"/>
        <w:spacing w:line="360" w:lineRule="auto"/>
        <w:ind w:left="0" w:firstLine="284"/>
        <w:rPr>
          <w:bCs/>
          <w:szCs w:val="28"/>
        </w:rPr>
      </w:pPr>
      <w:r>
        <w:rPr>
          <w:bCs/>
          <w:noProof/>
          <w:szCs w:val="28"/>
          <w:lang w:eastAsia="fr-FR"/>
        </w:rPr>
        <w:drawing>
          <wp:anchor distT="0" distB="0" distL="0" distR="0" simplePos="0" relativeHeight="251686912" behindDoc="0" locked="0" layoutInCell="1" allowOverlap="0">
            <wp:simplePos x="0" y="0"/>
            <wp:positionH relativeFrom="column">
              <wp:posOffset>1738630</wp:posOffset>
            </wp:positionH>
            <wp:positionV relativeFrom="line">
              <wp:posOffset>33655</wp:posOffset>
            </wp:positionV>
            <wp:extent cx="1476375" cy="1676400"/>
            <wp:effectExtent l="19050" t="0" r="9525" b="0"/>
            <wp:wrapSquare wrapText="bothSides"/>
            <wp:docPr id="7" name="Image 4" descr="distil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still3"/>
                    <pic:cNvPicPr>
                      <a:picLocks noChangeAspect="1" noChangeArrowheads="1"/>
                    </pic:cNvPicPr>
                  </pic:nvPicPr>
                  <pic:blipFill>
                    <a:blip r:embed="rId27">
                      <a:grayscl/>
                    </a:blip>
                    <a:srcRect/>
                    <a:stretch>
                      <a:fillRect/>
                    </a:stretch>
                  </pic:blipFill>
                  <pic:spPr bwMode="auto">
                    <a:xfrm>
                      <a:off x="0" y="0"/>
                      <a:ext cx="1476375" cy="1676400"/>
                    </a:xfrm>
                    <a:prstGeom prst="rect">
                      <a:avLst/>
                    </a:prstGeom>
                    <a:noFill/>
                    <a:ln w="9525">
                      <a:noFill/>
                      <a:miter lim="800000"/>
                      <a:headEnd/>
                      <a:tailEnd/>
                    </a:ln>
                  </pic:spPr>
                </pic:pic>
              </a:graphicData>
            </a:graphic>
          </wp:anchor>
        </w:drawing>
      </w:r>
    </w:p>
    <w:p w:rsidR="004F28D9" w:rsidRPr="00A42088" w:rsidRDefault="004F28D9" w:rsidP="004F28D9">
      <w:pPr>
        <w:pStyle w:val="Retraitcorpsdetexte"/>
        <w:spacing w:line="360" w:lineRule="auto"/>
        <w:ind w:left="0" w:firstLine="284"/>
        <w:rPr>
          <w:szCs w:val="28"/>
        </w:rPr>
      </w:pPr>
    </w:p>
    <w:p w:rsidR="004F28D9" w:rsidRPr="00A42088" w:rsidRDefault="004F28D9" w:rsidP="004F28D9">
      <w:pPr>
        <w:pStyle w:val="Retraitcorpsdetexte"/>
        <w:spacing w:line="360" w:lineRule="auto"/>
        <w:ind w:left="0" w:firstLine="284"/>
        <w:rPr>
          <w:szCs w:val="28"/>
        </w:rPr>
      </w:pPr>
    </w:p>
    <w:p w:rsidR="004F28D9" w:rsidRPr="00A42088" w:rsidRDefault="004F28D9" w:rsidP="004F28D9">
      <w:pPr>
        <w:pStyle w:val="Retraitcorpsdetexte"/>
        <w:spacing w:line="360" w:lineRule="auto"/>
        <w:ind w:left="0" w:firstLine="284"/>
        <w:rPr>
          <w:szCs w:val="28"/>
        </w:rPr>
      </w:pPr>
    </w:p>
    <w:p w:rsidR="004F28D9" w:rsidRDefault="004F28D9" w:rsidP="004F28D9">
      <w:pPr>
        <w:pStyle w:val="Retraitcorpsdetexte"/>
        <w:spacing w:line="360" w:lineRule="auto"/>
        <w:ind w:left="0" w:firstLine="284"/>
        <w:rPr>
          <w:szCs w:val="28"/>
        </w:rPr>
      </w:pPr>
      <w:r w:rsidRPr="00A42088">
        <w:rPr>
          <w:szCs w:val="28"/>
        </w:rPr>
        <w:t xml:space="preserve"> </w:t>
      </w:r>
    </w:p>
    <w:p w:rsidR="004F28D9" w:rsidRDefault="004F28D9" w:rsidP="004F28D9">
      <w:pPr>
        <w:pStyle w:val="Retraitcorpsdetexte"/>
        <w:spacing w:line="360" w:lineRule="auto"/>
        <w:ind w:left="0" w:firstLine="284"/>
        <w:rPr>
          <w:szCs w:val="28"/>
        </w:rPr>
      </w:pPr>
    </w:p>
    <w:p w:rsidR="004F28D9" w:rsidRPr="00025178" w:rsidRDefault="004F28D9" w:rsidP="00947F34">
      <w:pPr>
        <w:pStyle w:val="Retraitcorpsdetexte"/>
        <w:spacing w:line="360" w:lineRule="auto"/>
        <w:ind w:left="0"/>
        <w:rPr>
          <w:sz w:val="28"/>
          <w:szCs w:val="28"/>
        </w:rPr>
      </w:pPr>
    </w:p>
    <w:p w:rsidR="004F28D9" w:rsidRPr="009C23DA" w:rsidRDefault="00D97C1E" w:rsidP="009C23DA">
      <w:pPr>
        <w:pStyle w:val="Retraitcorpsdetexte"/>
        <w:spacing w:line="360" w:lineRule="auto"/>
        <w:ind w:left="0"/>
        <w:jc w:val="center"/>
        <w:rPr>
          <w:sz w:val="24"/>
          <w:szCs w:val="24"/>
        </w:rPr>
      </w:pPr>
      <m:oMath>
        <m:sSubSup>
          <m:sSubSupPr>
            <m:ctrlPr>
              <w:rPr>
                <w:rFonts w:ascii="Cambria Math" w:hAnsi="Cambria Math"/>
                <w:i/>
                <w:sz w:val="24"/>
                <w:szCs w:val="24"/>
              </w:rPr>
            </m:ctrlPr>
          </m:sSubSupPr>
          <m:e>
            <m:r>
              <w:rPr>
                <w:rFonts w:ascii="Cambria Math"/>
                <w:sz w:val="24"/>
                <w:szCs w:val="24"/>
              </w:rPr>
              <m:t>g</m:t>
            </m:r>
          </m:e>
          <m:sub/>
          <m:sup>
            <m:r>
              <w:rPr>
                <w:rFonts w:ascii="Cambria Math" w:hAnsi="Cambria Math"/>
                <w:sz w:val="24"/>
                <w:szCs w:val="24"/>
              </w:rPr>
              <m:t>'</m:t>
            </m:r>
          </m:sup>
        </m:sSubSup>
        <m:r>
          <w:rPr>
            <w:rFonts w:ascii="Cambria Math" w:hAnsi="Cambria Math"/>
            <w:sz w:val="24"/>
            <w:szCs w:val="24"/>
          </w:rPr>
          <m:t>∙</m:t>
        </m:r>
        <m:r>
          <w:rPr>
            <w:rFonts w:ascii="Cambria Math"/>
            <w:sz w:val="24"/>
            <w:szCs w:val="24"/>
          </w:rPr>
          <m:t xml:space="preserve"> </m:t>
        </m:r>
        <m:sSubSup>
          <m:sSubSupPr>
            <m:ctrlPr>
              <w:rPr>
                <w:rFonts w:ascii="Cambria Math" w:hAnsi="Cambria Math"/>
                <w:i/>
                <w:sz w:val="24"/>
                <w:szCs w:val="24"/>
              </w:rPr>
            </m:ctrlPr>
          </m:sSubSupPr>
          <m:e>
            <m:r>
              <w:rPr>
                <w:rFonts w:ascii="Cambria Math"/>
                <w:sz w:val="24"/>
                <w:szCs w:val="24"/>
              </w:rPr>
              <m:t>X</m:t>
            </m:r>
          </m:e>
          <m:sub>
            <m:d>
              <m:dPr>
                <m:ctrlPr>
                  <w:rPr>
                    <w:rFonts w:ascii="Cambria Math" w:hAnsi="Cambria Math"/>
                    <w:i/>
                    <w:sz w:val="24"/>
                    <w:szCs w:val="24"/>
                  </w:rPr>
                </m:ctrlPr>
              </m:dPr>
              <m:e>
                <m:r>
                  <w:rPr>
                    <w:rFonts w:ascii="Cambria Math"/>
                    <w:sz w:val="24"/>
                    <w:szCs w:val="24"/>
                  </w:rPr>
                  <m:t>n+1</m:t>
                </m:r>
              </m:e>
            </m:d>
            <m:r>
              <w:rPr>
                <w:rFonts w:ascii="Cambria Math"/>
                <w:sz w:val="24"/>
                <w:szCs w:val="24"/>
              </w:rPr>
              <m:t>,i</m:t>
            </m:r>
          </m:sub>
          <m:sup>
            <m:r>
              <w:rPr>
                <w:rFonts w:ascii="Cambria Math" w:hAnsi="Cambria Math"/>
                <w:sz w:val="24"/>
                <w:szCs w:val="24"/>
              </w:rPr>
              <m:t>'</m:t>
            </m:r>
          </m:sup>
        </m:sSubSup>
        <m:r>
          <w:rPr>
            <w:rFonts w:ascii="Cambria Math"/>
            <w:sz w:val="24"/>
            <w:szCs w:val="24"/>
          </w:rPr>
          <m:t>=</m:t>
        </m:r>
        <m:sSubSup>
          <m:sSubSupPr>
            <m:ctrlPr>
              <w:rPr>
                <w:rFonts w:ascii="Cambria Math" w:hAnsi="Cambria Math"/>
                <w:i/>
                <w:sz w:val="24"/>
                <w:szCs w:val="24"/>
              </w:rPr>
            </m:ctrlPr>
          </m:sSubSupPr>
          <m:e>
            <m:r>
              <w:rPr>
                <w:rFonts w:ascii="Cambria Math" w:hAnsi="Cambria Math"/>
                <w:sz w:val="24"/>
                <w:szCs w:val="24"/>
              </w:rPr>
              <m:t>G</m:t>
            </m:r>
          </m:e>
          <m:sub/>
          <m:sup>
            <m:r>
              <w:rPr>
                <w:rFonts w:ascii="Arial" w:hAnsi="Arial" w:cs="Arial"/>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sz w:val="24"/>
                <w:szCs w:val="24"/>
              </w:rPr>
              <m:t>Y</m:t>
            </m:r>
          </m:e>
          <m:sub>
            <m:r>
              <w:rPr>
                <w:rFonts w:ascii="Cambria Math"/>
                <w:sz w:val="24"/>
                <w:szCs w:val="24"/>
              </w:rPr>
              <m:t>n,i</m:t>
            </m:r>
          </m:sub>
          <m:sup>
            <m:r>
              <w:rPr>
                <w:rFonts w:ascii="Cambria Math" w:hAnsi="Cambria Math"/>
                <w:sz w:val="24"/>
                <w:szCs w:val="24"/>
              </w:rPr>
              <m:t>'</m:t>
            </m:r>
          </m:sup>
        </m:sSubSup>
        <m:r>
          <w:rPr>
            <w:rFonts w:ascii="Cambria Math"/>
            <w:sz w:val="24"/>
            <w:szCs w:val="24"/>
          </w:rPr>
          <m:t>+</m:t>
        </m:r>
        <m:sSup>
          <m:sSupPr>
            <m:ctrlPr>
              <w:rPr>
                <w:rFonts w:ascii="Cambria Math" w:hAnsi="Cambria Math"/>
                <w:i/>
                <w:sz w:val="24"/>
                <w:szCs w:val="24"/>
              </w:rPr>
            </m:ctrlPr>
          </m:sSupPr>
          <m:e>
            <m:r>
              <w:rPr>
                <w:rFonts w:ascii="Cambria Math"/>
                <w:sz w:val="24"/>
                <w:szCs w:val="24"/>
              </w:rPr>
              <m:t>R</m:t>
            </m:r>
          </m:e>
          <m:sup/>
        </m:sSup>
        <m:r>
          <w:rPr>
            <w:rFonts w:ascii="Cambria Math" w:hAnsi="Cambria Math"/>
            <w:sz w:val="24"/>
            <w:szCs w:val="24"/>
          </w:rPr>
          <m:t>∙</m:t>
        </m:r>
        <m:sSubSup>
          <m:sSubSupPr>
            <m:ctrlPr>
              <w:rPr>
                <w:rFonts w:ascii="Cambria Math" w:hAnsi="Cambria Math"/>
                <w:i/>
                <w:sz w:val="24"/>
                <w:szCs w:val="24"/>
              </w:rPr>
            </m:ctrlPr>
          </m:sSubSupPr>
          <m:e>
            <m:r>
              <w:rPr>
                <w:rFonts w:ascii="Cambria Math"/>
                <w:sz w:val="24"/>
                <w:szCs w:val="24"/>
              </w:rPr>
              <m:t>X</m:t>
            </m:r>
          </m:e>
          <m:sub>
            <m:r>
              <w:rPr>
                <w:rFonts w:ascii="Cambria Math"/>
                <w:sz w:val="24"/>
                <w:szCs w:val="24"/>
              </w:rPr>
              <m:t>Ri</m:t>
            </m:r>
          </m:sub>
          <m:sup>
            <m:r>
              <w:rPr>
                <w:rFonts w:ascii="Cambria Math" w:hAnsi="Cambria Math"/>
                <w:sz w:val="24"/>
                <w:szCs w:val="24"/>
              </w:rPr>
              <m:t>'</m:t>
            </m:r>
          </m:sup>
        </m:sSubSup>
      </m:oMath>
      <w:r w:rsidR="00025178" w:rsidRPr="009C23DA">
        <w:rPr>
          <w:sz w:val="24"/>
          <w:szCs w:val="24"/>
        </w:rPr>
        <w:t>……………</w:t>
      </w:r>
      <w:r w:rsidR="009C23DA">
        <w:rPr>
          <w:sz w:val="24"/>
          <w:szCs w:val="24"/>
        </w:rPr>
        <w:t>…..</w:t>
      </w:r>
      <w:r w:rsidR="00025178" w:rsidRPr="009C23DA">
        <w:rPr>
          <w:sz w:val="24"/>
          <w:szCs w:val="24"/>
        </w:rPr>
        <w:t>.. (</w:t>
      </w:r>
      <w:r w:rsidR="00947F34" w:rsidRPr="009C23DA">
        <w:rPr>
          <w:sz w:val="24"/>
          <w:szCs w:val="24"/>
        </w:rPr>
        <w:t>21</w:t>
      </w:r>
      <w:r w:rsidR="004F28D9" w:rsidRPr="009C23DA">
        <w:rPr>
          <w:sz w:val="24"/>
          <w:szCs w:val="24"/>
        </w:rPr>
        <w:t>)</w:t>
      </w:r>
    </w:p>
    <w:p w:rsidR="004F28D9" w:rsidRPr="00A42088" w:rsidRDefault="004F28D9" w:rsidP="00947F34">
      <w:pPr>
        <w:pStyle w:val="Retraitcorpsdetexte"/>
        <w:spacing w:line="360" w:lineRule="auto"/>
        <w:ind w:left="0"/>
        <w:rPr>
          <w:bCs/>
          <w:szCs w:val="28"/>
          <w:lang w:val="pt-PT"/>
        </w:rPr>
      </w:pPr>
    </w:p>
    <w:p w:rsidR="004F28D9" w:rsidRPr="00025178" w:rsidRDefault="004F28D9" w:rsidP="004F28D9">
      <w:pPr>
        <w:pStyle w:val="Retraitcorpsdetexte"/>
        <w:spacing w:line="360" w:lineRule="auto"/>
        <w:ind w:left="0" w:firstLine="284"/>
        <w:rPr>
          <w:rFonts w:asciiTheme="majorBidi" w:hAnsiTheme="majorBidi" w:cstheme="majorBidi"/>
          <w:bCs/>
          <w:sz w:val="24"/>
          <w:szCs w:val="24"/>
        </w:rPr>
      </w:pPr>
      <w:r w:rsidRPr="00025178">
        <w:rPr>
          <w:rFonts w:asciiTheme="majorBidi" w:hAnsiTheme="majorBidi" w:cstheme="majorBidi"/>
          <w:bCs/>
          <w:sz w:val="24"/>
          <w:szCs w:val="24"/>
        </w:rPr>
        <w:t>En appliquant la loi de Levier, on trouve :</w:t>
      </w:r>
    </w:p>
    <w:p w:rsidR="004F28D9" w:rsidRPr="009C7161" w:rsidRDefault="00D97C1E" w:rsidP="009C7161">
      <w:pPr>
        <w:pStyle w:val="Retraitcorpsdetexte"/>
        <w:spacing w:line="360" w:lineRule="auto"/>
        <w:ind w:left="0"/>
        <w:jc w:val="center"/>
        <w:rPr>
          <w:bCs/>
          <w:sz w:val="24"/>
          <w:szCs w:val="24"/>
        </w:rPr>
      </w:pP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g</m:t>
                </m:r>
              </m:e>
              <m:sup>
                <m:r>
                  <w:rPr>
                    <w:rFonts w:ascii="Cambria Math" w:hAnsi="Cambria Math"/>
                    <w:sz w:val="24"/>
                    <w:szCs w:val="24"/>
                  </w:rPr>
                  <m:t>'</m:t>
                </m:r>
              </m:sup>
            </m:sSup>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n,i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sz w:val="24"/>
                        <w:szCs w:val="24"/>
                      </w:rPr>
                      <m:t>R</m:t>
                    </m:r>
                    <m:r>
                      <w:rPr>
                        <w:rFonts w:ascii="Cambria Math" w:hAnsi="Cambria Math"/>
                        <w:sz w:val="24"/>
                        <w:szCs w:val="24"/>
                      </w:rPr>
                      <m:t>i</m:t>
                    </m:r>
                  </m:sub>
                  <m:sup>
                    <m:r>
                      <w:rPr>
                        <w:rFonts w:ascii="Cambria Math" w:hAnsi="Cambria Math"/>
                        <w:sz w:val="24"/>
                        <w:szCs w:val="24"/>
                      </w:rPr>
                      <m:t>'</m:t>
                    </m:r>
                  </m:sup>
                </m:sSubSup>
              </m:e>
            </m:d>
          </m:den>
        </m:f>
        <m:r>
          <w:rPr>
            <w:rFonts w:asci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G</m:t>
                </m:r>
              </m:e>
              <m:sub/>
              <m:sup>
                <m:r>
                  <w:rPr>
                    <w:rFonts w:ascii="Arial" w:hAnsi="Arial" w:cs="Arial"/>
                    <w:sz w:val="24"/>
                    <w:szCs w:val="24"/>
                  </w:rPr>
                  <m:t>'</m:t>
                </m:r>
              </m:sup>
            </m:sSubSup>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X</m:t>
                    </m:r>
                  </m:e>
                  <m:sub>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Ri</m:t>
                    </m:r>
                  </m:sub>
                  <m:sup>
                    <m:r>
                      <w:rPr>
                        <w:rFonts w:ascii="Cambria Math" w:hAnsi="Cambria Math"/>
                        <w:sz w:val="24"/>
                        <w:szCs w:val="24"/>
                      </w:rPr>
                      <m:t>'</m:t>
                    </m:r>
                  </m:sup>
                </m:sSubSup>
              </m:e>
            </m:d>
          </m:den>
        </m:f>
        <m:r>
          <w:rPr>
            <w:rFonts w:asci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sz w:val="24"/>
                    <w:szCs w:val="24"/>
                  </w:rPr>
                  <m:t>R</m:t>
                </m:r>
              </m:e>
              <m:sup/>
            </m:sSup>
          </m:num>
          <m:den>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n,i</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d>
                      <m:dPr>
                        <m:ctrlPr>
                          <w:rPr>
                            <w:rFonts w:ascii="Cambria Math" w:hAnsi="Cambria Math"/>
                            <w:i/>
                            <w:sz w:val="24"/>
                            <w:szCs w:val="24"/>
                          </w:rPr>
                        </m:ctrlPr>
                      </m:dPr>
                      <m:e>
                        <m:r>
                          <w:rPr>
                            <w:rFonts w:ascii="Cambria Math" w:hAnsi="Cambria Math"/>
                            <w:sz w:val="24"/>
                            <w:szCs w:val="24"/>
                          </w:rPr>
                          <m:t>n</m:t>
                        </m:r>
                        <m:r>
                          <w:rPr>
                            <w:rFonts w:ascii="Cambria Math"/>
                            <w:sz w:val="24"/>
                            <w:szCs w:val="24"/>
                          </w:rPr>
                          <m:t>+1</m:t>
                        </m:r>
                      </m:e>
                    </m:d>
                    <m:r>
                      <w:rPr>
                        <w:rFonts w:ascii="Cambria Math"/>
                        <w:sz w:val="24"/>
                        <w:szCs w:val="24"/>
                      </w:rPr>
                      <m:t>,</m:t>
                    </m:r>
                    <m:r>
                      <w:rPr>
                        <w:rFonts w:ascii="Cambria Math" w:hAnsi="Cambria Math"/>
                        <w:sz w:val="24"/>
                        <w:szCs w:val="24"/>
                      </w:rPr>
                      <m:t>i</m:t>
                    </m:r>
                  </m:sub>
                  <m:sup>
                    <m:r>
                      <w:rPr>
                        <w:rFonts w:ascii="Cambria Math" w:hAnsi="Cambria Math"/>
                        <w:sz w:val="24"/>
                        <w:szCs w:val="24"/>
                      </w:rPr>
                      <m:t>'</m:t>
                    </m:r>
                  </m:sup>
                </m:sSubSup>
              </m:e>
            </m:d>
          </m:den>
        </m:f>
      </m:oMath>
      <w:r w:rsidR="00025178" w:rsidRPr="009C23DA">
        <w:rPr>
          <w:sz w:val="24"/>
          <w:szCs w:val="24"/>
        </w:rPr>
        <w:t>…………….. (</w:t>
      </w:r>
      <w:r w:rsidR="00947F34" w:rsidRPr="009C23DA">
        <w:rPr>
          <w:sz w:val="24"/>
          <w:szCs w:val="24"/>
        </w:rPr>
        <w:t>22</w:t>
      </w:r>
      <w:r w:rsidR="004F28D9" w:rsidRPr="009C23DA">
        <w:rPr>
          <w:sz w:val="24"/>
          <w:szCs w:val="24"/>
        </w:rPr>
        <w:t>)</w:t>
      </w:r>
    </w:p>
    <w:p w:rsidR="00993D9D" w:rsidRPr="00025178" w:rsidRDefault="00993D9D" w:rsidP="004F28D9">
      <w:pPr>
        <w:pStyle w:val="Retraitcorpsdetexte"/>
        <w:spacing w:line="360" w:lineRule="auto"/>
        <w:ind w:left="0" w:firstLine="284"/>
        <w:rPr>
          <w:rFonts w:asciiTheme="majorBidi" w:hAnsiTheme="majorBidi" w:cstheme="majorBidi"/>
          <w:bCs/>
          <w:sz w:val="24"/>
          <w:szCs w:val="24"/>
          <w:lang w:val="pt-PT"/>
        </w:rPr>
      </w:pPr>
      <w:r w:rsidRPr="00025178">
        <w:rPr>
          <w:rFonts w:asciiTheme="majorBidi" w:hAnsiTheme="majorBidi" w:cstheme="majorBidi"/>
          <w:bCs/>
          <w:sz w:val="24"/>
          <w:szCs w:val="24"/>
          <w:lang w:val="pt-PT"/>
        </w:rPr>
        <w:lastRenderedPageBreak/>
        <w:t xml:space="preserve">La resoluton de (11) par rapport a </w:t>
      </w:r>
      <m:oMath>
        <m:sSubSup>
          <m:sSubSupPr>
            <m:ctrlPr>
              <w:rPr>
                <w:rFonts w:ascii="Cambria Math" w:hAnsiTheme="majorBidi" w:cstheme="majorBidi"/>
                <w:i/>
                <w:sz w:val="24"/>
                <w:szCs w:val="24"/>
              </w:rPr>
            </m:ctrlPr>
          </m:sSubSupPr>
          <m:e>
            <m:r>
              <w:rPr>
                <w:rFonts w:ascii="Cambria Math" w:hAnsi="Cambria Math" w:cstheme="majorBidi"/>
                <w:sz w:val="24"/>
                <w:szCs w:val="24"/>
              </w:rPr>
              <m:t>X</m:t>
            </m:r>
          </m:e>
          <m:sub>
            <m:d>
              <m:dPr>
                <m:ctrlPr>
                  <w:rPr>
                    <w:rFonts w:ascii="Cambria Math" w:hAnsiTheme="majorBidi" w:cstheme="majorBidi"/>
                    <w:i/>
                    <w:sz w:val="24"/>
                    <w:szCs w:val="24"/>
                  </w:rPr>
                </m:ctrlPr>
              </m:dPr>
              <m:e>
                <m:r>
                  <w:rPr>
                    <w:rFonts w:ascii="Cambria Math" w:hAnsi="Cambria Math" w:cstheme="majorBidi"/>
                    <w:sz w:val="24"/>
                    <w:szCs w:val="24"/>
                  </w:rPr>
                  <m:t>n</m:t>
                </m:r>
                <m:r>
                  <w:rPr>
                    <w:rFonts w:ascii="Cambria Math" w:hAnsiTheme="majorBidi" w:cstheme="majorBidi"/>
                    <w:sz w:val="24"/>
                    <w:szCs w:val="24"/>
                  </w:rPr>
                  <m:t>+1</m:t>
                </m:r>
              </m:e>
            </m:d>
            <m:r>
              <w:rPr>
                <w:rFonts w:ascii="Cambria Math" w:hAnsiTheme="majorBidi" w:cstheme="majorBidi"/>
                <w:sz w:val="24"/>
                <w:szCs w:val="24"/>
              </w:rPr>
              <m:t>,</m:t>
            </m:r>
            <m:r>
              <w:rPr>
                <w:rFonts w:ascii="Cambria Math" w:hAnsi="Cambria Math" w:cstheme="majorBidi"/>
                <w:sz w:val="24"/>
                <w:szCs w:val="24"/>
              </w:rPr>
              <m:t>i</m:t>
            </m:r>
          </m:sub>
          <m:sup>
            <m:r>
              <w:rPr>
                <w:rFonts w:ascii="Cambria Math" w:hAnsiTheme="majorBidi" w:cstheme="majorBidi"/>
                <w:sz w:val="24"/>
                <w:szCs w:val="24"/>
              </w:rPr>
              <m:t>'</m:t>
            </m:r>
          </m:sup>
        </m:sSubSup>
      </m:oMath>
      <w:r w:rsidRPr="00025178">
        <w:rPr>
          <w:rFonts w:asciiTheme="majorBidi" w:hAnsiTheme="majorBidi" w:cstheme="majorBidi"/>
          <w:sz w:val="24"/>
          <w:szCs w:val="24"/>
        </w:rPr>
        <w:t xml:space="preserve"> </w:t>
      </w:r>
      <w:r w:rsidR="00025178" w:rsidRPr="00025178">
        <w:rPr>
          <w:rFonts w:asciiTheme="majorBidi" w:hAnsiTheme="majorBidi" w:cstheme="majorBidi"/>
          <w:sz w:val="24"/>
          <w:szCs w:val="24"/>
        </w:rPr>
        <w:t>Permet</w:t>
      </w:r>
      <w:r w:rsidRPr="00025178">
        <w:rPr>
          <w:rFonts w:asciiTheme="majorBidi" w:hAnsiTheme="majorBidi" w:cstheme="majorBidi"/>
          <w:sz w:val="24"/>
          <w:szCs w:val="24"/>
        </w:rPr>
        <w:t xml:space="preserve"> d’obtenir l’équation de concentration dans la zone d’épuisement. </w:t>
      </w:r>
    </w:p>
    <w:p w:rsidR="004F28D9" w:rsidRPr="009C23DA" w:rsidRDefault="00D97C1E" w:rsidP="009C23DA">
      <w:pPr>
        <w:pStyle w:val="Retraitcorpsdetexte"/>
        <w:spacing w:line="360" w:lineRule="auto"/>
        <w:ind w:left="0"/>
        <w:jc w:val="center"/>
        <w:rPr>
          <w:rFonts w:asciiTheme="majorBidi" w:hAnsiTheme="majorBidi" w:cstheme="majorBidi"/>
          <w:bCs/>
          <w:sz w:val="24"/>
          <w:szCs w:val="24"/>
        </w:rPr>
      </w:pPr>
      <m:oMath>
        <m:sSubSup>
          <m:sSubSupPr>
            <m:ctrlPr>
              <w:rPr>
                <w:rFonts w:ascii="Cambria Math" w:hAnsiTheme="majorBidi" w:cstheme="majorBidi"/>
                <w:i/>
                <w:sz w:val="24"/>
                <w:szCs w:val="24"/>
              </w:rPr>
            </m:ctrlPr>
          </m:sSubSupPr>
          <m:e>
            <m:r>
              <w:rPr>
                <w:rFonts w:ascii="Cambria Math" w:hAnsi="Cambria Math" w:cstheme="majorBidi"/>
                <w:sz w:val="24"/>
                <w:szCs w:val="24"/>
              </w:rPr>
              <m:t>X</m:t>
            </m:r>
          </m:e>
          <m:sub>
            <m:d>
              <m:dPr>
                <m:ctrlPr>
                  <w:rPr>
                    <w:rFonts w:ascii="Cambria Math" w:hAnsiTheme="majorBidi" w:cstheme="majorBidi"/>
                    <w:i/>
                    <w:sz w:val="24"/>
                    <w:szCs w:val="24"/>
                  </w:rPr>
                </m:ctrlPr>
              </m:dPr>
              <m:e>
                <m:r>
                  <w:rPr>
                    <w:rFonts w:ascii="Cambria Math" w:hAnsiTheme="majorBidi" w:cstheme="majorBidi"/>
                    <w:sz w:val="24"/>
                    <w:szCs w:val="24"/>
                  </w:rPr>
                  <m:t>n</m:t>
                </m:r>
                <m:r>
                  <w:rPr>
                    <w:rFonts w:ascii="Cambria Math" w:hAnsiTheme="majorBidi" w:cstheme="majorBidi"/>
                    <w:sz w:val="24"/>
                    <w:szCs w:val="24"/>
                    <w:lang w:val="pt-PT"/>
                  </w:rPr>
                  <m:t>+1</m:t>
                </m:r>
              </m:e>
            </m:d>
            <m:r>
              <w:rPr>
                <w:rFonts w:ascii="Cambria Math" w:hAnsiTheme="majorBidi" w:cstheme="majorBidi"/>
                <w:sz w:val="24"/>
                <w:szCs w:val="24"/>
              </w:rPr>
              <m:t>i</m:t>
            </m:r>
          </m:sub>
          <m:sup>
            <m:r>
              <w:rPr>
                <w:rFonts w:ascii="Cambria Math" w:hAnsiTheme="majorBidi" w:cstheme="majorBidi"/>
                <w:sz w:val="24"/>
                <w:szCs w:val="24"/>
                <w:lang w:val="pt-PT"/>
              </w:rPr>
              <m:t>'</m:t>
            </m:r>
          </m:sup>
        </m:sSubSup>
        <m:r>
          <w:rPr>
            <w:rFonts w:ascii="Cambria Math" w:hAnsiTheme="majorBidi" w:cstheme="majorBidi"/>
            <w:sz w:val="24"/>
            <w:szCs w:val="24"/>
            <w:lang w:val="pt-PT"/>
          </w:rPr>
          <m:t>=</m:t>
        </m:r>
        <m:f>
          <m:fPr>
            <m:ctrlPr>
              <w:rPr>
                <w:rFonts w:ascii="Cambria Math" w:hAnsiTheme="majorBidi" w:cstheme="majorBidi"/>
                <w:i/>
                <w:sz w:val="24"/>
                <w:szCs w:val="24"/>
              </w:rPr>
            </m:ctrlPr>
          </m:fPr>
          <m:num>
            <m:sSubSup>
              <m:sSubSupPr>
                <m:ctrlPr>
                  <w:rPr>
                    <w:rFonts w:ascii="Cambria Math" w:hAnsiTheme="majorBidi" w:cstheme="majorBidi"/>
                    <w:i/>
                    <w:sz w:val="24"/>
                    <w:szCs w:val="24"/>
                  </w:rPr>
                </m:ctrlPr>
              </m:sSubSupPr>
              <m:e>
                <m:r>
                  <w:rPr>
                    <w:rFonts w:ascii="Cambria Math" w:hAnsi="Cambria Math" w:cstheme="majorBidi"/>
                    <w:sz w:val="24"/>
                    <w:szCs w:val="24"/>
                  </w:rPr>
                  <m:t>Y</m:t>
                </m:r>
              </m:e>
              <m:sub>
                <m:r>
                  <w:rPr>
                    <w:rFonts w:ascii="Cambria Math" w:hAnsi="Cambria Math" w:cstheme="majorBidi"/>
                    <w:sz w:val="24"/>
                    <w:szCs w:val="24"/>
                  </w:rPr>
                  <m:t>n</m:t>
                </m:r>
                <m:r>
                  <w:rPr>
                    <w:rFonts w:ascii="Cambria Math" w:hAnsiTheme="majorBidi" w:cstheme="majorBidi"/>
                    <w:sz w:val="24"/>
                    <w:szCs w:val="24"/>
                    <w:lang w:val="pt-PT"/>
                  </w:rPr>
                  <m:t>,</m:t>
                </m:r>
                <m:r>
                  <w:rPr>
                    <w:rFonts w:ascii="Cambria Math" w:hAnsi="Cambria Math" w:cstheme="majorBidi"/>
                    <w:sz w:val="24"/>
                    <w:szCs w:val="24"/>
                  </w:rPr>
                  <m:t>i</m:t>
                </m:r>
              </m:sub>
              <m:sup>
                <m:r>
                  <w:rPr>
                    <w:rFonts w:ascii="Cambria Math" w:hAnsiTheme="majorBidi" w:cstheme="majorBidi"/>
                    <w:sz w:val="24"/>
                    <w:szCs w:val="24"/>
                    <w:lang w:val="pt-PT"/>
                  </w:rPr>
                  <m:t>'</m:t>
                </m:r>
              </m:sup>
            </m:sSubSup>
          </m:num>
          <m:den>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Arial" w:hAnsiTheme="majorBidi" w:cstheme="majorBidi"/>
                    <w:sz w:val="24"/>
                    <w:szCs w:val="24"/>
                    <w:lang w:val="pt-PT"/>
                  </w:rPr>
                  <m:t>'</m:t>
                </m:r>
              </m:sup>
            </m:sSup>
          </m:den>
        </m:f>
        <m:r>
          <w:rPr>
            <w:rFonts w:ascii="Cambria Math" w:hAnsiTheme="majorBidi" w:cstheme="majorBidi"/>
            <w:sz w:val="24"/>
            <w:szCs w:val="24"/>
            <w:lang w:val="pt-PT"/>
          </w:rPr>
          <m:t>+</m:t>
        </m:r>
        <m:f>
          <m:fPr>
            <m:ctrlPr>
              <w:rPr>
                <w:rFonts w:ascii="Cambria Math" w:hAnsiTheme="majorBidi" w:cstheme="majorBidi"/>
                <w:i/>
                <w:sz w:val="24"/>
                <w:szCs w:val="24"/>
              </w:rPr>
            </m:ctrlPr>
          </m:fPr>
          <m:num>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Arial" w:hAnsiTheme="majorBidi" w:cstheme="majorBidi"/>
                    <w:sz w:val="24"/>
                    <w:szCs w:val="24"/>
                    <w:lang w:val="pt-PT"/>
                  </w:rPr>
                  <m:t>'</m:t>
                </m:r>
              </m:sup>
            </m:sSup>
            <m:r>
              <w:rPr>
                <w:rFonts w:asciiTheme="majorBidi" w:hAnsiTheme="majorBidi" w:cstheme="majorBidi"/>
                <w:sz w:val="24"/>
                <w:szCs w:val="24"/>
                <w:lang w:val="pt-PT"/>
              </w:rPr>
              <m:t>-</m:t>
            </m:r>
            <m:r>
              <w:rPr>
                <w:rFonts w:ascii="Cambria Math" w:hAnsiTheme="majorBidi" w:cstheme="majorBidi"/>
                <w:sz w:val="24"/>
                <w:szCs w:val="24"/>
                <w:lang w:val="pt-PT"/>
              </w:rPr>
              <m:t>1</m:t>
            </m:r>
          </m:num>
          <m:den>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Arial" w:hAnsiTheme="majorBidi" w:cstheme="majorBidi"/>
                    <w:sz w:val="24"/>
                    <w:szCs w:val="24"/>
                    <w:lang w:val="pt-PT"/>
                  </w:rPr>
                  <m:t>'</m:t>
                </m:r>
              </m:sup>
            </m:sSup>
          </m:den>
        </m:f>
        <m:r>
          <w:rPr>
            <w:rFonts w:asciiTheme="majorBidi" w:hAnsiTheme="majorBidi" w:cstheme="majorBidi"/>
            <w:sz w:val="24"/>
            <w:szCs w:val="24"/>
            <w:lang w:val="pt-PT"/>
          </w:rPr>
          <m:t>∙</m:t>
        </m:r>
        <m:sSubSup>
          <m:sSubSupPr>
            <m:ctrlPr>
              <w:rPr>
                <w:rFonts w:ascii="Cambria Math" w:hAnsiTheme="majorBidi" w:cstheme="majorBidi"/>
                <w:i/>
                <w:sz w:val="24"/>
                <w:szCs w:val="24"/>
              </w:rPr>
            </m:ctrlPr>
          </m:sSubSupPr>
          <m:e>
            <m:r>
              <w:rPr>
                <w:rFonts w:ascii="Cambria Math" w:hAnsi="Cambria Math" w:cstheme="majorBidi"/>
                <w:sz w:val="24"/>
                <w:szCs w:val="24"/>
              </w:rPr>
              <m:t>x</m:t>
            </m:r>
          </m:e>
          <m:sub>
            <m:r>
              <w:rPr>
                <w:rFonts w:ascii="Cambria Math" w:hAnsi="Cambria Math" w:cstheme="majorBidi"/>
                <w:sz w:val="24"/>
                <w:szCs w:val="24"/>
              </w:rPr>
              <m:t>Ri</m:t>
            </m:r>
          </m:sub>
          <m:sup>
            <m:r>
              <w:rPr>
                <w:rFonts w:ascii="Cambria Math" w:hAnsiTheme="majorBidi" w:cstheme="majorBidi"/>
                <w:sz w:val="24"/>
                <w:szCs w:val="24"/>
                <w:lang w:val="pt-PT"/>
              </w:rPr>
              <m:t>'</m:t>
            </m:r>
          </m:sup>
        </m:sSubSup>
        <m:r>
          <w:rPr>
            <w:rFonts w:ascii="Cambria Math" w:hAnsiTheme="majorBidi" w:cstheme="majorBidi"/>
            <w:sz w:val="24"/>
            <w:szCs w:val="24"/>
            <w:lang w:val="pt-PT"/>
          </w:rPr>
          <m:t xml:space="preserve"> </m:t>
        </m:r>
      </m:oMath>
      <w:r w:rsidR="00025178" w:rsidRPr="009C23DA">
        <w:rPr>
          <w:rFonts w:asciiTheme="majorBidi" w:hAnsiTheme="majorBidi" w:cstheme="majorBidi"/>
          <w:sz w:val="24"/>
          <w:szCs w:val="24"/>
          <w:lang w:val="pt-PT"/>
        </w:rPr>
        <w:t>…………</w:t>
      </w:r>
      <w:r w:rsidR="009C23DA" w:rsidRPr="009C23DA">
        <w:rPr>
          <w:rFonts w:asciiTheme="majorBidi" w:hAnsiTheme="majorBidi" w:cstheme="majorBidi"/>
          <w:sz w:val="24"/>
          <w:szCs w:val="24"/>
          <w:lang w:val="pt-PT"/>
        </w:rPr>
        <w:t>.</w:t>
      </w:r>
      <w:r w:rsidR="009C23DA">
        <w:rPr>
          <w:rFonts w:asciiTheme="majorBidi" w:hAnsiTheme="majorBidi" w:cstheme="majorBidi"/>
          <w:sz w:val="24"/>
          <w:szCs w:val="24"/>
          <w:lang w:val="pt-PT"/>
        </w:rPr>
        <w:t>......</w:t>
      </w:r>
      <w:r w:rsidR="00025178" w:rsidRPr="009C23DA">
        <w:rPr>
          <w:rFonts w:asciiTheme="majorBidi" w:hAnsiTheme="majorBidi" w:cstheme="majorBidi"/>
          <w:sz w:val="24"/>
          <w:szCs w:val="24"/>
          <w:lang w:val="pt-PT"/>
        </w:rPr>
        <w:t xml:space="preserve">………... </w:t>
      </w:r>
      <w:r w:rsidR="00025178" w:rsidRPr="009C23DA">
        <w:rPr>
          <w:rFonts w:asciiTheme="majorBidi" w:hAnsiTheme="majorBidi" w:cstheme="majorBidi"/>
          <w:sz w:val="24"/>
          <w:szCs w:val="24"/>
        </w:rPr>
        <w:t>(</w:t>
      </w:r>
      <w:r w:rsidR="00947F34" w:rsidRPr="009C23DA">
        <w:rPr>
          <w:rFonts w:asciiTheme="majorBidi" w:hAnsiTheme="majorBidi" w:cstheme="majorBidi"/>
          <w:sz w:val="24"/>
          <w:szCs w:val="24"/>
        </w:rPr>
        <w:t>23</w:t>
      </w:r>
      <w:r w:rsidR="004F28D9" w:rsidRPr="009C23DA">
        <w:rPr>
          <w:rFonts w:asciiTheme="majorBidi" w:hAnsiTheme="majorBidi" w:cstheme="majorBidi"/>
          <w:sz w:val="24"/>
          <w:szCs w:val="24"/>
        </w:rPr>
        <w:t>)</w:t>
      </w:r>
    </w:p>
    <w:p w:rsidR="004F28D9" w:rsidRPr="009C23DA" w:rsidRDefault="00993D9D" w:rsidP="009C23DA">
      <w:pPr>
        <w:pStyle w:val="Retraitcorpsdetexte"/>
        <w:tabs>
          <w:tab w:val="left" w:pos="1800"/>
        </w:tabs>
        <w:spacing w:line="360" w:lineRule="auto"/>
        <w:ind w:left="0" w:firstLine="284"/>
        <w:rPr>
          <w:bCs/>
          <w:szCs w:val="28"/>
        </w:rPr>
      </w:pPr>
      <w:r>
        <w:rPr>
          <w:bCs/>
          <w:szCs w:val="28"/>
        </w:rPr>
        <w:tab/>
      </w:r>
      <w:r w:rsidR="00025178">
        <w:rPr>
          <w:bCs/>
          <w:szCs w:val="28"/>
        </w:rPr>
        <w:t>Avec</w:t>
      </w:r>
      <m:oMath>
        <m:r>
          <w:rPr>
            <w:rFonts w:ascii="Cambria Math" w:hAnsiTheme="majorBidi" w:cstheme="majorBidi"/>
            <w:sz w:val="28"/>
            <w:szCs w:val="28"/>
          </w:rPr>
          <m:t xml:space="preserve">    </m:t>
        </m:r>
        <m:sSup>
          <m:sSupPr>
            <m:ctrlPr>
              <w:rPr>
                <w:rFonts w:ascii="Cambria Math" w:hAnsiTheme="majorBidi" w:cstheme="majorBidi"/>
                <w:i/>
                <w:sz w:val="28"/>
                <w:szCs w:val="28"/>
              </w:rPr>
            </m:ctrlPr>
          </m:sSupPr>
          <m:e>
            <m:r>
              <w:rPr>
                <w:rFonts w:ascii="Cambria Math" w:hAnsi="Cambria Math" w:cstheme="majorBidi"/>
                <w:sz w:val="28"/>
                <w:szCs w:val="28"/>
              </w:rPr>
              <m:t>m</m:t>
            </m:r>
          </m:e>
          <m:sup>
            <m:r>
              <w:rPr>
                <w:rFonts w:ascii="Arial" w:hAnsiTheme="majorBidi" w:cstheme="majorBidi"/>
                <w:sz w:val="28"/>
                <w:szCs w:val="28"/>
              </w:rPr>
              <m:t>'</m:t>
            </m:r>
          </m:sup>
        </m:sSup>
        <m:r>
          <w:rPr>
            <w:rFonts w:ascii="Cambria Math" w:hAnsiTheme="majorBidi" w:cstheme="majorBidi"/>
            <w:sz w:val="28"/>
            <w:szCs w:val="28"/>
          </w:rPr>
          <m:t>=</m:t>
        </m:r>
        <m:f>
          <m:fPr>
            <m:ctrlPr>
              <w:rPr>
                <w:rFonts w:ascii="Cambria Math" w:hAnsiTheme="majorBidi" w:cstheme="majorBidi"/>
                <w:i/>
                <w:sz w:val="28"/>
                <w:szCs w:val="28"/>
              </w:rPr>
            </m:ctrlPr>
          </m:fPr>
          <m:num>
            <m:sSup>
              <m:sSupPr>
                <m:ctrlPr>
                  <w:rPr>
                    <w:rFonts w:ascii="Cambria Math" w:hAnsiTheme="majorBidi" w:cstheme="majorBidi"/>
                    <w:i/>
                    <w:sz w:val="28"/>
                    <w:szCs w:val="28"/>
                  </w:rPr>
                </m:ctrlPr>
              </m:sSupPr>
              <m:e>
                <m:r>
                  <w:rPr>
                    <w:rFonts w:ascii="Cambria Math" w:hAnsiTheme="majorBidi" w:cstheme="majorBidi"/>
                    <w:sz w:val="28"/>
                    <w:szCs w:val="28"/>
                  </w:rPr>
                  <m:t>g</m:t>
                </m:r>
              </m:e>
              <m:sup>
                <m:r>
                  <w:rPr>
                    <w:rFonts w:ascii="Cambria Math" w:hAnsiTheme="majorBidi" w:cstheme="majorBidi"/>
                    <w:sz w:val="28"/>
                    <w:szCs w:val="28"/>
                  </w:rPr>
                  <m:t>"</m:t>
                </m:r>
              </m:sup>
            </m:sSup>
          </m:num>
          <m:den>
            <m:r>
              <w:rPr>
                <w:rFonts w:ascii="Cambria Math" w:hAnsiTheme="majorBidi" w:cstheme="majorBidi"/>
                <w:sz w:val="28"/>
                <w:szCs w:val="28"/>
              </w:rPr>
              <m:t>G</m:t>
            </m:r>
          </m:den>
        </m:f>
        <m:r>
          <w:rPr>
            <w:rFonts w:ascii="Cambria Math" w:hAnsiTheme="majorBidi" w:cstheme="majorBidi"/>
            <w:sz w:val="28"/>
            <w:szCs w:val="28"/>
          </w:rPr>
          <m:t>=</m:t>
        </m:r>
        <m:f>
          <m:fPr>
            <m:ctrlPr>
              <w:rPr>
                <w:rFonts w:ascii="Cambria Math" w:hAnsiTheme="majorBidi" w:cstheme="majorBidi"/>
                <w:i/>
                <w:sz w:val="28"/>
                <w:szCs w:val="28"/>
              </w:rPr>
            </m:ctrlPr>
          </m:fPr>
          <m:num>
            <m:d>
              <m:dPr>
                <m:ctrlPr>
                  <w:rPr>
                    <w:rFonts w:ascii="Cambria Math" w:hAnsiTheme="majorBidi" w:cstheme="majorBidi"/>
                    <w:i/>
                    <w:sz w:val="28"/>
                    <w:szCs w:val="28"/>
                  </w:rPr>
                </m:ctrlPr>
              </m:dPr>
              <m:e>
                <m:sSub>
                  <m:sSubPr>
                    <m:ctrlPr>
                      <w:rPr>
                        <w:rFonts w:ascii="Cambria Math" w:hAnsiTheme="majorBidi" w:cstheme="majorBidi"/>
                        <w:i/>
                        <w:sz w:val="28"/>
                        <w:szCs w:val="28"/>
                      </w:rPr>
                    </m:ctrlPr>
                  </m:sSubPr>
                  <m:e>
                    <m:r>
                      <w:rPr>
                        <w:rFonts w:ascii="Cambria Math" w:hAnsi="Cambria Math" w:cstheme="majorBidi"/>
                        <w:sz w:val="28"/>
                        <w:szCs w:val="28"/>
                      </w:rPr>
                      <m:t>r</m:t>
                    </m:r>
                  </m:e>
                  <m:sub>
                    <m:r>
                      <w:rPr>
                        <w:rFonts w:ascii="Cambria Math" w:hAnsi="Cambria Math" w:cstheme="majorBidi"/>
                        <w:sz w:val="28"/>
                        <w:szCs w:val="28"/>
                      </w:rPr>
                      <m:t>b</m:t>
                    </m:r>
                  </m:sub>
                </m:sSub>
                <m:r>
                  <w:rPr>
                    <w:rFonts w:ascii="Cambria Math" w:hAnsiTheme="majorBidi" w:cstheme="majorBidi"/>
                    <w:sz w:val="28"/>
                    <w:szCs w:val="28"/>
                  </w:rPr>
                  <m:t>+1</m:t>
                </m:r>
              </m:e>
            </m:d>
          </m:num>
          <m:den>
            <m:sSub>
              <m:sSubPr>
                <m:ctrlPr>
                  <w:rPr>
                    <w:rFonts w:ascii="Cambria Math" w:hAnsiTheme="majorBidi" w:cstheme="majorBidi"/>
                    <w:i/>
                    <w:sz w:val="28"/>
                    <w:szCs w:val="28"/>
                  </w:rPr>
                </m:ctrlPr>
              </m:sSubPr>
              <m:e>
                <m:r>
                  <w:rPr>
                    <w:rFonts w:ascii="Cambria Math" w:hAnsi="Cambria Math" w:cstheme="majorBidi"/>
                    <w:sz w:val="28"/>
                    <w:szCs w:val="28"/>
                  </w:rPr>
                  <m:t>r</m:t>
                </m:r>
              </m:e>
              <m:sub>
                <m:r>
                  <w:rPr>
                    <w:rFonts w:ascii="Cambria Math" w:hAnsi="Cambria Math" w:cstheme="majorBidi"/>
                    <w:sz w:val="28"/>
                    <w:szCs w:val="28"/>
                  </w:rPr>
                  <m:t>b</m:t>
                </m:r>
              </m:sub>
            </m:sSub>
          </m:den>
        </m:f>
        <m:r>
          <w:rPr>
            <w:rFonts w:ascii="Cambria Math" w:hAnsiTheme="majorBidi" w:cstheme="majorBidi"/>
            <w:sz w:val="28"/>
            <w:szCs w:val="28"/>
          </w:rPr>
          <m:t xml:space="preserve">   </m:t>
        </m:r>
      </m:oMath>
      <w:r w:rsidR="00025178" w:rsidRPr="009C23DA">
        <w:rPr>
          <w:rFonts w:asciiTheme="majorBidi" w:hAnsiTheme="majorBidi" w:cstheme="majorBidi"/>
          <w:sz w:val="28"/>
          <w:szCs w:val="28"/>
        </w:rPr>
        <w:t>……</w:t>
      </w:r>
      <w:r w:rsidR="00025178" w:rsidRPr="009C23DA">
        <w:rPr>
          <w:rFonts w:asciiTheme="majorBidi" w:hAnsiTheme="majorBidi" w:cstheme="majorBidi"/>
          <w:sz w:val="24"/>
          <w:szCs w:val="24"/>
        </w:rPr>
        <w:t>……………….. (</w:t>
      </w:r>
      <w:r w:rsidR="00947F34" w:rsidRPr="009C23DA">
        <w:rPr>
          <w:rFonts w:asciiTheme="majorBidi" w:hAnsiTheme="majorBidi" w:cstheme="majorBidi"/>
          <w:sz w:val="24"/>
          <w:szCs w:val="24"/>
        </w:rPr>
        <w:t>24</w:t>
      </w:r>
      <w:r w:rsidR="004F28D9" w:rsidRPr="009C23DA">
        <w:rPr>
          <w:rFonts w:asciiTheme="majorBidi" w:hAnsiTheme="majorBidi" w:cstheme="majorBidi"/>
          <w:sz w:val="24"/>
          <w:szCs w:val="24"/>
        </w:rPr>
        <w:t>)</w:t>
      </w:r>
    </w:p>
    <w:p w:rsidR="009C23DA" w:rsidRDefault="009C23DA" w:rsidP="00046789">
      <w:pPr>
        <w:pStyle w:val="Paragraphedeliste"/>
        <w:spacing w:line="360" w:lineRule="auto"/>
        <w:ind w:left="993"/>
        <w:rPr>
          <w:rFonts w:ascii="Times New Roman" w:hAnsi="Times New Roman"/>
          <w:bCs/>
          <w:iCs/>
          <w:sz w:val="24"/>
          <w:szCs w:val="24"/>
          <w:lang w:val="en-GB"/>
        </w:rPr>
      </w:pPr>
    </w:p>
    <w:p w:rsidR="00CE5231" w:rsidRPr="00FE6EAC" w:rsidRDefault="009C23DA" w:rsidP="00FE6EAC">
      <w:pPr>
        <w:pStyle w:val="Paragraphedeliste"/>
        <w:spacing w:line="360" w:lineRule="auto"/>
        <w:ind w:left="993"/>
        <w:rPr>
          <w:rFonts w:ascii="Times New Roman" w:hAnsi="Times New Roman"/>
          <w:sz w:val="24"/>
          <w:szCs w:val="24"/>
        </w:rPr>
      </w:pPr>
      <w:r>
        <w:rPr>
          <w:rFonts w:ascii="Times New Roman" w:hAnsi="Times New Roman"/>
          <w:bCs/>
          <w:iCs/>
          <w:sz w:val="24"/>
          <w:szCs w:val="24"/>
          <w:lang w:val="en-GB"/>
        </w:rPr>
        <w:t xml:space="preserve">             </w:t>
      </w:r>
      <w:r w:rsidR="00046789" w:rsidRPr="00947F34">
        <w:rPr>
          <w:rFonts w:ascii="Times New Roman" w:hAnsi="Times New Roman"/>
          <w:bCs/>
          <w:iCs/>
          <w:sz w:val="24"/>
          <w:szCs w:val="24"/>
          <w:lang w:val="en-GB"/>
        </w:rPr>
        <w:t xml:space="preserve">Ou </w:t>
      </w:r>
      <w:r w:rsidR="00046789" w:rsidRPr="00046789">
        <w:rPr>
          <w:rFonts w:ascii="Times New Roman" w:hAnsi="Times New Roman"/>
          <w:bCs/>
          <w:iCs/>
          <w:sz w:val="28"/>
          <w:szCs w:val="28"/>
          <w:lang w:val="en-GB"/>
        </w:rPr>
        <w:t xml:space="preserve">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b</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G</m:t>
            </m:r>
          </m:num>
          <m:den>
            <m:r>
              <w:rPr>
                <w:rFonts w:ascii="Cambria Math" w:hAnsi="Cambria Math"/>
                <w:sz w:val="28"/>
                <w:szCs w:val="28"/>
              </w:rPr>
              <m:t>g</m:t>
            </m:r>
          </m:den>
        </m:f>
      </m:oMath>
      <w:r w:rsidR="00046789">
        <w:rPr>
          <w:rFonts w:ascii="Times New Roman" w:hAnsi="Times New Roman"/>
          <w:sz w:val="28"/>
          <w:szCs w:val="28"/>
        </w:rPr>
        <w:t xml:space="preserve">    </w:t>
      </w:r>
      <w:r>
        <w:rPr>
          <w:rFonts w:ascii="Times New Roman" w:hAnsi="Times New Roman"/>
          <w:sz w:val="28"/>
          <w:szCs w:val="28"/>
        </w:rPr>
        <w:t xml:space="preserve">  </w:t>
      </w:r>
      <w:r w:rsidR="00046789" w:rsidRPr="00025178">
        <w:rPr>
          <w:rFonts w:ascii="Times New Roman" w:hAnsi="Times New Roman"/>
          <w:sz w:val="24"/>
          <w:szCs w:val="24"/>
        </w:rPr>
        <w:t>taux de rebouillage</w:t>
      </w:r>
    </w:p>
    <w:p w:rsidR="009C27BC" w:rsidRPr="00151739" w:rsidRDefault="009C23DA" w:rsidP="00E378EB">
      <w:pPr>
        <w:spacing w:line="360" w:lineRule="auto"/>
        <w:jc w:val="both"/>
        <w:rPr>
          <w:rFonts w:asciiTheme="majorBidi" w:hAnsiTheme="majorBidi" w:cstheme="majorBidi"/>
          <w:sz w:val="26"/>
          <w:szCs w:val="26"/>
        </w:rPr>
      </w:pPr>
      <w:r w:rsidRPr="00151739">
        <w:rPr>
          <w:rFonts w:ascii="Times New Roman" w:hAnsi="Times New Roman"/>
          <w:b/>
          <w:bCs/>
          <w:iCs/>
          <w:color w:val="000000"/>
          <w:sz w:val="26"/>
          <w:szCs w:val="26"/>
          <w:lang w:val="en-GB"/>
        </w:rPr>
        <w:t xml:space="preserve"> </w:t>
      </w:r>
      <w:r w:rsidR="006E1926" w:rsidRPr="00151739">
        <w:rPr>
          <w:rFonts w:ascii="Times New Roman" w:hAnsi="Times New Roman"/>
          <w:b/>
          <w:bCs/>
          <w:iCs/>
          <w:color w:val="000000"/>
          <w:sz w:val="26"/>
          <w:szCs w:val="26"/>
          <w:lang w:val="en-GB"/>
        </w:rPr>
        <w:t>IV</w:t>
      </w:r>
      <w:r w:rsidR="005E0B7F" w:rsidRPr="00151739">
        <w:rPr>
          <w:rFonts w:ascii="Times New Roman" w:hAnsi="Times New Roman"/>
          <w:b/>
          <w:bCs/>
          <w:iCs/>
          <w:color w:val="000000"/>
          <w:sz w:val="26"/>
          <w:szCs w:val="26"/>
          <w:lang w:val="en-GB"/>
        </w:rPr>
        <w:t>.11</w:t>
      </w:r>
      <w:r w:rsidRPr="00151739">
        <w:rPr>
          <w:rFonts w:ascii="Times New Roman" w:hAnsi="Times New Roman"/>
          <w:b/>
          <w:bCs/>
          <w:iCs/>
          <w:color w:val="000000"/>
          <w:sz w:val="26"/>
          <w:szCs w:val="26"/>
          <w:lang w:val="en-GB"/>
        </w:rPr>
        <w:t xml:space="preserve">. </w:t>
      </w:r>
      <w:r w:rsidRPr="00151739">
        <w:rPr>
          <w:rFonts w:ascii="Times New Roman" w:hAnsi="Times New Roman"/>
          <w:b/>
          <w:bCs/>
          <w:iCs/>
          <w:color w:val="000000"/>
          <w:sz w:val="26"/>
          <w:szCs w:val="26"/>
        </w:rPr>
        <w:t>FONCTIONNEMENT A REFLUX MINIMAL:</w:t>
      </w:r>
    </w:p>
    <w:p w:rsidR="009C27BC" w:rsidRPr="00E378EB" w:rsidRDefault="009C27BC" w:rsidP="00FE6EAC">
      <w:pPr>
        <w:spacing w:line="360" w:lineRule="auto"/>
        <w:ind w:left="142" w:firstLine="284"/>
        <w:jc w:val="both"/>
        <w:rPr>
          <w:rFonts w:ascii="Times New Roman" w:hAnsi="Times New Roman"/>
          <w:color w:val="000000"/>
          <w:sz w:val="24"/>
          <w:szCs w:val="24"/>
        </w:rPr>
      </w:pPr>
      <w:r w:rsidRPr="00E378EB">
        <w:rPr>
          <w:rFonts w:ascii="Times New Roman" w:hAnsi="Times New Roman"/>
          <w:color w:val="000000"/>
          <w:sz w:val="24"/>
          <w:szCs w:val="24"/>
        </w:rPr>
        <w:t>Le fonctionnement à reflux minimal correspond à un nombre infini de   plateaux pour la séparation spécifiée</w:t>
      </w:r>
      <w:r w:rsidR="0078789F">
        <w:rPr>
          <w:rFonts w:ascii="Times New Roman" w:hAnsi="Times New Roman"/>
          <w:color w:val="000000"/>
          <w:sz w:val="24"/>
          <w:szCs w:val="24"/>
        </w:rPr>
        <w:t xml:space="preserve"> [34</w:t>
      </w:r>
      <w:r w:rsidR="005E0B7F">
        <w:rPr>
          <w:rFonts w:ascii="Times New Roman" w:hAnsi="Times New Roman"/>
          <w:color w:val="000000"/>
          <w:sz w:val="24"/>
          <w:szCs w:val="24"/>
        </w:rPr>
        <w:t>]</w:t>
      </w:r>
      <w:r w:rsidR="005E0B7F" w:rsidRPr="00E378EB">
        <w:rPr>
          <w:rFonts w:ascii="Times New Roman" w:hAnsi="Times New Roman"/>
          <w:color w:val="000000"/>
          <w:sz w:val="24"/>
          <w:szCs w:val="24"/>
        </w:rPr>
        <w:t>,</w:t>
      </w:r>
      <w:r w:rsidRPr="00E378EB">
        <w:rPr>
          <w:rFonts w:ascii="Times New Roman" w:hAnsi="Times New Roman"/>
          <w:color w:val="000000"/>
          <w:sz w:val="24"/>
          <w:szCs w:val="24"/>
        </w:rPr>
        <w:t xml:space="preserve"> donc d’après la formule d’UNDER  WOOD </w:t>
      </w:r>
      <w:r w:rsidR="00A36732">
        <w:rPr>
          <w:rFonts w:ascii="Times New Roman" w:hAnsi="Times New Roman"/>
          <w:color w:val="000000"/>
          <w:sz w:val="24"/>
          <w:szCs w:val="24"/>
        </w:rPr>
        <w:t xml:space="preserve">[76] </w:t>
      </w:r>
      <w:r w:rsidRPr="00E378EB">
        <w:rPr>
          <w:rFonts w:ascii="Times New Roman" w:hAnsi="Times New Roman"/>
          <w:color w:val="000000"/>
          <w:sz w:val="24"/>
          <w:szCs w:val="24"/>
        </w:rPr>
        <w:t>généralement, on détermine le taux de reflux minimal suivant l’équation :</w:t>
      </w:r>
      <w:r w:rsidR="00FE20FD">
        <w:rPr>
          <w:rFonts w:ascii="Times New Roman" w:hAnsi="Times New Roman"/>
          <w:color w:val="000000"/>
          <w:sz w:val="24"/>
          <w:szCs w:val="24"/>
        </w:rPr>
        <w:t xml:space="preserve"> </w:t>
      </w:r>
      <w:r w:rsidR="0078789F">
        <w:rPr>
          <w:rFonts w:ascii="Times New Roman" w:hAnsi="Times New Roman"/>
          <w:color w:val="000000"/>
          <w:sz w:val="24"/>
          <w:szCs w:val="24"/>
        </w:rPr>
        <w:t>[73]</w:t>
      </w:r>
      <w:r w:rsidR="005234F0">
        <w:rPr>
          <w:rFonts w:ascii="Times New Roman" w:hAnsi="Times New Roman"/>
          <w:color w:val="000000"/>
          <w:sz w:val="24"/>
          <w:szCs w:val="24"/>
        </w:rPr>
        <w:t>[75]</w:t>
      </w:r>
    </w:p>
    <w:p w:rsidR="009C27BC" w:rsidRPr="00E378EB" w:rsidRDefault="00D97C1E" w:rsidP="005E0B7F">
      <w:pPr>
        <w:spacing w:line="360" w:lineRule="auto"/>
        <w:ind w:firstLine="284"/>
        <w:jc w:val="center"/>
        <w:rPr>
          <w:rFonts w:ascii="Times New Roman" w:hAnsi="Times New Roman"/>
          <w:i/>
          <w:color w:val="000000"/>
          <w:sz w:val="24"/>
          <w:szCs w:val="24"/>
        </w:rPr>
      </w:pPr>
      <m:oMath>
        <m:sSub>
          <m:sSubPr>
            <m:ctrlPr>
              <w:rPr>
                <w:rFonts w:ascii="Cambria Math" w:hAnsi="Times New Roman"/>
                <w:i/>
                <w:color w:val="000000"/>
                <w:sz w:val="24"/>
                <w:szCs w:val="24"/>
              </w:rPr>
            </m:ctrlPr>
          </m:sSubPr>
          <m:e>
            <m:r>
              <w:rPr>
                <w:rFonts w:ascii="Cambria Math" w:hAnsi="Times New Roman"/>
                <w:color w:val="000000"/>
                <w:sz w:val="24"/>
                <w:szCs w:val="24"/>
              </w:rPr>
              <m:t>R</m:t>
            </m:r>
          </m:e>
          <m:sub>
            <m:r>
              <w:rPr>
                <w:rFonts w:ascii="Cambria Math" w:hAnsi="Times New Roman"/>
                <w:color w:val="000000"/>
                <w:sz w:val="24"/>
                <w:szCs w:val="24"/>
              </w:rPr>
              <m:t>min</m:t>
            </m:r>
          </m:sub>
        </m:sSub>
        <m:r>
          <w:rPr>
            <w:rFonts w:ascii="Cambria Math" w:hAnsi="Times New Roman"/>
            <w:color w:val="000000"/>
            <w:sz w:val="24"/>
            <w:szCs w:val="24"/>
          </w:rPr>
          <m:t>=φ</m:t>
        </m:r>
        <m:r>
          <w:rPr>
            <w:rFonts w:ascii="Times New Roman" w:hAnsi="Times New Roman"/>
            <w:color w:val="000000"/>
            <w:sz w:val="24"/>
            <w:szCs w:val="24"/>
          </w:rPr>
          <m:t>∙</m:t>
        </m:r>
        <m:nary>
          <m:naryPr>
            <m:chr m:val="∑"/>
            <m:limLoc m:val="undOvr"/>
            <m:subHide m:val="on"/>
            <m:supHide m:val="on"/>
            <m:ctrlPr>
              <w:rPr>
                <w:rFonts w:ascii="Cambria Math" w:hAnsi="Times New Roman"/>
                <w:i/>
                <w:color w:val="000000"/>
                <w:sz w:val="24"/>
                <w:szCs w:val="24"/>
              </w:rPr>
            </m:ctrlPr>
          </m:naryPr>
          <m:sub/>
          <m:sup/>
          <m:e>
            <m:d>
              <m:dPr>
                <m:ctrlPr>
                  <w:rPr>
                    <w:rFonts w:ascii="Cambria Math" w:hAnsi="Times New Roman"/>
                    <w:i/>
                    <w:color w:val="000000"/>
                    <w:sz w:val="24"/>
                    <w:szCs w:val="24"/>
                  </w:rPr>
                </m:ctrlPr>
              </m:dPr>
              <m:e>
                <m:f>
                  <m:fPr>
                    <m:type m:val="skw"/>
                    <m:ctrlPr>
                      <w:rPr>
                        <w:rFonts w:ascii="Cambria Math" w:hAnsi="Times New Roman"/>
                        <w:i/>
                        <w:color w:val="000000"/>
                        <w:sz w:val="24"/>
                        <w:szCs w:val="24"/>
                      </w:rPr>
                    </m:ctrlPr>
                  </m:fPr>
                  <m:num>
                    <m:sSub>
                      <m:sSubPr>
                        <m:ctrlPr>
                          <w:rPr>
                            <w:rFonts w:ascii="Cambria Math" w:hAnsi="Times New Roman"/>
                            <w:i/>
                            <w:color w:val="000000"/>
                            <w:sz w:val="24"/>
                            <w:szCs w:val="24"/>
                          </w:rPr>
                        </m:ctrlPr>
                      </m:sSubPr>
                      <m:e>
                        <m:r>
                          <w:rPr>
                            <w:rFonts w:ascii="Cambria Math" w:hAnsi="Times New Roman"/>
                            <w:color w:val="000000"/>
                            <w:sz w:val="24"/>
                            <w:szCs w:val="24"/>
                          </w:rPr>
                          <m:t>Y</m:t>
                        </m:r>
                        <m:r>
                          <w:rPr>
                            <w:rFonts w:ascii="Cambria Math" w:hAnsi="Times New Roman"/>
                            <w:color w:val="000000"/>
                            <w:sz w:val="24"/>
                            <w:szCs w:val="24"/>
                          </w:rPr>
                          <m:t>'</m:t>
                        </m:r>
                      </m:e>
                      <m:sub>
                        <m:r>
                          <w:rPr>
                            <w:rFonts w:ascii="Cambria Math" w:hAnsi="Times New Roman"/>
                            <w:color w:val="000000"/>
                            <w:sz w:val="24"/>
                            <w:szCs w:val="24"/>
                          </w:rPr>
                          <m:t>Di</m:t>
                        </m:r>
                      </m:sub>
                    </m:sSub>
                  </m:num>
                  <m:den>
                    <m:sSub>
                      <m:sSubPr>
                        <m:ctrlPr>
                          <w:rPr>
                            <w:rFonts w:ascii="Cambria Math" w:hAnsi="Times New Roman"/>
                            <w:i/>
                            <w:color w:val="000000"/>
                            <w:sz w:val="24"/>
                            <w:szCs w:val="24"/>
                          </w:rPr>
                        </m:ctrlPr>
                      </m:sSubPr>
                      <m:e>
                        <m:r>
                          <w:rPr>
                            <w:rFonts w:ascii="Cambria Math" w:hAnsi="Times New Roman"/>
                            <w:color w:val="000000"/>
                            <w:sz w:val="24"/>
                            <w:szCs w:val="24"/>
                          </w:rPr>
                          <m:t>α</m:t>
                        </m:r>
                      </m:e>
                      <m:sub>
                        <m:r>
                          <w:rPr>
                            <w:rFonts w:ascii="Cambria Math" w:hAnsi="Times New Roman"/>
                            <w:color w:val="000000"/>
                            <w:sz w:val="24"/>
                            <w:szCs w:val="24"/>
                          </w:rPr>
                          <m:t>Li</m:t>
                        </m:r>
                      </m:sub>
                    </m:sSub>
                    <m:r>
                      <w:rPr>
                        <w:rFonts w:ascii="Times New Roman" w:hAnsi="Times New Roman"/>
                        <w:color w:val="000000"/>
                        <w:sz w:val="24"/>
                        <w:szCs w:val="24"/>
                      </w:rPr>
                      <m:t>-</m:t>
                    </m:r>
                    <m:r>
                      <w:rPr>
                        <w:rFonts w:ascii="Cambria Math" w:hAnsi="Times New Roman"/>
                        <w:color w:val="000000"/>
                        <w:sz w:val="24"/>
                        <w:szCs w:val="24"/>
                      </w:rPr>
                      <m:t>φ</m:t>
                    </m:r>
                  </m:den>
                </m:f>
              </m:e>
            </m:d>
            <m:r>
              <w:rPr>
                <w:rFonts w:ascii="Cambria Math" w:hAnsi="Times New Roman"/>
                <w:color w:val="000000"/>
                <w:sz w:val="24"/>
                <w:szCs w:val="24"/>
              </w:rPr>
              <m:t xml:space="preserve"> </m:t>
            </m:r>
          </m:e>
        </m:nary>
      </m:oMath>
      <w:r w:rsidR="009C23DA">
        <w:rPr>
          <w:rFonts w:ascii="Times New Roman" w:eastAsia="Times New Roman" w:hAnsi="Times New Roman"/>
          <w:color w:val="000000"/>
          <w:sz w:val="24"/>
          <w:szCs w:val="24"/>
        </w:rPr>
        <w:t>…………</w:t>
      </w:r>
      <w:r w:rsidR="009C27BC" w:rsidRPr="00E378EB">
        <w:rPr>
          <w:rFonts w:ascii="Times New Roman" w:eastAsia="Times New Roman" w:hAnsi="Times New Roman"/>
          <w:color w:val="000000"/>
          <w:sz w:val="24"/>
          <w:szCs w:val="24"/>
        </w:rPr>
        <w:t xml:space="preserve">……… </w:t>
      </w:r>
      <w:r w:rsidR="00E378EB">
        <w:rPr>
          <w:rFonts w:ascii="Times New Roman" w:eastAsia="Times New Roman" w:hAnsi="Times New Roman"/>
          <w:bCs/>
          <w:sz w:val="24"/>
          <w:szCs w:val="24"/>
        </w:rPr>
        <w:t>(25</w:t>
      </w:r>
      <w:r w:rsidR="009C27BC" w:rsidRPr="00E378EB">
        <w:rPr>
          <w:rFonts w:ascii="Times New Roman" w:eastAsia="Times New Roman" w:hAnsi="Times New Roman"/>
          <w:bCs/>
          <w:sz w:val="24"/>
          <w:szCs w:val="24"/>
        </w:rPr>
        <w:t>a)</w:t>
      </w:r>
    </w:p>
    <w:p w:rsidR="009C27BC" w:rsidRPr="00E378EB" w:rsidRDefault="00D97C1E" w:rsidP="00151739">
      <w:pPr>
        <w:spacing w:line="360" w:lineRule="auto"/>
        <w:ind w:firstLine="284"/>
        <w:jc w:val="center"/>
        <w:rPr>
          <w:rFonts w:ascii="Times New Roman" w:hAnsi="Times New Roman"/>
          <w:color w:val="000000"/>
          <w:sz w:val="24"/>
          <w:szCs w:val="24"/>
        </w:rPr>
      </w:pPr>
      <m:oMath>
        <m:sSub>
          <m:sSubPr>
            <m:ctrlPr>
              <w:rPr>
                <w:rFonts w:ascii="Cambria Math" w:hAnsi="Times New Roman"/>
                <w:i/>
                <w:color w:val="000000"/>
                <w:sz w:val="24"/>
                <w:szCs w:val="24"/>
              </w:rPr>
            </m:ctrlPr>
          </m:sSubPr>
          <m:e>
            <m:sSub>
              <m:sSubPr>
                <m:ctrlPr>
                  <w:rPr>
                    <w:rFonts w:ascii="Cambria Math" w:hAnsi="Times New Roman"/>
                    <w:i/>
                    <w:color w:val="000000"/>
                    <w:sz w:val="24"/>
                    <w:szCs w:val="24"/>
                  </w:rPr>
                </m:ctrlPr>
              </m:sSubPr>
              <m:e>
                <m:r>
                  <w:rPr>
                    <w:rFonts w:ascii="Cambria Math" w:hAnsi="Times New Roman"/>
                    <w:color w:val="000000"/>
                    <w:sz w:val="24"/>
                    <w:szCs w:val="24"/>
                  </w:rPr>
                  <m:t>R</m:t>
                </m:r>
              </m:e>
              <m:sub>
                <m:r>
                  <w:rPr>
                    <w:rFonts w:ascii="Cambria Math" w:hAnsi="Times New Roman"/>
                    <w:color w:val="000000"/>
                    <w:sz w:val="24"/>
                    <w:szCs w:val="24"/>
                  </w:rPr>
                  <m:t>b</m:t>
                </m:r>
              </m:sub>
            </m:sSub>
          </m:e>
          <m:sub>
            <m:r>
              <w:rPr>
                <w:rFonts w:ascii="Cambria Math" w:hAnsi="Times New Roman"/>
                <w:color w:val="000000"/>
                <w:sz w:val="24"/>
                <w:szCs w:val="24"/>
              </w:rPr>
              <m:t>min</m:t>
            </m:r>
          </m:sub>
        </m:sSub>
        <m:r>
          <w:rPr>
            <w:rFonts w:ascii="Cambria Math" w:hAnsi="Times New Roman"/>
            <w:color w:val="000000"/>
            <w:sz w:val="24"/>
            <w:szCs w:val="24"/>
          </w:rPr>
          <m:t>=φ</m:t>
        </m:r>
        <m:r>
          <w:rPr>
            <w:rFonts w:ascii="Times New Roman" w:hAnsi="Times New Roman"/>
            <w:color w:val="000000"/>
            <w:sz w:val="24"/>
            <w:szCs w:val="24"/>
          </w:rPr>
          <m:t>∙</m:t>
        </m:r>
        <m:nary>
          <m:naryPr>
            <m:chr m:val="∑"/>
            <m:limLoc m:val="undOvr"/>
            <m:subHide m:val="on"/>
            <m:supHide m:val="on"/>
            <m:ctrlPr>
              <w:rPr>
                <w:rFonts w:ascii="Cambria Math" w:hAnsi="Times New Roman"/>
                <w:i/>
                <w:color w:val="000000"/>
                <w:sz w:val="24"/>
                <w:szCs w:val="24"/>
              </w:rPr>
            </m:ctrlPr>
          </m:naryPr>
          <m:sub/>
          <m:sup/>
          <m:e>
            <m:d>
              <m:dPr>
                <m:ctrlPr>
                  <w:rPr>
                    <w:rFonts w:ascii="Cambria Math" w:hAnsi="Times New Roman"/>
                    <w:i/>
                    <w:color w:val="000000"/>
                    <w:sz w:val="24"/>
                    <w:szCs w:val="24"/>
                  </w:rPr>
                </m:ctrlPr>
              </m:dPr>
              <m:e>
                <m:f>
                  <m:fPr>
                    <m:type m:val="skw"/>
                    <m:ctrlPr>
                      <w:rPr>
                        <w:rFonts w:ascii="Cambria Math" w:hAnsi="Times New Roman"/>
                        <w:i/>
                        <w:color w:val="000000"/>
                        <w:sz w:val="24"/>
                        <w:szCs w:val="24"/>
                      </w:rPr>
                    </m:ctrlPr>
                  </m:fPr>
                  <m:num>
                    <m:sSub>
                      <m:sSubPr>
                        <m:ctrlPr>
                          <w:rPr>
                            <w:rFonts w:ascii="Cambria Math" w:hAnsi="Times New Roman"/>
                            <w:i/>
                            <w:color w:val="000000"/>
                            <w:sz w:val="24"/>
                            <w:szCs w:val="24"/>
                          </w:rPr>
                        </m:ctrlPr>
                      </m:sSubPr>
                      <m:e>
                        <m:r>
                          <w:rPr>
                            <w:rFonts w:ascii="Cambria Math" w:hAnsi="Times New Roman"/>
                            <w:color w:val="000000"/>
                            <w:sz w:val="24"/>
                            <w:szCs w:val="24"/>
                          </w:rPr>
                          <m:t>α</m:t>
                        </m:r>
                      </m:e>
                      <m:sub>
                        <m:r>
                          <w:rPr>
                            <w:rFonts w:ascii="Cambria Math" w:hAnsi="Times New Roman"/>
                            <w:color w:val="000000"/>
                            <w:sz w:val="24"/>
                            <w:szCs w:val="24"/>
                          </w:rPr>
                          <m:t>Li</m:t>
                        </m:r>
                      </m:sub>
                    </m:sSub>
                    <m:r>
                      <w:rPr>
                        <w:rFonts w:ascii="Times New Roman" w:hAnsi="Times New Roman"/>
                        <w:color w:val="000000"/>
                        <w:sz w:val="24"/>
                        <w:szCs w:val="24"/>
                      </w:rPr>
                      <m:t>∙</m:t>
                    </m:r>
                    <m:sSubSup>
                      <m:sSubSupPr>
                        <m:ctrlPr>
                          <w:rPr>
                            <w:rFonts w:ascii="Cambria Math" w:hAnsi="Times New Roman"/>
                            <w:i/>
                            <w:color w:val="000000"/>
                            <w:sz w:val="24"/>
                            <w:szCs w:val="24"/>
                          </w:rPr>
                        </m:ctrlPr>
                      </m:sSubSupPr>
                      <m:e>
                        <m:r>
                          <w:rPr>
                            <w:rFonts w:ascii="Cambria Math" w:hAnsi="Times New Roman"/>
                            <w:color w:val="000000"/>
                            <w:sz w:val="24"/>
                            <w:szCs w:val="24"/>
                          </w:rPr>
                          <m:t>X</m:t>
                        </m:r>
                      </m:e>
                      <m:sub>
                        <m:r>
                          <w:rPr>
                            <w:rFonts w:ascii="Cambria Math" w:hAnsi="Times New Roman"/>
                            <w:color w:val="000000"/>
                            <w:sz w:val="24"/>
                            <w:szCs w:val="24"/>
                          </w:rPr>
                          <m:t>Ri</m:t>
                        </m:r>
                      </m:sub>
                      <m:sup>
                        <m:r>
                          <w:rPr>
                            <w:rFonts w:ascii="Cambria Math" w:hAnsi="Times New Roman"/>
                            <w:color w:val="000000"/>
                            <w:sz w:val="24"/>
                            <w:szCs w:val="24"/>
                          </w:rPr>
                          <m:t>'</m:t>
                        </m:r>
                      </m:sup>
                    </m:sSubSup>
                  </m:num>
                  <m:den>
                    <m:sSub>
                      <m:sSubPr>
                        <m:ctrlPr>
                          <w:rPr>
                            <w:rFonts w:ascii="Cambria Math" w:hAnsi="Times New Roman"/>
                            <w:i/>
                            <w:color w:val="000000"/>
                            <w:sz w:val="24"/>
                            <w:szCs w:val="24"/>
                          </w:rPr>
                        </m:ctrlPr>
                      </m:sSubPr>
                      <m:e>
                        <m:r>
                          <w:rPr>
                            <w:rFonts w:ascii="Cambria Math" w:hAnsi="Times New Roman"/>
                            <w:color w:val="000000"/>
                            <w:sz w:val="24"/>
                            <w:szCs w:val="24"/>
                          </w:rPr>
                          <m:t>α</m:t>
                        </m:r>
                      </m:e>
                      <m:sub>
                        <m:r>
                          <w:rPr>
                            <w:rFonts w:ascii="Cambria Math" w:hAnsi="Times New Roman"/>
                            <w:color w:val="000000"/>
                            <w:sz w:val="24"/>
                            <w:szCs w:val="24"/>
                          </w:rPr>
                          <m:t>Li</m:t>
                        </m:r>
                      </m:sub>
                    </m:sSub>
                    <m:r>
                      <w:rPr>
                        <w:rFonts w:ascii="Times New Roman" w:hAnsi="Times New Roman"/>
                        <w:color w:val="000000"/>
                        <w:sz w:val="24"/>
                        <w:szCs w:val="24"/>
                      </w:rPr>
                      <m:t>-</m:t>
                    </m:r>
                    <m:r>
                      <w:rPr>
                        <w:rFonts w:ascii="Cambria Math" w:hAnsi="Times New Roman"/>
                        <w:color w:val="000000"/>
                        <w:sz w:val="24"/>
                        <w:szCs w:val="24"/>
                      </w:rPr>
                      <m:t>φ</m:t>
                    </m:r>
                  </m:den>
                </m:f>
              </m:e>
            </m:d>
            <m:r>
              <w:rPr>
                <w:rFonts w:ascii="Cambria Math" w:hAnsi="Times New Roman"/>
                <w:color w:val="000000"/>
                <w:sz w:val="24"/>
                <w:szCs w:val="24"/>
              </w:rPr>
              <m:t xml:space="preserve"> </m:t>
            </m:r>
          </m:e>
        </m:nary>
      </m:oMath>
      <w:r w:rsidR="009C23DA">
        <w:rPr>
          <w:rFonts w:ascii="Times New Roman" w:eastAsia="Times New Roman" w:hAnsi="Times New Roman"/>
          <w:color w:val="000000"/>
          <w:sz w:val="24"/>
          <w:szCs w:val="24"/>
        </w:rPr>
        <w:t>……</w:t>
      </w:r>
      <w:r w:rsidR="009C27BC" w:rsidRPr="00E378EB">
        <w:rPr>
          <w:rFonts w:ascii="Times New Roman" w:eastAsia="Times New Roman" w:hAnsi="Times New Roman"/>
          <w:color w:val="000000"/>
          <w:sz w:val="24"/>
          <w:szCs w:val="24"/>
        </w:rPr>
        <w:t xml:space="preserve">……… </w:t>
      </w:r>
      <w:r w:rsidR="00E378EB">
        <w:rPr>
          <w:rFonts w:ascii="Times New Roman" w:eastAsia="Times New Roman" w:hAnsi="Times New Roman"/>
          <w:bCs/>
          <w:sz w:val="24"/>
          <w:szCs w:val="24"/>
        </w:rPr>
        <w:t>(25</w:t>
      </w:r>
      <w:r w:rsidR="009C27BC" w:rsidRPr="00E378EB">
        <w:rPr>
          <w:rFonts w:ascii="Times New Roman" w:eastAsia="Times New Roman" w:hAnsi="Times New Roman"/>
          <w:bCs/>
          <w:sz w:val="24"/>
          <w:szCs w:val="24"/>
        </w:rPr>
        <w:t>b)</w:t>
      </w:r>
    </w:p>
    <w:p w:rsidR="009C27BC" w:rsidRPr="00E378EB" w:rsidRDefault="009C27BC" w:rsidP="009C27BC">
      <w:pPr>
        <w:tabs>
          <w:tab w:val="num" w:pos="720"/>
        </w:tabs>
        <w:spacing w:line="360" w:lineRule="auto"/>
        <w:ind w:firstLine="284"/>
        <w:jc w:val="both"/>
        <w:rPr>
          <w:rFonts w:ascii="Times New Roman" w:hAnsi="Times New Roman"/>
          <w:color w:val="000000"/>
          <w:sz w:val="24"/>
          <w:szCs w:val="24"/>
        </w:rPr>
      </w:pPr>
      <w:r w:rsidRPr="00E378EB">
        <w:rPr>
          <w:rFonts w:ascii="Times New Roman" w:hAnsi="Times New Roman"/>
          <w:color w:val="000000"/>
          <w:sz w:val="24"/>
          <w:szCs w:val="24"/>
        </w:rPr>
        <w:t xml:space="preserve">Où   : </w:t>
      </w:r>
    </w:p>
    <w:p w:rsidR="009C27BC" w:rsidRPr="00E378EB" w:rsidRDefault="00D97C1E" w:rsidP="009C27BC">
      <w:pPr>
        <w:pStyle w:val="Paragraphedeliste"/>
        <w:numPr>
          <w:ilvl w:val="0"/>
          <w:numId w:val="20"/>
        </w:numPr>
        <w:tabs>
          <w:tab w:val="num" w:pos="720"/>
        </w:tabs>
        <w:spacing w:line="360" w:lineRule="auto"/>
        <w:rPr>
          <w:rFonts w:ascii="Times New Roman" w:hAnsi="Times New Roman"/>
          <w:color w:val="000000"/>
          <w:sz w:val="24"/>
          <w:szCs w:val="24"/>
        </w:rPr>
      </w:pPr>
      <m:oMath>
        <m:sSub>
          <m:sSubPr>
            <m:ctrlPr>
              <w:rPr>
                <w:rFonts w:ascii="Cambria Math" w:hAnsi="Times New Roman"/>
                <w:i/>
                <w:color w:val="000000"/>
                <w:sz w:val="24"/>
                <w:szCs w:val="24"/>
              </w:rPr>
            </m:ctrlPr>
          </m:sSubPr>
          <m:e>
            <m:r>
              <w:rPr>
                <w:rFonts w:ascii="Cambria Math" w:hAnsi="Times New Roman"/>
                <w:color w:val="000000"/>
                <w:sz w:val="24"/>
                <w:szCs w:val="24"/>
              </w:rPr>
              <m:t>α</m:t>
            </m:r>
          </m:e>
          <m:sub>
            <m:r>
              <w:rPr>
                <w:rFonts w:ascii="Cambria Math" w:hAnsi="Times New Roman"/>
                <w:color w:val="000000"/>
                <w:sz w:val="24"/>
                <w:szCs w:val="24"/>
              </w:rPr>
              <m:t>Li</m:t>
            </m:r>
          </m:sub>
        </m:sSub>
      </m:oMath>
      <w:r w:rsidR="009C27BC" w:rsidRPr="00E378EB">
        <w:rPr>
          <w:rFonts w:ascii="Times New Roman" w:hAnsi="Times New Roman"/>
          <w:color w:val="000000"/>
          <w:sz w:val="24"/>
          <w:szCs w:val="24"/>
        </w:rPr>
        <w:t xml:space="preserve">: Le coefficient de volatilité du constituant « i » quelconque par rapport au constituant clés lourd </w:t>
      </w:r>
      <w:r w:rsidR="005E0B7F">
        <w:rPr>
          <w:rFonts w:ascii="Times New Roman" w:hAnsi="Times New Roman"/>
          <w:color w:val="000000"/>
          <w:sz w:val="24"/>
          <w:szCs w:val="24"/>
        </w:rPr>
        <w:t xml:space="preserve">qui </w:t>
      </w:r>
      <w:r w:rsidR="009C27BC" w:rsidRPr="00E378EB">
        <w:rPr>
          <w:rFonts w:ascii="Times New Roman" w:hAnsi="Times New Roman"/>
          <w:color w:val="000000"/>
          <w:sz w:val="24"/>
          <w:szCs w:val="24"/>
        </w:rPr>
        <w:t>est déterminé à la température d’entré de la charge.</w:t>
      </w:r>
    </w:p>
    <w:p w:rsidR="009C27BC" w:rsidRPr="00E378EB" w:rsidRDefault="009C27BC" w:rsidP="009C27BC">
      <w:pPr>
        <w:pStyle w:val="Paragraphedeliste"/>
        <w:numPr>
          <w:ilvl w:val="0"/>
          <w:numId w:val="20"/>
        </w:numPr>
        <w:spacing w:line="360" w:lineRule="auto"/>
        <w:jc w:val="both"/>
        <w:rPr>
          <w:rFonts w:ascii="Times New Roman" w:hAnsi="Times New Roman"/>
          <w:color w:val="000000"/>
          <w:sz w:val="24"/>
          <w:szCs w:val="24"/>
        </w:rPr>
      </w:pPr>
      <m:oMath>
        <m:r>
          <w:rPr>
            <w:rFonts w:ascii="Cambria Math" w:hAnsi="Times New Roman"/>
            <w:sz w:val="24"/>
            <w:szCs w:val="24"/>
          </w:rPr>
          <m:t>φ</m:t>
        </m:r>
      </m:oMath>
      <w:r w:rsidRPr="00E378EB">
        <w:rPr>
          <w:rFonts w:ascii="Times New Roman" w:hAnsi="Times New Roman"/>
          <w:sz w:val="24"/>
          <w:szCs w:val="24"/>
        </w:rPr>
        <w:t xml:space="preserve"> </w:t>
      </w:r>
      <w:r w:rsidRPr="00E378EB">
        <w:rPr>
          <w:rFonts w:ascii="Times New Roman" w:hAnsi="Times New Roman"/>
          <w:color w:val="000000"/>
          <w:sz w:val="24"/>
          <w:szCs w:val="24"/>
        </w:rPr>
        <w:t>: Paramètre conventionnel est déterminé par approximations successives.</w:t>
      </w:r>
    </w:p>
    <w:p w:rsidR="009C27BC" w:rsidRPr="00E378EB" w:rsidRDefault="009C27BC" w:rsidP="00175086">
      <w:pPr>
        <w:spacing w:line="360" w:lineRule="auto"/>
        <w:ind w:firstLine="284"/>
        <w:jc w:val="both"/>
        <w:rPr>
          <w:rFonts w:ascii="Times New Roman" w:hAnsi="Times New Roman"/>
          <w:sz w:val="24"/>
          <w:szCs w:val="24"/>
        </w:rPr>
      </w:pPr>
      <w:r w:rsidRPr="00E378EB">
        <w:rPr>
          <w:rFonts w:ascii="Times New Roman" w:hAnsi="Times New Roman"/>
          <w:sz w:val="24"/>
          <w:szCs w:val="24"/>
        </w:rPr>
        <w:t xml:space="preserve">La relation entre </w:t>
      </w:r>
      <m:oMath>
        <m:sSub>
          <m:sSubPr>
            <m:ctrlPr>
              <w:rPr>
                <w:rFonts w:ascii="Cambria Math" w:hAnsi="Times New Roman"/>
                <w:b/>
                <w:i/>
                <w:sz w:val="24"/>
                <w:szCs w:val="24"/>
                <w:vertAlign w:val="subscript"/>
              </w:rPr>
            </m:ctrlPr>
          </m:sSubPr>
          <m:e>
            <m:r>
              <m:rPr>
                <m:sty m:val="bi"/>
              </m:rPr>
              <w:rPr>
                <w:rFonts w:ascii="Cambria Math" w:hAnsi="Times New Roman"/>
                <w:sz w:val="24"/>
                <w:szCs w:val="24"/>
              </w:rPr>
              <m:t>R</m:t>
            </m:r>
          </m:e>
          <m:sub>
            <m:r>
              <m:rPr>
                <m:sty m:val="bi"/>
              </m:rPr>
              <w:rPr>
                <w:rFonts w:ascii="Cambria Math" w:hAnsi="Times New Roman"/>
                <w:sz w:val="24"/>
                <w:szCs w:val="24"/>
                <w:vertAlign w:val="subscript"/>
              </w:rPr>
              <m:t>min</m:t>
            </m:r>
          </m:sub>
        </m:sSub>
      </m:oMath>
      <w:r w:rsidRPr="00E378EB">
        <w:rPr>
          <w:rFonts w:ascii="Times New Roman" w:hAnsi="Times New Roman"/>
          <w:sz w:val="24"/>
          <w:szCs w:val="24"/>
        </w:rPr>
        <w:t xml:space="preserve"> et </w:t>
      </w:r>
      <m:oMath>
        <m:sSub>
          <m:sSubPr>
            <m:ctrlPr>
              <w:rPr>
                <w:rFonts w:ascii="Cambria Math" w:hAnsi="Times New Roman"/>
                <w:b/>
                <w:i/>
                <w:sz w:val="24"/>
                <w:szCs w:val="24"/>
                <w:vertAlign w:val="subscript"/>
              </w:rPr>
            </m:ctrlPr>
          </m:sSubPr>
          <m:e>
            <m:r>
              <m:rPr>
                <m:sty m:val="bi"/>
              </m:rPr>
              <w:rPr>
                <w:rFonts w:ascii="Cambria Math" w:hAnsi="Times New Roman"/>
                <w:sz w:val="24"/>
                <w:szCs w:val="24"/>
              </w:rPr>
              <m:t>(</m:t>
            </m:r>
            <m:sSub>
              <m:sSubPr>
                <m:ctrlPr>
                  <w:rPr>
                    <w:rFonts w:ascii="Cambria Math" w:hAnsi="Times New Roman"/>
                    <w:b/>
                    <w:i/>
                    <w:sz w:val="24"/>
                    <w:szCs w:val="24"/>
                  </w:rPr>
                </m:ctrlPr>
              </m:sSubPr>
              <m:e>
                <m:r>
                  <m:rPr>
                    <m:sty m:val="bi"/>
                  </m:rPr>
                  <w:rPr>
                    <w:rFonts w:ascii="Cambria Math" w:hAnsi="Times New Roman"/>
                    <w:sz w:val="24"/>
                    <w:szCs w:val="24"/>
                  </w:rPr>
                  <m:t>r</m:t>
                </m:r>
              </m:e>
              <m:sub>
                <m:r>
                  <m:rPr>
                    <m:sty m:val="bi"/>
                  </m:rPr>
                  <w:rPr>
                    <w:rFonts w:ascii="Cambria Math" w:hAnsi="Times New Roman"/>
                    <w:sz w:val="24"/>
                    <w:szCs w:val="24"/>
                    <w:vertAlign w:val="subscript"/>
                  </w:rPr>
                  <m:t>b</m:t>
                </m:r>
              </m:sub>
            </m:sSub>
            <m:r>
              <m:rPr>
                <m:sty m:val="bi"/>
              </m:rPr>
              <w:rPr>
                <w:rFonts w:ascii="Cambria Math" w:hAnsi="Times New Roman"/>
                <w:sz w:val="24"/>
                <w:szCs w:val="24"/>
              </w:rPr>
              <m:t>)</m:t>
            </m:r>
          </m:e>
          <m:sub>
            <m:r>
              <m:rPr>
                <m:sty m:val="bi"/>
              </m:rPr>
              <w:rPr>
                <w:rFonts w:ascii="Cambria Math" w:hAnsi="Times New Roman"/>
                <w:sz w:val="24"/>
                <w:szCs w:val="24"/>
                <w:vertAlign w:val="subscript"/>
              </w:rPr>
              <m:t>min</m:t>
            </m:r>
          </m:sub>
        </m:sSub>
      </m:oMath>
      <w:r w:rsidRPr="00E378EB">
        <w:rPr>
          <w:rFonts w:ascii="Times New Roman" w:hAnsi="Times New Roman"/>
          <w:b/>
          <w:sz w:val="24"/>
          <w:szCs w:val="24"/>
        </w:rPr>
        <w:t xml:space="preserve"> </w:t>
      </w:r>
      <w:r w:rsidRPr="00E378EB">
        <w:rPr>
          <w:rFonts w:ascii="Times New Roman" w:hAnsi="Times New Roman"/>
          <w:sz w:val="24"/>
          <w:szCs w:val="24"/>
        </w:rPr>
        <w:t>est donnée par la formule suivante :</w:t>
      </w:r>
    </w:p>
    <w:p w:rsidR="005234F0" w:rsidRPr="00FE6EAC" w:rsidRDefault="00D97C1E" w:rsidP="00FE6EAC">
      <w:pPr>
        <w:spacing w:line="360" w:lineRule="auto"/>
        <w:ind w:firstLine="284"/>
        <w:jc w:val="center"/>
        <w:rPr>
          <w:rFonts w:ascii="Times New Roman" w:hAnsi="Times New Roman"/>
          <w:color w:val="000000"/>
          <w:sz w:val="24"/>
          <w:szCs w:val="24"/>
        </w:rPr>
      </w:pPr>
      <m:oMath>
        <m:sSub>
          <m:sSubPr>
            <m:ctrlPr>
              <w:rPr>
                <w:rFonts w:ascii="Cambria Math" w:hAnsi="Times New Roman"/>
                <w:i/>
                <w:color w:val="000000"/>
                <w:sz w:val="24"/>
                <w:szCs w:val="24"/>
              </w:rPr>
            </m:ctrlPr>
          </m:sSubPr>
          <m:e>
            <m:sSub>
              <m:sSubPr>
                <m:ctrlPr>
                  <w:rPr>
                    <w:rFonts w:ascii="Cambria Math" w:hAnsi="Times New Roman"/>
                    <w:i/>
                    <w:color w:val="000000"/>
                    <w:sz w:val="24"/>
                    <w:szCs w:val="24"/>
                  </w:rPr>
                </m:ctrlPr>
              </m:sSubPr>
              <m:e>
                <m:r>
                  <w:rPr>
                    <w:rFonts w:ascii="Cambria Math" w:hAnsi="Times New Roman"/>
                    <w:color w:val="000000"/>
                    <w:sz w:val="24"/>
                    <w:szCs w:val="24"/>
                  </w:rPr>
                  <m:t>R</m:t>
                </m:r>
              </m:e>
              <m:sub>
                <m:r>
                  <w:rPr>
                    <w:rFonts w:ascii="Cambria Math" w:hAnsi="Times New Roman"/>
                    <w:color w:val="000000"/>
                    <w:sz w:val="24"/>
                    <w:szCs w:val="24"/>
                  </w:rPr>
                  <m:t>b</m:t>
                </m:r>
              </m:sub>
            </m:sSub>
          </m:e>
          <m:sub>
            <m:r>
              <w:rPr>
                <w:rFonts w:ascii="Cambria Math" w:hAnsi="Times New Roman"/>
                <w:color w:val="000000"/>
                <w:sz w:val="24"/>
                <w:szCs w:val="24"/>
              </w:rPr>
              <m:t>min</m:t>
            </m:r>
          </m:sub>
        </m:sSub>
        <m:r>
          <w:rPr>
            <w:rFonts w:ascii="Cambria Math" w:hAnsi="Times New Roman"/>
            <w:color w:val="000000"/>
            <w:sz w:val="24"/>
            <w:szCs w:val="24"/>
          </w:rPr>
          <m:t>=</m:t>
        </m:r>
        <m:f>
          <m:fPr>
            <m:ctrlPr>
              <w:rPr>
                <w:rFonts w:ascii="Cambria Math" w:hAnsi="Times New Roman"/>
                <w:i/>
                <w:color w:val="000000"/>
                <w:sz w:val="24"/>
                <w:szCs w:val="24"/>
              </w:rPr>
            </m:ctrlPr>
          </m:fPr>
          <m:num>
            <m:d>
              <m:dPr>
                <m:begChr m:val="["/>
                <m:endChr m:val="]"/>
                <m:ctrlPr>
                  <w:rPr>
                    <w:rFonts w:ascii="Cambria Math" w:hAnsi="Times New Roman"/>
                    <w:i/>
                    <w:color w:val="000000"/>
                    <w:sz w:val="24"/>
                    <w:szCs w:val="24"/>
                  </w:rPr>
                </m:ctrlPr>
              </m:dPr>
              <m:e>
                <m:d>
                  <m:dPr>
                    <m:ctrlPr>
                      <w:rPr>
                        <w:rFonts w:ascii="Cambria Math" w:hAnsi="Times New Roman"/>
                        <w:i/>
                        <w:color w:val="000000"/>
                        <w:sz w:val="24"/>
                        <w:szCs w:val="24"/>
                      </w:rPr>
                    </m:ctrlPr>
                  </m:dPr>
                  <m:e>
                    <m:f>
                      <m:fPr>
                        <m:type m:val="skw"/>
                        <m:ctrlPr>
                          <w:rPr>
                            <w:rFonts w:ascii="Cambria Math" w:hAnsi="Times New Roman"/>
                            <w:i/>
                            <w:color w:val="000000"/>
                            <w:sz w:val="24"/>
                            <w:szCs w:val="24"/>
                          </w:rPr>
                        </m:ctrlPr>
                      </m:fPr>
                      <m:num>
                        <m:r>
                          <w:rPr>
                            <w:rFonts w:ascii="Cambria Math" w:hAnsi="Times New Roman"/>
                            <w:color w:val="000000"/>
                            <w:sz w:val="24"/>
                            <w:szCs w:val="24"/>
                          </w:rPr>
                          <m:t>D</m:t>
                        </m:r>
                        <m:r>
                          <w:rPr>
                            <w:rFonts w:ascii="Times New Roman" w:hAnsi="Times New Roman"/>
                            <w:color w:val="000000"/>
                            <w:sz w:val="24"/>
                            <w:szCs w:val="24"/>
                          </w:rPr>
                          <m:t>∙</m:t>
                        </m:r>
                        <m:sSub>
                          <m:sSubPr>
                            <m:ctrlPr>
                              <w:rPr>
                                <w:rFonts w:ascii="Cambria Math" w:hAnsi="Times New Roman"/>
                                <w:i/>
                                <w:color w:val="000000"/>
                                <w:sz w:val="24"/>
                                <w:szCs w:val="24"/>
                              </w:rPr>
                            </m:ctrlPr>
                          </m:sSubPr>
                          <m:e>
                            <m:r>
                              <w:rPr>
                                <w:rFonts w:ascii="Cambria Math" w:hAnsi="Times New Roman"/>
                                <w:color w:val="000000"/>
                                <w:sz w:val="24"/>
                                <w:szCs w:val="24"/>
                              </w:rPr>
                              <m:t>R</m:t>
                            </m:r>
                          </m:e>
                          <m:sub>
                            <m:r>
                              <w:rPr>
                                <w:rFonts w:ascii="Cambria Math" w:hAnsi="Times New Roman"/>
                                <w:color w:val="000000"/>
                                <w:sz w:val="24"/>
                                <w:szCs w:val="24"/>
                              </w:rPr>
                              <m:t>min</m:t>
                            </m:r>
                          </m:sub>
                        </m:sSub>
                      </m:num>
                      <m:den>
                        <m:r>
                          <w:rPr>
                            <w:rFonts w:ascii="Cambria Math" w:hAnsi="Times New Roman"/>
                            <w:color w:val="000000"/>
                            <w:sz w:val="24"/>
                            <w:szCs w:val="24"/>
                          </w:rPr>
                          <m:t>L</m:t>
                        </m:r>
                      </m:den>
                    </m:f>
                  </m:e>
                </m:d>
                <m:r>
                  <w:rPr>
                    <w:rFonts w:ascii="Cambria Math" w:hAnsi="Times New Roman"/>
                    <w:color w:val="000000"/>
                    <w:sz w:val="24"/>
                    <w:szCs w:val="24"/>
                  </w:rPr>
                  <m:t>+</m:t>
                </m:r>
                <m:d>
                  <m:dPr>
                    <m:ctrlPr>
                      <w:rPr>
                        <w:rFonts w:ascii="Cambria Math" w:hAnsi="Times New Roman"/>
                        <w:i/>
                        <w:color w:val="000000"/>
                        <w:sz w:val="24"/>
                        <w:szCs w:val="24"/>
                      </w:rPr>
                    </m:ctrlPr>
                  </m:dPr>
                  <m:e>
                    <m:r>
                      <w:rPr>
                        <w:rFonts w:ascii="Cambria Math" w:hAnsi="Times New Roman"/>
                        <w:color w:val="000000"/>
                        <w:sz w:val="24"/>
                        <w:szCs w:val="24"/>
                      </w:rPr>
                      <m:t>1</m:t>
                    </m:r>
                    <m:r>
                      <w:rPr>
                        <w:rFonts w:ascii="Times New Roman" w:hAnsi="Times New Roman"/>
                        <w:color w:val="000000"/>
                        <w:sz w:val="24"/>
                        <w:szCs w:val="24"/>
                      </w:rPr>
                      <m:t>-</m:t>
                    </m:r>
                    <m:sSubSup>
                      <m:sSubSupPr>
                        <m:ctrlPr>
                          <w:rPr>
                            <w:rFonts w:ascii="Cambria Math" w:hAnsi="Times New Roman"/>
                            <w:i/>
                            <w:color w:val="000000"/>
                            <w:sz w:val="24"/>
                            <w:szCs w:val="24"/>
                          </w:rPr>
                        </m:ctrlPr>
                      </m:sSubSupPr>
                      <m:e>
                        <m:r>
                          <w:rPr>
                            <w:rFonts w:ascii="Cambria Math" w:hAnsi="Times New Roman"/>
                            <w:color w:val="000000"/>
                            <w:sz w:val="24"/>
                            <w:szCs w:val="24"/>
                          </w:rPr>
                          <m:t>e</m:t>
                        </m:r>
                      </m:e>
                      <m:sub>
                        <m:r>
                          <w:rPr>
                            <w:rFonts w:ascii="Cambria Math" w:hAnsi="Times New Roman"/>
                            <w:color w:val="000000"/>
                            <w:sz w:val="24"/>
                            <w:szCs w:val="24"/>
                          </w:rPr>
                          <m:t>0</m:t>
                        </m:r>
                      </m:sub>
                      <m:sup>
                        <m:r>
                          <w:rPr>
                            <w:rFonts w:ascii="Cambria Math" w:hAnsi="Times New Roman"/>
                            <w:color w:val="000000"/>
                            <w:sz w:val="24"/>
                            <w:szCs w:val="24"/>
                          </w:rPr>
                          <m:t>'</m:t>
                        </m:r>
                      </m:sup>
                    </m:sSubSup>
                  </m:e>
                </m:d>
                <m:r>
                  <w:rPr>
                    <w:rFonts w:ascii="Times New Roman" w:hAnsi="Times New Roman"/>
                    <w:color w:val="000000"/>
                    <w:sz w:val="24"/>
                    <w:szCs w:val="24"/>
                  </w:rPr>
                  <m:t>-</m:t>
                </m:r>
                <m:d>
                  <m:dPr>
                    <m:ctrlPr>
                      <w:rPr>
                        <w:rFonts w:ascii="Cambria Math" w:hAnsi="Times New Roman"/>
                        <w:i/>
                        <w:color w:val="000000"/>
                        <w:sz w:val="24"/>
                        <w:szCs w:val="24"/>
                      </w:rPr>
                    </m:ctrlPr>
                  </m:dPr>
                  <m:e>
                    <m:f>
                      <m:fPr>
                        <m:type m:val="skw"/>
                        <m:ctrlPr>
                          <w:rPr>
                            <w:rFonts w:ascii="Cambria Math" w:hAnsi="Times New Roman"/>
                            <w:i/>
                            <w:color w:val="000000"/>
                            <w:sz w:val="24"/>
                            <w:szCs w:val="24"/>
                          </w:rPr>
                        </m:ctrlPr>
                      </m:fPr>
                      <m:num>
                        <m:r>
                          <w:rPr>
                            <w:rFonts w:ascii="Cambria Math" w:hAnsi="Times New Roman"/>
                            <w:color w:val="000000"/>
                            <w:sz w:val="24"/>
                            <w:szCs w:val="24"/>
                          </w:rPr>
                          <m:t>R</m:t>
                        </m:r>
                      </m:num>
                      <m:den>
                        <m:r>
                          <w:rPr>
                            <w:rFonts w:ascii="Cambria Math" w:hAnsi="Times New Roman"/>
                            <w:color w:val="000000"/>
                            <w:sz w:val="24"/>
                            <w:szCs w:val="24"/>
                          </w:rPr>
                          <m:t>L</m:t>
                        </m:r>
                      </m:den>
                    </m:f>
                  </m:e>
                </m:d>
              </m:e>
            </m:d>
          </m:num>
          <m:den>
            <m:d>
              <m:dPr>
                <m:ctrlPr>
                  <w:rPr>
                    <w:rFonts w:ascii="Cambria Math" w:hAnsi="Times New Roman"/>
                    <w:i/>
                    <w:color w:val="000000"/>
                    <w:sz w:val="24"/>
                    <w:szCs w:val="24"/>
                  </w:rPr>
                </m:ctrlPr>
              </m:dPr>
              <m:e>
                <m:f>
                  <m:fPr>
                    <m:type m:val="skw"/>
                    <m:ctrlPr>
                      <w:rPr>
                        <w:rFonts w:ascii="Cambria Math" w:hAnsi="Times New Roman"/>
                        <w:i/>
                        <w:color w:val="000000"/>
                        <w:sz w:val="24"/>
                        <w:szCs w:val="24"/>
                      </w:rPr>
                    </m:ctrlPr>
                  </m:fPr>
                  <m:num>
                    <m:r>
                      <w:rPr>
                        <w:rFonts w:ascii="Cambria Math" w:hAnsi="Times New Roman"/>
                        <w:color w:val="000000"/>
                        <w:sz w:val="24"/>
                        <w:szCs w:val="24"/>
                      </w:rPr>
                      <m:t>R</m:t>
                    </m:r>
                  </m:num>
                  <m:den>
                    <m:r>
                      <w:rPr>
                        <w:rFonts w:ascii="Cambria Math" w:hAnsi="Times New Roman"/>
                        <w:color w:val="000000"/>
                        <w:sz w:val="24"/>
                        <w:szCs w:val="24"/>
                      </w:rPr>
                      <m:t>L</m:t>
                    </m:r>
                  </m:den>
                </m:f>
              </m:e>
            </m:d>
          </m:den>
        </m:f>
      </m:oMath>
      <w:r w:rsidR="009C23DA">
        <w:rPr>
          <w:rFonts w:ascii="Times New Roman" w:eastAsia="Times New Roman" w:hAnsi="Times New Roman"/>
          <w:sz w:val="24"/>
          <w:szCs w:val="24"/>
        </w:rPr>
        <w:t>………</w:t>
      </w:r>
      <w:r w:rsidR="009C27BC" w:rsidRPr="00E378EB">
        <w:rPr>
          <w:rFonts w:ascii="Times New Roman" w:eastAsia="Times New Roman" w:hAnsi="Times New Roman"/>
          <w:sz w:val="24"/>
          <w:szCs w:val="24"/>
        </w:rPr>
        <w:t xml:space="preserve">…… </w:t>
      </w:r>
      <w:r w:rsidR="00E378EB">
        <w:rPr>
          <w:rFonts w:ascii="Times New Roman" w:eastAsia="Times New Roman" w:hAnsi="Times New Roman"/>
          <w:bCs/>
          <w:sz w:val="24"/>
          <w:szCs w:val="24"/>
        </w:rPr>
        <w:t>(26</w:t>
      </w:r>
      <w:r w:rsidR="00FE6EAC">
        <w:rPr>
          <w:rFonts w:ascii="Times New Roman" w:eastAsia="Times New Roman" w:hAnsi="Times New Roman"/>
          <w:bCs/>
          <w:sz w:val="24"/>
          <w:szCs w:val="24"/>
        </w:rPr>
        <w:t>)</w:t>
      </w:r>
    </w:p>
    <w:p w:rsidR="009C27BC" w:rsidRPr="00151739" w:rsidRDefault="006E1926" w:rsidP="00CE5231">
      <w:pPr>
        <w:spacing w:line="360" w:lineRule="auto"/>
        <w:rPr>
          <w:rFonts w:ascii="Times New Roman" w:hAnsi="Times New Roman"/>
          <w:b/>
          <w:bCs/>
          <w:iCs/>
          <w:color w:val="000000"/>
          <w:sz w:val="26"/>
          <w:szCs w:val="26"/>
        </w:rPr>
      </w:pPr>
      <w:r w:rsidRPr="00151739">
        <w:rPr>
          <w:rFonts w:ascii="Times New Roman" w:eastAsia="Times New Roman" w:hAnsi="Times New Roman"/>
          <w:b/>
          <w:bCs/>
          <w:iCs/>
          <w:sz w:val="26"/>
          <w:szCs w:val="26"/>
          <w:lang w:eastAsia="fr-FR"/>
        </w:rPr>
        <w:t>IV</w:t>
      </w:r>
      <w:r w:rsidR="004A68B5" w:rsidRPr="00151739">
        <w:rPr>
          <w:rFonts w:ascii="Times New Roman" w:eastAsia="Times New Roman" w:hAnsi="Times New Roman"/>
          <w:b/>
          <w:bCs/>
          <w:iCs/>
          <w:sz w:val="26"/>
          <w:szCs w:val="26"/>
          <w:lang w:eastAsia="fr-FR"/>
        </w:rPr>
        <w:t>.</w:t>
      </w:r>
      <w:r w:rsidR="00175086" w:rsidRPr="00151739">
        <w:rPr>
          <w:rFonts w:ascii="Times New Roman" w:eastAsia="Times New Roman" w:hAnsi="Times New Roman"/>
          <w:b/>
          <w:bCs/>
          <w:iCs/>
          <w:sz w:val="26"/>
          <w:szCs w:val="26"/>
          <w:lang w:eastAsia="fr-FR"/>
        </w:rPr>
        <w:t xml:space="preserve">12. </w:t>
      </w:r>
      <w:r w:rsidR="004A68B5" w:rsidRPr="00151739">
        <w:rPr>
          <w:rFonts w:ascii="Times New Roman" w:hAnsi="Times New Roman"/>
          <w:b/>
          <w:bCs/>
          <w:iCs/>
          <w:color w:val="000000"/>
          <w:sz w:val="26"/>
          <w:szCs w:val="26"/>
        </w:rPr>
        <w:t xml:space="preserve"> TAUX DE REFLUX OPTIMAL :</w:t>
      </w:r>
    </w:p>
    <w:p w:rsidR="009C27BC" w:rsidRPr="00E378EB" w:rsidRDefault="009C27BC" w:rsidP="004A68B5">
      <w:pPr>
        <w:spacing w:line="360" w:lineRule="auto"/>
        <w:ind w:firstLine="708"/>
        <w:jc w:val="both"/>
        <w:rPr>
          <w:rFonts w:ascii="Times New Roman" w:hAnsi="Times New Roman"/>
          <w:sz w:val="24"/>
          <w:szCs w:val="24"/>
        </w:rPr>
      </w:pPr>
      <w:r w:rsidRPr="00E378EB">
        <w:rPr>
          <w:rFonts w:ascii="Times New Roman" w:hAnsi="Times New Roman"/>
          <w:color w:val="000000"/>
          <w:sz w:val="24"/>
          <w:szCs w:val="24"/>
        </w:rPr>
        <w:t>En suite, on détermine le taux de reflux opératoire ou optimal suivant qui correspond un nombre de plateaux théoriques (chaque taux de reflux correspond un nombre fini de plateau théorique et que ce nombre diminue quand le taux de reflux s’accroît).</w:t>
      </w:r>
      <w:r w:rsidR="0078789F">
        <w:rPr>
          <w:rFonts w:ascii="Times New Roman" w:hAnsi="Times New Roman"/>
          <w:color w:val="000000"/>
          <w:sz w:val="24"/>
          <w:szCs w:val="24"/>
        </w:rPr>
        <w:t>[73]</w:t>
      </w:r>
    </w:p>
    <w:p w:rsidR="009C27BC" w:rsidRPr="00E378EB" w:rsidRDefault="009C27BC" w:rsidP="009C27BC">
      <w:pPr>
        <w:spacing w:line="360" w:lineRule="auto"/>
        <w:ind w:firstLine="284"/>
        <w:jc w:val="both"/>
        <w:rPr>
          <w:rFonts w:ascii="Times New Roman" w:hAnsi="Times New Roman"/>
          <w:sz w:val="24"/>
          <w:szCs w:val="24"/>
        </w:rPr>
      </w:pPr>
      <w:r w:rsidRPr="00E378EB">
        <w:rPr>
          <w:rFonts w:ascii="Times New Roman" w:hAnsi="Times New Roman"/>
          <w:color w:val="000000"/>
          <w:sz w:val="24"/>
          <w:szCs w:val="24"/>
        </w:rPr>
        <w:lastRenderedPageBreak/>
        <w:t xml:space="preserve">Pour ces calculs approximatifs, on peut utiliser la formule proposée par </w:t>
      </w:r>
      <w:r w:rsidRPr="00E378EB">
        <w:rPr>
          <w:rFonts w:ascii="Times New Roman" w:hAnsi="Times New Roman"/>
          <w:i/>
          <w:color w:val="000000"/>
          <w:sz w:val="24"/>
          <w:szCs w:val="24"/>
        </w:rPr>
        <w:t>GILLILAND</w:t>
      </w:r>
      <w:r w:rsidRPr="00E378EB">
        <w:rPr>
          <w:rFonts w:ascii="Times New Roman" w:hAnsi="Times New Roman"/>
          <w:color w:val="000000"/>
          <w:sz w:val="24"/>
          <w:szCs w:val="24"/>
        </w:rPr>
        <w:t> </w:t>
      </w:r>
      <w:r w:rsidR="00A36732">
        <w:rPr>
          <w:rFonts w:ascii="Times New Roman" w:hAnsi="Times New Roman"/>
          <w:color w:val="000000"/>
          <w:sz w:val="24"/>
          <w:szCs w:val="24"/>
        </w:rPr>
        <w:t>[76]</w:t>
      </w:r>
      <w:r w:rsidRPr="00E378EB">
        <w:rPr>
          <w:rFonts w:ascii="Times New Roman" w:hAnsi="Times New Roman"/>
          <w:color w:val="000000"/>
          <w:sz w:val="24"/>
          <w:szCs w:val="24"/>
        </w:rPr>
        <w:t>:</w:t>
      </w:r>
    </w:p>
    <w:p w:rsidR="009C27BC" w:rsidRPr="00E378EB" w:rsidRDefault="00D97C1E" w:rsidP="009C27BC">
      <w:pPr>
        <w:tabs>
          <w:tab w:val="left" w:pos="6237"/>
        </w:tabs>
        <w:spacing w:line="360" w:lineRule="auto"/>
        <w:ind w:right="-2" w:firstLine="284"/>
        <w:jc w:val="center"/>
        <w:rPr>
          <w:rFonts w:ascii="Times New Roman" w:hAnsi="Times New Roman"/>
          <w:sz w:val="24"/>
          <w:szCs w:val="24"/>
          <w:lang w:val="nl-NL"/>
        </w:rPr>
      </w:pPr>
      <m:oMath>
        <m:f>
          <m:fPr>
            <m:ctrlPr>
              <w:rPr>
                <w:rFonts w:ascii="Cambria Math" w:hAnsi="Times New Roman"/>
                <w:i/>
                <w:color w:val="000000"/>
                <w:sz w:val="24"/>
                <w:szCs w:val="24"/>
                <w:lang w:val="nl-NL"/>
              </w:rPr>
            </m:ctrlPr>
          </m:fPr>
          <m:num>
            <m:r>
              <w:rPr>
                <w:rFonts w:ascii="Cambria Math" w:hAnsi="Times New Roman"/>
                <w:color w:val="000000"/>
                <w:sz w:val="24"/>
                <w:szCs w:val="24"/>
                <w:lang w:val="nl-NL"/>
              </w:rPr>
              <m:t>[</m:t>
            </m:r>
            <m:sSub>
              <m:sSubPr>
                <m:ctrlPr>
                  <w:rPr>
                    <w:rFonts w:ascii="Cambria Math" w:hAnsi="Times New Roman"/>
                    <w:i/>
                    <w:sz w:val="24"/>
                    <w:szCs w:val="24"/>
                    <w:lang w:val="nl-NL"/>
                  </w:rPr>
                </m:ctrlPr>
              </m:sSubPr>
              <m:e>
                <m:r>
                  <w:rPr>
                    <w:rFonts w:ascii="Cambria Math" w:hAnsi="Times New Roman"/>
                    <w:sz w:val="24"/>
                    <w:szCs w:val="24"/>
                    <w:lang w:val="nl-NL"/>
                  </w:rPr>
                  <m:t xml:space="preserve"> R </m:t>
                </m:r>
              </m:e>
              <m:sub>
                <m:r>
                  <w:rPr>
                    <w:rFonts w:ascii="Cambria Math" w:hAnsi="Times New Roman"/>
                    <w:sz w:val="24"/>
                    <w:szCs w:val="24"/>
                    <w:vertAlign w:val="subscript"/>
                    <w:lang w:val="nl-NL"/>
                  </w:rPr>
                  <m:t>opt</m:t>
                </m:r>
                <m:r>
                  <w:rPr>
                    <w:rFonts w:ascii="Cambria Math" w:hAnsi="Times New Roman"/>
                    <w:sz w:val="24"/>
                    <w:szCs w:val="24"/>
                    <w:lang w:val="nl-NL"/>
                  </w:rPr>
                  <m:t xml:space="preserve"> </m:t>
                </m:r>
              </m:sub>
            </m:sSub>
            <m:r>
              <w:rPr>
                <w:rFonts w:ascii="Times New Roman" w:hAnsi="Times New Roman"/>
                <w:sz w:val="24"/>
                <w:szCs w:val="24"/>
                <w:lang w:val="nl-NL"/>
              </w:rPr>
              <m:t>-</m:t>
            </m:r>
            <m:r>
              <w:rPr>
                <w:rFonts w:ascii="Cambria Math" w:hAnsi="Times New Roman"/>
                <w:sz w:val="24"/>
                <w:szCs w:val="24"/>
                <w:lang w:val="nl-NL"/>
              </w:rPr>
              <m:t xml:space="preserve"> </m:t>
            </m:r>
            <m:sSub>
              <m:sSubPr>
                <m:ctrlPr>
                  <w:rPr>
                    <w:rFonts w:ascii="Cambria Math" w:hAnsi="Times New Roman"/>
                    <w:i/>
                    <w:sz w:val="24"/>
                    <w:szCs w:val="24"/>
                    <w:lang w:val="nl-NL"/>
                  </w:rPr>
                </m:ctrlPr>
              </m:sSubPr>
              <m:e>
                <m:r>
                  <w:rPr>
                    <w:rFonts w:ascii="Cambria Math" w:hAnsi="Times New Roman"/>
                    <w:sz w:val="24"/>
                    <w:szCs w:val="24"/>
                    <w:lang w:val="nl-NL"/>
                  </w:rPr>
                  <m:t xml:space="preserve">R </m:t>
                </m:r>
              </m:e>
              <m:sub>
                <m:r>
                  <w:rPr>
                    <w:rFonts w:ascii="Cambria Math" w:hAnsi="Times New Roman"/>
                    <w:sz w:val="24"/>
                    <w:szCs w:val="24"/>
                    <w:vertAlign w:val="subscript"/>
                    <w:lang w:val="nl-NL"/>
                  </w:rPr>
                  <m:t>min</m:t>
                </m:r>
              </m:sub>
            </m:sSub>
            <m:r>
              <w:rPr>
                <w:rFonts w:ascii="Cambria Math" w:hAnsi="Times New Roman"/>
                <w:sz w:val="24"/>
                <w:szCs w:val="24"/>
                <w:vertAlign w:val="subscript"/>
                <w:lang w:val="nl-NL"/>
              </w:rPr>
              <m:t xml:space="preserve"> </m:t>
            </m:r>
            <m:r>
              <w:rPr>
                <w:rFonts w:ascii="Cambria Math" w:hAnsi="Times New Roman"/>
                <w:color w:val="000000"/>
                <w:sz w:val="24"/>
                <w:szCs w:val="24"/>
                <w:lang w:val="nl-NL"/>
              </w:rPr>
              <m:t xml:space="preserve">] </m:t>
            </m:r>
          </m:num>
          <m:den>
            <m:r>
              <w:rPr>
                <w:rFonts w:ascii="Cambria Math" w:hAnsi="Times New Roman"/>
                <w:color w:val="000000"/>
                <w:sz w:val="24"/>
                <w:szCs w:val="24"/>
                <w:lang w:val="nl-NL"/>
              </w:rPr>
              <m:t>[</m:t>
            </m:r>
            <m:r>
              <w:rPr>
                <w:rFonts w:ascii="Cambria Math" w:hAnsi="Times New Roman"/>
                <w:sz w:val="24"/>
                <w:szCs w:val="24"/>
                <w:lang w:val="nl-NL"/>
              </w:rPr>
              <m:t xml:space="preserve"> </m:t>
            </m:r>
            <m:sSub>
              <m:sSubPr>
                <m:ctrlPr>
                  <w:rPr>
                    <w:rFonts w:ascii="Cambria Math" w:hAnsi="Times New Roman"/>
                    <w:i/>
                    <w:sz w:val="24"/>
                    <w:szCs w:val="24"/>
                    <w:lang w:val="nl-NL"/>
                  </w:rPr>
                </m:ctrlPr>
              </m:sSubPr>
              <m:e>
                <m:r>
                  <w:rPr>
                    <w:rFonts w:ascii="Cambria Math" w:hAnsi="Times New Roman"/>
                    <w:sz w:val="24"/>
                    <w:szCs w:val="24"/>
                    <w:lang w:val="nl-NL"/>
                  </w:rPr>
                  <m:t xml:space="preserve"> R </m:t>
                </m:r>
              </m:e>
              <m:sub>
                <m:r>
                  <w:rPr>
                    <w:rFonts w:ascii="Cambria Math" w:hAnsi="Times New Roman"/>
                    <w:sz w:val="24"/>
                    <w:szCs w:val="24"/>
                    <w:vertAlign w:val="subscript"/>
                    <w:lang w:val="nl-NL"/>
                  </w:rPr>
                  <m:t>opt</m:t>
                </m:r>
                <m:r>
                  <w:rPr>
                    <w:rFonts w:ascii="Cambria Math" w:hAnsi="Times New Roman"/>
                    <w:sz w:val="24"/>
                    <w:szCs w:val="24"/>
                    <w:lang w:val="nl-NL"/>
                  </w:rPr>
                  <m:t xml:space="preserve"> </m:t>
                </m:r>
              </m:sub>
            </m:sSub>
            <m:r>
              <w:rPr>
                <w:rFonts w:ascii="Cambria Math" w:hAnsi="Times New Roman"/>
                <w:sz w:val="24"/>
                <w:szCs w:val="24"/>
                <w:lang w:val="nl-NL"/>
              </w:rPr>
              <m:t xml:space="preserve">+ 1 </m:t>
            </m:r>
            <m:r>
              <w:rPr>
                <w:rFonts w:ascii="Cambria Math" w:hAnsi="Times New Roman"/>
                <w:color w:val="000000"/>
                <w:sz w:val="24"/>
                <w:szCs w:val="24"/>
                <w:lang w:val="nl-NL"/>
              </w:rPr>
              <m:t>]</m:t>
            </m:r>
          </m:den>
        </m:f>
      </m:oMath>
      <w:r w:rsidR="009C27BC" w:rsidRPr="00E378EB">
        <w:rPr>
          <w:rFonts w:ascii="Times New Roman" w:hAnsi="Times New Roman"/>
          <w:color w:val="000000"/>
          <w:sz w:val="24"/>
          <w:szCs w:val="24"/>
          <w:lang w:val="nl-NL"/>
        </w:rPr>
        <w:t xml:space="preserve"> </w:t>
      </w:r>
      <m:oMath>
        <m:r>
          <w:rPr>
            <w:rFonts w:ascii="Cambria Math" w:hAnsi="Times New Roman"/>
            <w:color w:val="000000"/>
            <w:sz w:val="24"/>
            <w:szCs w:val="24"/>
            <w:lang w:val="nl-NL"/>
          </w:rPr>
          <m:t>= 0,1</m:t>
        </m:r>
        <m:r>
          <w:rPr>
            <w:rFonts w:ascii="Cambria Math" w:hAnsi="Times New Roman"/>
            <w:color w:val="000000"/>
            <w:sz w:val="24"/>
            <w:szCs w:val="24"/>
            <w:lang w:val="nl-NL"/>
          </w:rPr>
          <m:t>÷</m:t>
        </m:r>
        <m:r>
          <w:rPr>
            <w:rFonts w:ascii="Cambria Math" w:hAnsi="Times New Roman"/>
            <w:color w:val="000000"/>
            <w:sz w:val="24"/>
            <w:szCs w:val="24"/>
            <w:lang w:val="nl-NL"/>
          </w:rPr>
          <m:t>0,33</m:t>
        </m:r>
      </m:oMath>
      <w:r w:rsidR="009C27BC" w:rsidRPr="00E378EB">
        <w:rPr>
          <w:rFonts w:ascii="Times New Roman" w:hAnsi="Times New Roman"/>
          <w:sz w:val="24"/>
          <w:szCs w:val="24"/>
          <w:vertAlign w:val="subscript"/>
          <w:lang w:val="nl-NL"/>
        </w:rPr>
        <w:t xml:space="preserve">   </w:t>
      </w:r>
      <w:r w:rsidR="004A68B5">
        <w:rPr>
          <w:rFonts w:ascii="Times New Roman" w:hAnsi="Times New Roman"/>
          <w:sz w:val="24"/>
          <w:szCs w:val="24"/>
          <w:lang w:val="nl-NL"/>
        </w:rPr>
        <w:t>……</w:t>
      </w:r>
      <w:r w:rsidR="009C27BC" w:rsidRPr="00E378EB">
        <w:rPr>
          <w:rFonts w:ascii="Times New Roman" w:hAnsi="Times New Roman"/>
          <w:sz w:val="24"/>
          <w:szCs w:val="24"/>
          <w:lang w:val="nl-NL"/>
        </w:rPr>
        <w:t xml:space="preserve">………… </w:t>
      </w:r>
      <w:r w:rsidR="00E378EB">
        <w:rPr>
          <w:rFonts w:ascii="Times New Roman" w:eastAsia="Times New Roman" w:hAnsi="Times New Roman"/>
          <w:bCs/>
          <w:sz w:val="24"/>
          <w:szCs w:val="24"/>
        </w:rPr>
        <w:t>(27</w:t>
      </w:r>
      <w:r w:rsidR="009C27BC" w:rsidRPr="00E378EB">
        <w:rPr>
          <w:rFonts w:ascii="Times New Roman" w:eastAsia="Times New Roman" w:hAnsi="Times New Roman"/>
          <w:bCs/>
          <w:sz w:val="24"/>
          <w:szCs w:val="24"/>
        </w:rPr>
        <w:t>)</w:t>
      </w:r>
    </w:p>
    <w:p w:rsidR="009C27BC" w:rsidRPr="00E378EB" w:rsidRDefault="009C27BC" w:rsidP="009C27BC">
      <w:pPr>
        <w:spacing w:line="360" w:lineRule="auto"/>
        <w:ind w:firstLine="284"/>
        <w:jc w:val="both"/>
        <w:rPr>
          <w:rFonts w:ascii="Times New Roman" w:hAnsi="Times New Roman"/>
          <w:sz w:val="24"/>
          <w:szCs w:val="24"/>
        </w:rPr>
      </w:pPr>
      <w:r w:rsidRPr="00E378EB">
        <w:rPr>
          <w:rFonts w:ascii="Times New Roman" w:hAnsi="Times New Roman"/>
          <w:sz w:val="24"/>
          <w:szCs w:val="24"/>
          <w:lang w:val="fr-CH"/>
        </w:rPr>
        <w:t>Donc on aura :</w:t>
      </w:r>
    </w:p>
    <w:p w:rsidR="009C27BC" w:rsidRPr="00E378EB" w:rsidRDefault="00D97C1E" w:rsidP="009C27BC">
      <w:pPr>
        <w:tabs>
          <w:tab w:val="left" w:pos="6237"/>
        </w:tabs>
        <w:spacing w:line="360" w:lineRule="auto"/>
        <w:ind w:right="-2" w:firstLine="284"/>
        <w:jc w:val="center"/>
        <w:rPr>
          <w:rFonts w:ascii="Times New Roman" w:eastAsia="Times New Roman" w:hAnsi="Times New Roman"/>
          <w:sz w:val="24"/>
          <w:szCs w:val="24"/>
        </w:rPr>
      </w:pPr>
      <m:oMath>
        <m:sSub>
          <m:sSubPr>
            <m:ctrlPr>
              <w:rPr>
                <w:rFonts w:ascii="Cambria Math" w:hAnsi="Times New Roman"/>
                <w:i/>
                <w:sz w:val="24"/>
                <w:szCs w:val="24"/>
                <w:lang w:val="nl-NL"/>
              </w:rPr>
            </m:ctrlPr>
          </m:sSubPr>
          <m:e>
            <m:r>
              <w:rPr>
                <w:rFonts w:ascii="Cambria Math" w:hAnsi="Times New Roman"/>
                <w:sz w:val="24"/>
                <w:szCs w:val="24"/>
                <w:lang w:val="nl-NL"/>
              </w:rPr>
              <m:t xml:space="preserve">R </m:t>
            </m:r>
          </m:e>
          <m:sub>
            <m:r>
              <w:rPr>
                <w:rFonts w:ascii="Cambria Math" w:hAnsi="Times New Roman"/>
                <w:sz w:val="24"/>
                <w:szCs w:val="24"/>
                <w:vertAlign w:val="subscript"/>
                <w:lang w:val="nl-NL"/>
              </w:rPr>
              <m:t>opt</m:t>
            </m:r>
            <m:r>
              <w:rPr>
                <w:rFonts w:ascii="Cambria Math" w:hAnsi="Times New Roman"/>
                <w:sz w:val="24"/>
                <w:szCs w:val="24"/>
                <w:lang w:val="nl-NL"/>
              </w:rPr>
              <m:t xml:space="preserve"> </m:t>
            </m:r>
          </m:sub>
        </m:sSub>
        <m:r>
          <w:rPr>
            <w:rFonts w:ascii="Cambria Math" w:hAnsi="Times New Roman"/>
            <w:sz w:val="24"/>
            <w:szCs w:val="24"/>
            <w:lang w:val="nl-NL"/>
          </w:rPr>
          <m:t xml:space="preserve">= 1,3. </m:t>
        </m:r>
        <m:sSub>
          <m:sSubPr>
            <m:ctrlPr>
              <w:rPr>
                <w:rFonts w:ascii="Cambria Math" w:hAnsi="Times New Roman"/>
                <w:i/>
                <w:sz w:val="24"/>
                <w:szCs w:val="24"/>
              </w:rPr>
            </m:ctrlPr>
          </m:sSubPr>
          <m:e>
            <m:r>
              <w:rPr>
                <w:rFonts w:ascii="Cambria Math" w:hAnsi="Times New Roman"/>
                <w:sz w:val="24"/>
                <w:szCs w:val="24"/>
              </w:rPr>
              <m:t xml:space="preserve">R </m:t>
            </m:r>
          </m:e>
          <m:sub>
            <m:r>
              <w:rPr>
                <w:rFonts w:ascii="Cambria Math" w:hAnsi="Times New Roman"/>
                <w:sz w:val="24"/>
                <w:szCs w:val="24"/>
              </w:rPr>
              <m:t>min</m:t>
            </m:r>
          </m:sub>
        </m:sSub>
        <m:r>
          <w:rPr>
            <w:rFonts w:ascii="Cambria Math" w:hAnsi="Times New Roman"/>
            <w:sz w:val="24"/>
            <w:szCs w:val="24"/>
            <w:vertAlign w:val="subscript"/>
          </w:rPr>
          <m:t xml:space="preserve"> </m:t>
        </m:r>
        <m:r>
          <w:rPr>
            <w:rFonts w:ascii="Cambria Math" w:hAnsi="Times New Roman"/>
            <w:sz w:val="24"/>
            <w:szCs w:val="24"/>
          </w:rPr>
          <m:t>+0,30</m:t>
        </m:r>
        <m:r>
          <w:rPr>
            <w:rFonts w:ascii="Cambria Math" w:hAnsi="Times New Roman"/>
            <w:sz w:val="24"/>
            <w:szCs w:val="24"/>
            <w:vertAlign w:val="subscript"/>
          </w:rPr>
          <m:t xml:space="preserve"> </m:t>
        </m:r>
      </m:oMath>
      <w:r w:rsidR="004A68B5">
        <w:rPr>
          <w:rFonts w:ascii="Times New Roman" w:eastAsia="Times New Roman" w:hAnsi="Times New Roman"/>
          <w:sz w:val="24"/>
          <w:szCs w:val="24"/>
        </w:rPr>
        <w:t>……</w:t>
      </w:r>
      <w:r w:rsidR="009C27BC" w:rsidRPr="00E378EB">
        <w:rPr>
          <w:rFonts w:ascii="Times New Roman" w:eastAsia="Times New Roman" w:hAnsi="Times New Roman"/>
          <w:sz w:val="24"/>
          <w:szCs w:val="24"/>
        </w:rPr>
        <w:t xml:space="preserve">………… </w:t>
      </w:r>
      <w:r w:rsidR="00E378EB">
        <w:rPr>
          <w:rFonts w:ascii="Times New Roman" w:eastAsia="Times New Roman" w:hAnsi="Times New Roman"/>
          <w:bCs/>
          <w:sz w:val="24"/>
          <w:szCs w:val="24"/>
        </w:rPr>
        <w:t>(28</w:t>
      </w:r>
      <w:r w:rsidR="009C27BC" w:rsidRPr="00E378EB">
        <w:rPr>
          <w:rFonts w:ascii="Times New Roman" w:eastAsia="Times New Roman" w:hAnsi="Times New Roman"/>
          <w:bCs/>
          <w:sz w:val="24"/>
          <w:szCs w:val="24"/>
        </w:rPr>
        <w:t>)</w:t>
      </w:r>
    </w:p>
    <w:p w:rsidR="00821C61" w:rsidRDefault="00821C61" w:rsidP="009C27BC">
      <w:pPr>
        <w:tabs>
          <w:tab w:val="left" w:pos="3855"/>
        </w:tabs>
        <w:jc w:val="center"/>
        <w:rPr>
          <w:rFonts w:ascii="Cambria Math" w:hAnsi="Cambria Math"/>
          <w:vertAlign w:val="subscript"/>
        </w:rPr>
      </w:pPr>
    </w:p>
    <w:p w:rsidR="00821C61" w:rsidRPr="00FE20FD" w:rsidRDefault="00CE5231" w:rsidP="00E378EB">
      <w:pPr>
        <w:spacing w:before="100" w:beforeAutospacing="1" w:after="100" w:afterAutospacing="1" w:line="360" w:lineRule="auto"/>
        <w:rPr>
          <w:rFonts w:asciiTheme="majorBidi" w:hAnsiTheme="majorBidi" w:cstheme="majorBidi"/>
          <w:b/>
          <w:bCs/>
          <w:sz w:val="26"/>
          <w:szCs w:val="26"/>
        </w:rPr>
      </w:pPr>
      <w:r>
        <w:rPr>
          <w:rFonts w:ascii="Times New Roman" w:eastAsia="Times New Roman" w:hAnsi="Times New Roman"/>
          <w:b/>
          <w:bCs/>
          <w:iCs/>
          <w:sz w:val="24"/>
          <w:szCs w:val="24"/>
          <w:lang w:eastAsia="fr-FR"/>
        </w:rPr>
        <w:t xml:space="preserve">  </w:t>
      </w:r>
      <w:r w:rsidR="00151739" w:rsidRPr="00FE20FD">
        <w:rPr>
          <w:rFonts w:ascii="Times New Roman" w:eastAsia="Times New Roman" w:hAnsi="Times New Roman"/>
          <w:b/>
          <w:bCs/>
          <w:iCs/>
          <w:sz w:val="26"/>
          <w:szCs w:val="26"/>
          <w:lang w:eastAsia="fr-FR"/>
        </w:rPr>
        <w:t xml:space="preserve">IV.13.   </w:t>
      </w:r>
      <w:r w:rsidR="00151739" w:rsidRPr="00FE20FD">
        <w:rPr>
          <w:rFonts w:asciiTheme="majorBidi" w:hAnsiTheme="majorBidi" w:cstheme="majorBidi"/>
          <w:b/>
          <w:bCs/>
          <w:sz w:val="26"/>
          <w:szCs w:val="26"/>
        </w:rPr>
        <w:t>DETERMINATION DU NOMBRE DE PLATEAUX THEORIQUES :</w:t>
      </w:r>
    </w:p>
    <w:p w:rsidR="00821C61" w:rsidRPr="00E378EB" w:rsidRDefault="004A68B5" w:rsidP="00265359">
      <w:pPr>
        <w:spacing w:before="100" w:beforeAutospacing="1" w:after="100" w:afterAutospacing="1" w:line="360" w:lineRule="auto"/>
        <w:jc w:val="both"/>
        <w:rPr>
          <w:rFonts w:asciiTheme="majorBidi" w:eastAsiaTheme="minorEastAsia"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00985B0D" w:rsidRPr="00E378EB">
        <w:rPr>
          <w:rFonts w:asciiTheme="majorBidi" w:hAnsiTheme="majorBidi" w:cstheme="majorBidi"/>
          <w:sz w:val="24"/>
          <w:szCs w:val="24"/>
        </w:rPr>
        <w:t xml:space="preserve"> </w:t>
      </w:r>
      <w:r w:rsidR="00821C61" w:rsidRPr="00E378EB">
        <w:rPr>
          <w:rFonts w:asciiTheme="majorBidi" w:hAnsiTheme="majorBidi" w:cstheme="majorBidi"/>
          <w:sz w:val="24"/>
          <w:szCs w:val="24"/>
        </w:rPr>
        <w:t xml:space="preserve">La détermination de </w:t>
      </w:r>
      <m:oMath>
        <m:sSub>
          <m:sSubPr>
            <m:ctrlPr>
              <w:rPr>
                <w:rFonts w:ascii="Cambria Math" w:eastAsiaTheme="minorHAnsi" w:hAnsiTheme="majorBidi" w:cstheme="majorBidi"/>
                <w:i/>
                <w:sz w:val="24"/>
                <w:szCs w:val="24"/>
              </w:rPr>
            </m:ctrlPr>
          </m:sSubPr>
          <m:e>
            <m:r>
              <w:rPr>
                <w:rFonts w:ascii="Cambria Math" w:hAnsi="Cambria Math" w:cstheme="majorBidi"/>
                <w:sz w:val="24"/>
                <w:szCs w:val="24"/>
              </w:rPr>
              <m:t>N</m:t>
            </m:r>
          </m:e>
          <m:sub>
            <m:r>
              <w:rPr>
                <w:rFonts w:ascii="Cambria Math" w:hAnsi="Cambria Math" w:cstheme="majorBidi"/>
                <w:sz w:val="24"/>
                <w:szCs w:val="24"/>
              </w:rPr>
              <m:t>min</m:t>
            </m:r>
          </m:sub>
        </m:sSub>
      </m:oMath>
      <w:r w:rsidR="00821C61" w:rsidRPr="00E378EB">
        <w:rPr>
          <w:rFonts w:asciiTheme="majorBidi" w:eastAsiaTheme="minorEastAsia" w:hAnsiTheme="majorBidi" w:cstheme="majorBidi"/>
          <w:sz w:val="24"/>
          <w:szCs w:val="24"/>
        </w:rPr>
        <w:t xml:space="preserve"> pour effectuer une séparation donnée a partir d’un mélange connu et dans des conditions définies peut être faite soit par voie graphique, en traduisant les équations de bilans par dés courbes et/ou des droites (méthodes de McCabe et thiel,</w:t>
      </w:r>
      <w:r w:rsidR="00985B0D" w:rsidRPr="00E378EB">
        <w:rPr>
          <w:rFonts w:asciiTheme="majorBidi" w:eastAsiaTheme="minorEastAsia" w:hAnsiTheme="majorBidi" w:cstheme="majorBidi"/>
          <w:sz w:val="24"/>
          <w:szCs w:val="24"/>
        </w:rPr>
        <w:t xml:space="preserve"> </w:t>
      </w:r>
      <w:r w:rsidR="00821C61" w:rsidRPr="00E378EB">
        <w:rPr>
          <w:rFonts w:asciiTheme="majorBidi" w:eastAsiaTheme="minorEastAsia" w:hAnsiTheme="majorBidi" w:cstheme="majorBidi"/>
          <w:sz w:val="24"/>
          <w:szCs w:val="24"/>
        </w:rPr>
        <w:t>ponchon-savarit),soit par calcul numérique en écrivant toutes les équations pour chaque plateau et en les résolvant.</w:t>
      </w:r>
    </w:p>
    <w:p w:rsidR="00821C61" w:rsidRPr="00E378EB" w:rsidRDefault="00985B0D" w:rsidP="00265359">
      <w:pPr>
        <w:spacing w:before="100" w:beforeAutospacing="1" w:after="100" w:afterAutospacing="1" w:line="360" w:lineRule="auto"/>
        <w:jc w:val="both"/>
        <w:rPr>
          <w:rFonts w:asciiTheme="majorBidi" w:eastAsiaTheme="minorEastAsia" w:hAnsiTheme="majorBidi" w:cstheme="majorBidi"/>
          <w:sz w:val="24"/>
          <w:szCs w:val="24"/>
        </w:rPr>
      </w:pPr>
      <w:r w:rsidRPr="00E378EB">
        <w:rPr>
          <w:rFonts w:asciiTheme="majorBidi" w:eastAsiaTheme="minorEastAsia" w:hAnsiTheme="majorBidi" w:cstheme="majorBidi"/>
          <w:sz w:val="24"/>
          <w:szCs w:val="24"/>
        </w:rPr>
        <w:t xml:space="preserve">      </w:t>
      </w:r>
      <w:r w:rsidR="004A68B5">
        <w:rPr>
          <w:rFonts w:asciiTheme="majorBidi" w:eastAsiaTheme="minorEastAsia" w:hAnsiTheme="majorBidi" w:cstheme="majorBidi"/>
          <w:sz w:val="24"/>
          <w:szCs w:val="24"/>
        </w:rPr>
        <w:t xml:space="preserve">    </w:t>
      </w:r>
      <w:r w:rsidR="00821C61" w:rsidRPr="00E378EB">
        <w:rPr>
          <w:rFonts w:asciiTheme="majorBidi" w:eastAsiaTheme="minorEastAsia" w:hAnsiTheme="majorBidi" w:cstheme="majorBidi"/>
          <w:sz w:val="24"/>
          <w:szCs w:val="24"/>
        </w:rPr>
        <w:t>Les méthodes graphiques sont dans les cas élémentaires les plus intéressantes, car rapides et précises ; les méthodes algébriques sont réservées aux cas complexes ou les méthodes graphiques deviennent impossibles.</w:t>
      </w:r>
    </w:p>
    <w:p w:rsidR="00821C61" w:rsidRPr="00E378EB" w:rsidRDefault="00985B0D" w:rsidP="00265359">
      <w:pPr>
        <w:spacing w:before="100" w:beforeAutospacing="1" w:after="100" w:afterAutospacing="1" w:line="360" w:lineRule="auto"/>
        <w:jc w:val="both"/>
        <w:rPr>
          <w:rFonts w:asciiTheme="majorBidi" w:eastAsiaTheme="minorEastAsia" w:hAnsiTheme="majorBidi" w:cstheme="majorBidi"/>
          <w:sz w:val="24"/>
          <w:szCs w:val="24"/>
        </w:rPr>
      </w:pPr>
      <w:r w:rsidRPr="00E378EB">
        <w:rPr>
          <w:rFonts w:asciiTheme="majorBidi" w:eastAsiaTheme="minorEastAsia" w:hAnsiTheme="majorBidi" w:cstheme="majorBidi"/>
          <w:sz w:val="24"/>
          <w:szCs w:val="24"/>
        </w:rPr>
        <w:t xml:space="preserve">      </w:t>
      </w:r>
      <w:r w:rsidR="004A68B5">
        <w:rPr>
          <w:rFonts w:asciiTheme="majorBidi" w:eastAsiaTheme="minorEastAsia" w:hAnsiTheme="majorBidi" w:cstheme="majorBidi"/>
          <w:sz w:val="24"/>
          <w:szCs w:val="24"/>
        </w:rPr>
        <w:t xml:space="preserve">   </w:t>
      </w:r>
      <w:r w:rsidR="00821C61" w:rsidRPr="00E378EB">
        <w:rPr>
          <w:rFonts w:asciiTheme="majorBidi" w:eastAsiaTheme="minorEastAsia" w:hAnsiTheme="majorBidi" w:cstheme="majorBidi"/>
          <w:sz w:val="24"/>
          <w:szCs w:val="24"/>
        </w:rPr>
        <w:t>Il faut tenir deux types de problèmes ;</w:t>
      </w:r>
    </w:p>
    <w:p w:rsidR="00821C61" w:rsidRPr="00E378EB" w:rsidRDefault="00E378EB" w:rsidP="00265359">
      <w:pPr>
        <w:spacing w:before="100" w:beforeAutospacing="1" w:after="100" w:afterAutospacing="1" w:line="360" w:lineRule="auto"/>
        <w:jc w:val="both"/>
        <w:rPr>
          <w:rFonts w:asciiTheme="majorBidi" w:hAnsiTheme="majorBidi" w:cstheme="majorBidi"/>
          <w:sz w:val="24"/>
          <w:szCs w:val="24"/>
        </w:rPr>
      </w:pPr>
      <w:r>
        <w:rPr>
          <w:rFonts w:asciiTheme="majorBidi" w:hAnsiTheme="majorBidi" w:cstheme="majorBidi"/>
          <w:sz w:val="24"/>
          <w:szCs w:val="24"/>
        </w:rPr>
        <w:t>--</w:t>
      </w:r>
      <w:r w:rsidR="00850519">
        <w:rPr>
          <w:rFonts w:asciiTheme="majorBidi" w:hAnsiTheme="majorBidi" w:cstheme="majorBidi"/>
          <w:sz w:val="24"/>
          <w:szCs w:val="24"/>
        </w:rPr>
        <w:t xml:space="preserve"> </w:t>
      </w:r>
      <w:r w:rsidR="00821C61" w:rsidRPr="00E378EB">
        <w:rPr>
          <w:rFonts w:asciiTheme="majorBidi" w:hAnsiTheme="majorBidi" w:cstheme="majorBidi"/>
          <w:sz w:val="24"/>
          <w:szCs w:val="24"/>
        </w:rPr>
        <w:t>Sont connus :</w:t>
      </w:r>
      <w:r w:rsidR="00985B0D" w:rsidRPr="00E378EB">
        <w:rPr>
          <w:rFonts w:asciiTheme="majorBidi" w:hAnsiTheme="majorBidi" w:cstheme="majorBidi"/>
          <w:sz w:val="24"/>
          <w:szCs w:val="24"/>
        </w:rPr>
        <w:t xml:space="preserve"> </w:t>
      </w:r>
      <w:r w:rsidR="00821C61" w:rsidRPr="00E378EB">
        <w:rPr>
          <w:rFonts w:asciiTheme="majorBidi" w:hAnsiTheme="majorBidi" w:cstheme="majorBidi"/>
          <w:sz w:val="24"/>
          <w:szCs w:val="24"/>
        </w:rPr>
        <w:t xml:space="preserve">les différents débits de l’installation ;les concentrations du distillat et du </w:t>
      </w:r>
      <w:r w:rsidR="00850519" w:rsidRPr="00E378EB">
        <w:rPr>
          <w:rFonts w:asciiTheme="majorBidi" w:hAnsiTheme="majorBidi" w:cstheme="majorBidi"/>
          <w:sz w:val="24"/>
          <w:szCs w:val="24"/>
        </w:rPr>
        <w:t>résidu</w:t>
      </w:r>
      <w:r w:rsidR="00821C61" w:rsidRPr="00E378EB">
        <w:rPr>
          <w:rFonts w:asciiTheme="majorBidi" w:hAnsiTheme="majorBidi" w:cstheme="majorBidi"/>
          <w:sz w:val="24"/>
          <w:szCs w:val="24"/>
        </w:rPr>
        <w:t>,</w:t>
      </w:r>
      <w:r w:rsidR="00850519">
        <w:rPr>
          <w:rFonts w:asciiTheme="majorBidi" w:hAnsiTheme="majorBidi" w:cstheme="majorBidi"/>
          <w:sz w:val="24"/>
          <w:szCs w:val="24"/>
        </w:rPr>
        <w:t xml:space="preserve"> </w:t>
      </w:r>
      <w:r w:rsidR="00821C61" w:rsidRPr="00E378EB">
        <w:rPr>
          <w:rFonts w:asciiTheme="majorBidi" w:hAnsiTheme="majorBidi" w:cstheme="majorBidi"/>
          <w:sz w:val="24"/>
          <w:szCs w:val="24"/>
        </w:rPr>
        <w:t>ainsi que les conditions de fonctionnement ;on doit déterminer le nombre d’étages théoriques ;</w:t>
      </w:r>
    </w:p>
    <w:p w:rsidR="00821C61" w:rsidRPr="00E378EB" w:rsidRDefault="00E378EB" w:rsidP="00265359">
      <w:pPr>
        <w:spacing w:before="100" w:beforeAutospacing="1" w:after="100" w:afterAutospacing="1" w:line="360" w:lineRule="auto"/>
        <w:jc w:val="both"/>
        <w:rPr>
          <w:rFonts w:asciiTheme="majorBidi" w:eastAsiaTheme="minorEastAsia" w:hAnsiTheme="majorBidi" w:cstheme="majorBidi"/>
          <w:sz w:val="24"/>
          <w:szCs w:val="24"/>
        </w:rPr>
      </w:pPr>
      <w:r>
        <w:rPr>
          <w:rFonts w:asciiTheme="majorBidi" w:hAnsiTheme="majorBidi" w:cstheme="majorBidi"/>
          <w:sz w:val="24"/>
          <w:szCs w:val="24"/>
        </w:rPr>
        <w:t>--</w:t>
      </w:r>
      <w:r w:rsidR="00850519">
        <w:rPr>
          <w:rFonts w:asciiTheme="majorBidi" w:hAnsiTheme="majorBidi" w:cstheme="majorBidi"/>
          <w:sz w:val="24"/>
          <w:szCs w:val="24"/>
        </w:rPr>
        <w:t xml:space="preserve"> </w:t>
      </w:r>
      <w:r w:rsidR="00821C61" w:rsidRPr="00E378EB">
        <w:rPr>
          <w:rFonts w:asciiTheme="majorBidi" w:hAnsiTheme="majorBidi" w:cstheme="majorBidi"/>
          <w:sz w:val="24"/>
          <w:szCs w:val="24"/>
        </w:rPr>
        <w:t xml:space="preserve">Sont connus : </w:t>
      </w:r>
      <m:oMath>
        <m:sSub>
          <m:sSubPr>
            <m:ctrlPr>
              <w:rPr>
                <w:rFonts w:ascii="Cambria Math" w:eastAsiaTheme="minorHAnsi" w:hAnsiTheme="majorBidi" w:cstheme="majorBidi"/>
                <w:i/>
                <w:sz w:val="24"/>
                <w:szCs w:val="24"/>
              </w:rPr>
            </m:ctrlPr>
          </m:sSubPr>
          <m:e>
            <m:r>
              <w:rPr>
                <w:rFonts w:ascii="Cambria Math" w:hAnsi="Cambria Math" w:cstheme="majorBidi"/>
                <w:sz w:val="24"/>
                <w:szCs w:val="24"/>
              </w:rPr>
              <m:t>N</m:t>
            </m:r>
          </m:e>
          <m:sub>
            <m:r>
              <w:rPr>
                <w:rFonts w:ascii="Cambria Math" w:hAnsi="Cambria Math" w:cstheme="majorBidi"/>
                <w:sz w:val="24"/>
                <w:szCs w:val="24"/>
              </w:rPr>
              <m:t>min</m:t>
            </m:r>
          </m:sub>
        </m:sSub>
      </m:oMath>
      <w:r w:rsidR="00821C61" w:rsidRPr="00E378EB">
        <w:rPr>
          <w:rFonts w:asciiTheme="majorBidi" w:eastAsiaTheme="minorEastAsia" w:hAnsiTheme="majorBidi" w:cstheme="majorBidi"/>
          <w:sz w:val="24"/>
          <w:szCs w:val="24"/>
        </w:rPr>
        <w:t xml:space="preserve"> et les conditions opératoires, ainsi que le débit d’alimentation </w:t>
      </w:r>
      <w:r w:rsidR="00985B0D" w:rsidRPr="00E378EB">
        <w:rPr>
          <w:rFonts w:asciiTheme="majorBidi" w:eastAsiaTheme="minorEastAsia" w:hAnsiTheme="majorBidi" w:cstheme="majorBidi"/>
          <w:sz w:val="24"/>
          <w:szCs w:val="24"/>
        </w:rPr>
        <w:t>; il</w:t>
      </w:r>
      <w:r w:rsidR="00821C61" w:rsidRPr="00E378EB">
        <w:rPr>
          <w:rFonts w:asciiTheme="majorBidi" w:eastAsiaTheme="minorEastAsia" w:hAnsiTheme="majorBidi" w:cstheme="majorBidi"/>
          <w:sz w:val="24"/>
          <w:szCs w:val="24"/>
        </w:rPr>
        <w:t xml:space="preserve"> faut déduire les titres et les débits des différents soutirages.</w:t>
      </w:r>
    </w:p>
    <w:p w:rsidR="00821C61" w:rsidRPr="0069160F" w:rsidRDefault="0069160F" w:rsidP="0069160F">
      <w:pPr>
        <w:rPr>
          <w:rFonts w:asciiTheme="majorBidi" w:eastAsiaTheme="minorEastAsia" w:hAnsiTheme="majorBidi" w:cstheme="majorBidi"/>
          <w:b/>
          <w:bCs/>
          <w:sz w:val="24"/>
          <w:szCs w:val="24"/>
        </w:rPr>
      </w:pPr>
      <w:r>
        <w:rPr>
          <w:rFonts w:asciiTheme="majorBidi" w:eastAsiaTheme="minorEastAsia" w:hAnsiTheme="majorBidi" w:cstheme="majorBidi"/>
          <w:b/>
          <w:bCs/>
          <w:sz w:val="24"/>
          <w:szCs w:val="24"/>
        </w:rPr>
        <w:t xml:space="preserve">      </w:t>
      </w:r>
      <w:r w:rsidR="00D26331">
        <w:rPr>
          <w:rFonts w:asciiTheme="majorBidi" w:eastAsiaTheme="minorEastAsia" w:hAnsiTheme="majorBidi" w:cstheme="majorBidi"/>
          <w:b/>
          <w:bCs/>
          <w:sz w:val="24"/>
          <w:szCs w:val="24"/>
        </w:rPr>
        <w:t xml:space="preserve">     </w:t>
      </w:r>
      <w:r>
        <w:rPr>
          <w:rFonts w:ascii="Times New Roman" w:eastAsia="Times New Roman" w:hAnsi="Times New Roman"/>
          <w:b/>
          <w:bCs/>
          <w:iCs/>
          <w:sz w:val="24"/>
          <w:szCs w:val="24"/>
          <w:lang w:eastAsia="fr-FR"/>
        </w:rPr>
        <w:t>IV</w:t>
      </w:r>
      <w:r w:rsidR="00175086">
        <w:rPr>
          <w:rFonts w:ascii="Times New Roman" w:eastAsia="Times New Roman" w:hAnsi="Times New Roman"/>
          <w:b/>
          <w:bCs/>
          <w:iCs/>
          <w:sz w:val="24"/>
          <w:szCs w:val="24"/>
          <w:lang w:eastAsia="fr-FR"/>
        </w:rPr>
        <w:t>.13</w:t>
      </w:r>
      <w:r>
        <w:rPr>
          <w:rFonts w:ascii="Times New Roman" w:eastAsia="Times New Roman" w:hAnsi="Times New Roman"/>
          <w:b/>
          <w:bCs/>
          <w:iCs/>
          <w:sz w:val="24"/>
          <w:szCs w:val="24"/>
          <w:lang w:eastAsia="fr-FR"/>
        </w:rPr>
        <w:t>.1.</w:t>
      </w:r>
      <w:r w:rsidRPr="009C15C1">
        <w:rPr>
          <w:rFonts w:ascii="Times New Roman" w:eastAsia="Times New Roman" w:hAnsi="Times New Roman"/>
          <w:b/>
          <w:bCs/>
          <w:iCs/>
          <w:sz w:val="24"/>
          <w:szCs w:val="24"/>
          <w:lang w:eastAsia="fr-FR"/>
        </w:rPr>
        <w:t xml:space="preserve">   </w:t>
      </w:r>
      <w:r w:rsidR="00821C61" w:rsidRPr="00D26331">
        <w:rPr>
          <w:rFonts w:asciiTheme="majorBidi" w:eastAsiaTheme="minorEastAsia" w:hAnsiTheme="majorBidi" w:cstheme="majorBidi"/>
          <w:b/>
          <w:bCs/>
          <w:sz w:val="24"/>
          <w:szCs w:val="24"/>
          <w:u w:val="single"/>
        </w:rPr>
        <w:t>Détermination du nombre de plateaux par calcul </w:t>
      </w:r>
      <w:r w:rsidR="00821C61" w:rsidRPr="0069160F">
        <w:rPr>
          <w:rFonts w:asciiTheme="majorBidi" w:eastAsiaTheme="minorEastAsia" w:hAnsiTheme="majorBidi" w:cstheme="majorBidi"/>
          <w:b/>
          <w:bCs/>
          <w:sz w:val="24"/>
          <w:szCs w:val="24"/>
        </w:rPr>
        <w:t>:</w:t>
      </w:r>
    </w:p>
    <w:p w:rsidR="00821C61" w:rsidRDefault="00E378EB" w:rsidP="00265359">
      <w:pPr>
        <w:spacing w:before="100" w:beforeAutospacing="1" w:after="100" w:afterAutospacing="1" w:line="360" w:lineRule="auto"/>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  </w:t>
      </w:r>
      <w:r w:rsidR="004A68B5">
        <w:rPr>
          <w:rFonts w:asciiTheme="majorBidi" w:eastAsiaTheme="minorEastAsia" w:hAnsiTheme="majorBidi" w:cstheme="majorBidi"/>
          <w:sz w:val="24"/>
          <w:szCs w:val="24"/>
        </w:rPr>
        <w:t xml:space="preserve">  </w:t>
      </w:r>
      <w:r w:rsidR="004A68B5">
        <w:rPr>
          <w:rFonts w:asciiTheme="majorBidi" w:eastAsiaTheme="minorEastAsia" w:hAnsiTheme="majorBidi" w:cstheme="majorBidi"/>
          <w:sz w:val="24"/>
          <w:szCs w:val="24"/>
        </w:rPr>
        <w:tab/>
      </w:r>
      <w:r>
        <w:rPr>
          <w:rFonts w:asciiTheme="majorBidi" w:eastAsiaTheme="minorEastAsia" w:hAnsiTheme="majorBidi" w:cstheme="majorBidi"/>
          <w:sz w:val="24"/>
          <w:szCs w:val="24"/>
        </w:rPr>
        <w:t xml:space="preserve"> </w:t>
      </w:r>
      <w:r w:rsidR="00821C61" w:rsidRPr="005E11C4">
        <w:rPr>
          <w:rFonts w:asciiTheme="majorBidi" w:eastAsiaTheme="minorEastAsia" w:hAnsiTheme="majorBidi" w:cstheme="majorBidi"/>
          <w:sz w:val="24"/>
          <w:szCs w:val="24"/>
        </w:rPr>
        <w:t>Il est possible de calculer le nombre de plateaux théoriques que doit avoir une colonne pour réaliser une séparation donnée, lorsqu’on opère a reflux totale et que la volatilité α des constituants du mélange en cause peut être considérée comme constante pendant la durée de l’opération.</w:t>
      </w:r>
    </w:p>
    <w:p w:rsidR="00265359" w:rsidRDefault="00265359" w:rsidP="00E378EB">
      <w:pPr>
        <w:spacing w:before="100" w:beforeAutospacing="1" w:after="100" w:afterAutospacing="1" w:line="360" w:lineRule="auto"/>
        <w:rPr>
          <w:rFonts w:asciiTheme="majorBidi" w:eastAsiaTheme="minorEastAsia" w:hAnsiTheme="majorBidi" w:cstheme="majorBidi"/>
          <w:sz w:val="24"/>
          <w:szCs w:val="24"/>
        </w:rPr>
      </w:pPr>
    </w:p>
    <w:p w:rsidR="005238E7" w:rsidRPr="00E378EB" w:rsidRDefault="00E378EB" w:rsidP="00265359">
      <w:pPr>
        <w:pStyle w:val="NormalWeb"/>
        <w:spacing w:line="360" w:lineRule="auto"/>
        <w:jc w:val="both"/>
      </w:pPr>
      <w:r>
        <w:rPr>
          <w:sz w:val="22"/>
          <w:szCs w:val="22"/>
        </w:rPr>
        <w:t xml:space="preserve">  </w:t>
      </w:r>
      <w:r w:rsidR="004A68B5">
        <w:rPr>
          <w:sz w:val="22"/>
          <w:szCs w:val="22"/>
        </w:rPr>
        <w:tab/>
      </w:r>
      <w:r>
        <w:rPr>
          <w:sz w:val="22"/>
          <w:szCs w:val="22"/>
        </w:rPr>
        <w:t xml:space="preserve"> </w:t>
      </w:r>
      <w:r w:rsidR="005238E7">
        <w:rPr>
          <w:sz w:val="22"/>
          <w:szCs w:val="22"/>
        </w:rPr>
        <w:t xml:space="preserve">Nous décrirons ci-dessous l’algorithme de Fenske. Gilliland et Underwood. Il s’applique à une rectification simple avec une seule alimentation, un bouilleur et un condenseur (pas de soutirage, ni de </w:t>
      </w:r>
      <w:r w:rsidR="005238E7" w:rsidRPr="00E378EB">
        <w:t xml:space="preserve">bouilleurs ou condenseurs intermédiaires). Nous l’exposerons dans le cas où l’hypothèse des flux molaires constants est vérifiée. </w:t>
      </w:r>
    </w:p>
    <w:p w:rsidR="005238E7" w:rsidRPr="00D26331" w:rsidRDefault="005238E7" w:rsidP="00265359">
      <w:pPr>
        <w:spacing w:line="360" w:lineRule="auto"/>
        <w:ind w:firstLine="708"/>
        <w:jc w:val="both"/>
        <w:rPr>
          <w:rFonts w:ascii="Times New Roman" w:eastAsia="Times New Roman" w:hAnsi="Times New Roman"/>
          <w:sz w:val="24"/>
          <w:szCs w:val="24"/>
          <w:lang w:eastAsia="fr-FR"/>
        </w:rPr>
      </w:pPr>
      <w:r w:rsidRPr="00CE3364">
        <w:rPr>
          <w:rFonts w:ascii="Times New Roman" w:eastAsia="Times New Roman" w:hAnsi="Times New Roman"/>
          <w:sz w:val="24"/>
          <w:szCs w:val="24"/>
          <w:lang w:eastAsia="fr-FR"/>
        </w:rPr>
        <w:t xml:space="preserve">Pour une pression de fonctionnement donnée, la composition de l’alimentation étant connue, il permet de calculer les reflux, le nombre d’étages nécessaires et les quantités de chaleur à échanger au bouilleur et au condenseur, pour une séparation des constituants-clefs donnée. </w:t>
      </w:r>
    </w:p>
    <w:p w:rsidR="00620F77" w:rsidRPr="00D26331" w:rsidRDefault="00444BAE" w:rsidP="00D26331">
      <w:pPr>
        <w:spacing w:line="360" w:lineRule="auto"/>
        <w:rPr>
          <w:rFonts w:ascii="Times New Roman" w:hAnsi="Times New Roman"/>
          <w:b/>
          <w:bCs/>
          <w:color w:val="000000"/>
          <w:sz w:val="24"/>
          <w:szCs w:val="24"/>
          <w:u w:val="single"/>
        </w:rPr>
      </w:pPr>
      <w:r>
        <w:rPr>
          <w:rFonts w:ascii="Times New Roman" w:eastAsia="Times New Roman" w:hAnsi="Times New Roman"/>
          <w:b/>
          <w:bCs/>
          <w:iCs/>
          <w:sz w:val="24"/>
          <w:szCs w:val="24"/>
          <w:lang w:eastAsia="fr-FR"/>
        </w:rPr>
        <w:t xml:space="preserve">     </w:t>
      </w:r>
      <w:r w:rsidR="00D26331">
        <w:rPr>
          <w:rFonts w:ascii="Times New Roman" w:eastAsia="Times New Roman" w:hAnsi="Times New Roman"/>
          <w:b/>
          <w:bCs/>
          <w:iCs/>
          <w:sz w:val="24"/>
          <w:szCs w:val="24"/>
          <w:lang w:eastAsia="fr-FR"/>
        </w:rPr>
        <w:t xml:space="preserve">          </w:t>
      </w:r>
      <w:r>
        <w:rPr>
          <w:rFonts w:ascii="Times New Roman" w:eastAsia="Times New Roman" w:hAnsi="Times New Roman"/>
          <w:b/>
          <w:bCs/>
          <w:iCs/>
          <w:sz w:val="24"/>
          <w:szCs w:val="24"/>
          <w:lang w:eastAsia="fr-FR"/>
        </w:rPr>
        <w:t>IV</w:t>
      </w:r>
      <w:r w:rsidR="00175086">
        <w:rPr>
          <w:rFonts w:ascii="Times New Roman" w:eastAsia="Times New Roman" w:hAnsi="Times New Roman"/>
          <w:b/>
          <w:bCs/>
          <w:iCs/>
          <w:sz w:val="24"/>
          <w:szCs w:val="24"/>
          <w:lang w:eastAsia="fr-FR"/>
        </w:rPr>
        <w:t>.13</w:t>
      </w:r>
      <w:r>
        <w:rPr>
          <w:rFonts w:ascii="Times New Roman" w:eastAsia="Times New Roman" w:hAnsi="Times New Roman"/>
          <w:b/>
          <w:bCs/>
          <w:iCs/>
          <w:sz w:val="24"/>
          <w:szCs w:val="24"/>
          <w:lang w:eastAsia="fr-FR"/>
        </w:rPr>
        <w:t>.1.1</w:t>
      </w:r>
      <w:r w:rsidRPr="009C15C1">
        <w:rPr>
          <w:rFonts w:ascii="Times New Roman" w:eastAsia="Times New Roman" w:hAnsi="Times New Roman"/>
          <w:b/>
          <w:bCs/>
          <w:iCs/>
          <w:sz w:val="24"/>
          <w:szCs w:val="24"/>
          <w:lang w:eastAsia="fr-FR"/>
        </w:rPr>
        <w:t xml:space="preserve">  </w:t>
      </w:r>
      <w:r w:rsidR="005238E7" w:rsidRPr="00D26331">
        <w:rPr>
          <w:rFonts w:ascii="Times New Roman" w:hAnsi="Times New Roman"/>
          <w:b/>
          <w:bCs/>
          <w:color w:val="000000"/>
          <w:sz w:val="24"/>
          <w:szCs w:val="24"/>
        </w:rPr>
        <w:t xml:space="preserve">Calcul du nombre de plateaux par la méthode de </w:t>
      </w:r>
      <w:r w:rsidR="005238E7" w:rsidRPr="00D26331">
        <w:rPr>
          <w:rFonts w:ascii="Times New Roman" w:hAnsi="Times New Roman"/>
          <w:b/>
          <w:bCs/>
          <w:i/>
          <w:color w:val="000000"/>
          <w:sz w:val="24"/>
          <w:szCs w:val="24"/>
        </w:rPr>
        <w:t xml:space="preserve">GILLILAND </w:t>
      </w:r>
      <w:r w:rsidR="00D26331" w:rsidRPr="00D26331">
        <w:rPr>
          <w:rFonts w:ascii="Times New Roman" w:hAnsi="Times New Roman"/>
          <w:b/>
          <w:bCs/>
          <w:color w:val="000000"/>
          <w:sz w:val="24"/>
          <w:szCs w:val="24"/>
        </w:rPr>
        <w:t>[42</w:t>
      </w:r>
      <w:r w:rsidR="005238E7" w:rsidRPr="00D26331">
        <w:rPr>
          <w:rFonts w:ascii="Times New Roman" w:hAnsi="Times New Roman"/>
          <w:b/>
          <w:bCs/>
          <w:color w:val="000000"/>
          <w:sz w:val="24"/>
          <w:szCs w:val="24"/>
        </w:rPr>
        <w:t>]:</w:t>
      </w:r>
    </w:p>
    <w:p w:rsidR="00620F77" w:rsidRPr="00E378EB" w:rsidRDefault="00620F77" w:rsidP="00265359">
      <w:pPr>
        <w:spacing w:after="0" w:line="360" w:lineRule="auto"/>
        <w:ind w:firstLine="284"/>
        <w:jc w:val="both"/>
        <w:rPr>
          <w:rFonts w:ascii="Times New Roman" w:hAnsi="Times New Roman"/>
          <w:sz w:val="24"/>
          <w:szCs w:val="24"/>
        </w:rPr>
      </w:pPr>
      <w:r>
        <w:rPr>
          <w:rFonts w:asciiTheme="majorBidi" w:hAnsiTheme="majorBidi" w:cstheme="majorBidi"/>
          <w:sz w:val="24"/>
          <w:szCs w:val="24"/>
        </w:rPr>
        <w:t xml:space="preserve">     </w:t>
      </w:r>
      <w:r w:rsidRPr="003622A7">
        <w:rPr>
          <w:rFonts w:asciiTheme="majorBidi" w:hAnsiTheme="majorBidi" w:cstheme="majorBidi"/>
          <w:sz w:val="24"/>
          <w:szCs w:val="24"/>
        </w:rPr>
        <w:t xml:space="preserve">En admettant les hypothèses de Lewis, ce qui implique que les constituants extrêmes du mélange ne soient pas trop éloignés, </w:t>
      </w:r>
      <w:r w:rsidRPr="00E378EB">
        <w:rPr>
          <w:rFonts w:ascii="Times New Roman" w:hAnsi="Times New Roman"/>
          <w:i/>
          <w:sz w:val="24"/>
          <w:szCs w:val="24"/>
        </w:rPr>
        <w:t>GILLILAND</w:t>
      </w:r>
      <w:r w:rsidRPr="00E378EB">
        <w:rPr>
          <w:rFonts w:ascii="Times New Roman" w:hAnsi="Times New Roman"/>
          <w:sz w:val="24"/>
          <w:szCs w:val="24"/>
        </w:rPr>
        <w:t xml:space="preserve"> propose une corrélation empirique unique, entre le taux de reflux et le nombre d’étages théoriques pour les colonnes distillant des mélanges d’hydrocarbures légers.</w:t>
      </w:r>
      <w:r w:rsidRPr="00620F77">
        <w:rPr>
          <w:rFonts w:cs="Arial"/>
          <w:sz w:val="24"/>
          <w:szCs w:val="24"/>
        </w:rPr>
        <w:t xml:space="preserve"> </w:t>
      </w:r>
      <w:r w:rsidR="00FE20FD">
        <w:rPr>
          <w:rFonts w:cs="Arial"/>
          <w:sz w:val="24"/>
          <w:szCs w:val="24"/>
        </w:rPr>
        <w:t>[</w:t>
      </w:r>
      <w:r w:rsidR="00666245">
        <w:rPr>
          <w:rFonts w:cs="Arial"/>
          <w:sz w:val="24"/>
          <w:szCs w:val="24"/>
        </w:rPr>
        <w:t>19]</w:t>
      </w:r>
      <w:r w:rsidR="00FE20FD">
        <w:rPr>
          <w:rFonts w:cs="Arial"/>
          <w:sz w:val="24"/>
          <w:szCs w:val="24"/>
        </w:rPr>
        <w:t>[17]</w:t>
      </w:r>
    </w:p>
    <w:p w:rsidR="00620F77" w:rsidRDefault="00620F77" w:rsidP="005238E7">
      <w:pPr>
        <w:spacing w:line="360" w:lineRule="auto"/>
        <w:ind w:firstLine="284"/>
        <w:rPr>
          <w:rFonts w:ascii="Times New Roman" w:hAnsi="Times New Roman"/>
          <w:sz w:val="24"/>
          <w:szCs w:val="24"/>
        </w:rPr>
      </w:pPr>
    </w:p>
    <w:p w:rsidR="005238E7" w:rsidRPr="00E378EB" w:rsidRDefault="005238E7" w:rsidP="005238E7">
      <w:pPr>
        <w:spacing w:line="360" w:lineRule="auto"/>
        <w:ind w:firstLine="284"/>
        <w:rPr>
          <w:rFonts w:ascii="Times New Roman" w:hAnsi="Times New Roman"/>
          <w:sz w:val="24"/>
          <w:szCs w:val="24"/>
        </w:rPr>
      </w:pPr>
      <w:r w:rsidRPr="00E378EB">
        <w:rPr>
          <w:rFonts w:ascii="Times New Roman" w:hAnsi="Times New Roman"/>
          <w:sz w:val="24"/>
          <w:szCs w:val="24"/>
        </w:rPr>
        <w:t>Si :</w:t>
      </w:r>
    </w:p>
    <w:p w:rsidR="005238E7" w:rsidRPr="00E378EB" w:rsidRDefault="00D97C1E" w:rsidP="005238E7">
      <w:pPr>
        <w:pStyle w:val="Paragraphedeliste"/>
        <w:numPr>
          <w:ilvl w:val="0"/>
          <w:numId w:val="21"/>
        </w:numPr>
        <w:spacing w:line="360" w:lineRule="auto"/>
        <w:rPr>
          <w:rFonts w:ascii="Times New Roman" w:hAnsi="Times New Roman"/>
          <w:sz w:val="24"/>
          <w:szCs w:val="24"/>
        </w:rPr>
      </w:pPr>
      <m:oMath>
        <m:sSub>
          <m:sSubPr>
            <m:ctrlPr>
              <w:rPr>
                <w:rFonts w:ascii="Cambria Math" w:hAnsi="Times New Roman"/>
                <w:i/>
                <w:sz w:val="24"/>
                <w:szCs w:val="24"/>
              </w:rPr>
            </m:ctrlPr>
          </m:sSubPr>
          <m:e>
            <m:r>
              <w:rPr>
                <w:rFonts w:ascii="Cambria Math" w:hAnsi="Times New Roman"/>
                <w:sz w:val="24"/>
                <w:szCs w:val="24"/>
              </w:rPr>
              <m:t>N</m:t>
            </m:r>
          </m:e>
          <m:sub>
            <m:r>
              <w:rPr>
                <w:rFonts w:ascii="Cambria Math" w:hAnsi="Times New Roman"/>
                <w:sz w:val="24"/>
                <w:szCs w:val="24"/>
              </w:rPr>
              <m:t>min</m:t>
            </m:r>
          </m:sub>
        </m:sSub>
      </m:oMath>
      <w:r w:rsidR="005238E7" w:rsidRPr="00E378EB">
        <w:rPr>
          <w:rFonts w:ascii="Times New Roman" w:hAnsi="Times New Roman"/>
          <w:sz w:val="24"/>
          <w:szCs w:val="24"/>
        </w:rPr>
        <w:t xml:space="preserve"> : Est le nombre minimal d’étages théoriques à reflux total,    </w:t>
      </w:r>
    </w:p>
    <w:p w:rsidR="005238E7" w:rsidRPr="00E378EB" w:rsidRDefault="00D97C1E" w:rsidP="005238E7">
      <w:pPr>
        <w:pStyle w:val="Paragraphedeliste"/>
        <w:numPr>
          <w:ilvl w:val="0"/>
          <w:numId w:val="21"/>
        </w:numPr>
        <w:spacing w:line="360" w:lineRule="auto"/>
        <w:rPr>
          <w:rFonts w:ascii="Times New Roman" w:hAnsi="Times New Roman"/>
          <w:sz w:val="24"/>
          <w:szCs w:val="24"/>
        </w:rPr>
      </w:pPr>
      <m:oMath>
        <m:sSub>
          <m:sSubPr>
            <m:ctrlPr>
              <w:rPr>
                <w:rFonts w:ascii="Cambria Math" w:hAnsi="Times New Roman"/>
                <w:i/>
                <w:sz w:val="24"/>
                <w:szCs w:val="24"/>
                <w:vertAlign w:val="subscript"/>
              </w:rPr>
            </m:ctrlPr>
          </m:sSubPr>
          <m:e>
            <m:r>
              <w:rPr>
                <w:rFonts w:ascii="Cambria Math" w:hAnsi="Times New Roman"/>
                <w:sz w:val="24"/>
                <w:szCs w:val="24"/>
              </w:rPr>
              <m:t>R</m:t>
            </m:r>
          </m:e>
          <m:sub>
            <m:r>
              <w:rPr>
                <w:rFonts w:ascii="Cambria Math" w:hAnsi="Times New Roman"/>
                <w:sz w:val="24"/>
                <w:szCs w:val="24"/>
                <w:vertAlign w:val="subscript"/>
              </w:rPr>
              <m:t>min</m:t>
            </m:r>
          </m:sub>
        </m:sSub>
      </m:oMath>
      <w:r w:rsidR="005238E7" w:rsidRPr="00E378EB">
        <w:rPr>
          <w:rFonts w:ascii="Times New Roman" w:hAnsi="Times New Roman"/>
          <w:sz w:val="24"/>
          <w:szCs w:val="24"/>
        </w:rPr>
        <w:t> : Le taux de reflux minimal pour un nombre infini d’étages.</w:t>
      </w:r>
    </w:p>
    <w:p w:rsidR="005238E7" w:rsidRDefault="005238E7" w:rsidP="005238E7">
      <w:pPr>
        <w:pStyle w:val="Paragraphedeliste"/>
        <w:numPr>
          <w:ilvl w:val="0"/>
          <w:numId w:val="21"/>
        </w:numPr>
        <w:spacing w:line="360" w:lineRule="auto"/>
        <w:rPr>
          <w:rFonts w:ascii="Times New Roman" w:hAnsi="Times New Roman"/>
          <w:sz w:val="24"/>
          <w:szCs w:val="24"/>
        </w:rPr>
      </w:pPr>
      <m:oMath>
        <m:r>
          <w:rPr>
            <w:rFonts w:ascii="Cambria Math" w:hAnsi="Times New Roman"/>
            <w:sz w:val="24"/>
            <w:szCs w:val="24"/>
          </w:rPr>
          <m:t>N</m:t>
        </m:r>
        <m:r>
          <w:rPr>
            <w:rFonts w:ascii="Cambria Math" w:hAnsi="Times New Roman"/>
            <w:sz w:val="24"/>
            <w:szCs w:val="24"/>
          </w:rPr>
          <m:t> </m:t>
        </m:r>
      </m:oMath>
      <w:r w:rsidRPr="00E378EB">
        <w:rPr>
          <w:rFonts w:ascii="Times New Roman" w:hAnsi="Times New Roman"/>
          <w:sz w:val="24"/>
          <w:szCs w:val="24"/>
        </w:rPr>
        <w:t>: Un nombre d’étages finis associés à un taux de reflux fini,</w:t>
      </w:r>
    </w:p>
    <w:p w:rsidR="00620F77" w:rsidRPr="00D26331" w:rsidRDefault="00620F77" w:rsidP="00D26331">
      <w:pPr>
        <w:spacing w:before="100" w:beforeAutospacing="1" w:after="100" w:afterAutospacing="1" w:line="360" w:lineRule="auto"/>
        <w:ind w:left="705"/>
        <w:rPr>
          <w:rFonts w:asciiTheme="majorBidi" w:hAnsiTheme="majorBidi" w:cstheme="majorBidi"/>
          <w:sz w:val="24"/>
          <w:szCs w:val="24"/>
        </w:rPr>
      </w:pPr>
      <w:r w:rsidRPr="00620F77">
        <w:rPr>
          <w:rFonts w:asciiTheme="majorBidi" w:hAnsiTheme="majorBidi" w:cstheme="majorBidi"/>
          <w:sz w:val="24"/>
          <w:szCs w:val="24"/>
        </w:rPr>
        <w:t>, les deux fonctions sont :</w:t>
      </w:r>
    </w:p>
    <w:p w:rsidR="005238E7" w:rsidRPr="00E378EB" w:rsidRDefault="00620F77" w:rsidP="00620F77">
      <w:pPr>
        <w:spacing w:line="360" w:lineRule="auto"/>
        <w:ind w:firstLine="284"/>
        <w:jc w:val="center"/>
        <w:rPr>
          <w:rFonts w:ascii="Times New Roman" w:hAnsi="Times New Roman"/>
          <w:sz w:val="24"/>
          <w:szCs w:val="24"/>
        </w:rPr>
      </w:pPr>
      <m:oMath>
        <m:r>
          <w:rPr>
            <w:rFonts w:ascii="Cambria Math" w:hAnsi="Cambria Math"/>
            <w:sz w:val="24"/>
            <w:szCs w:val="24"/>
          </w:rPr>
          <m:t>Ф</m:t>
        </m:r>
        <m:r>
          <w:rPr>
            <w:rFonts w:ascii="Cambria Math" w:hAnsi="Times New Roman"/>
            <w:sz w:val="24"/>
            <w:szCs w:val="24"/>
          </w:rPr>
          <m:t xml:space="preserve">=  </m:t>
        </m:r>
        <m:r>
          <w:rPr>
            <w:rFonts w:ascii="Cambria Math" w:hAnsi="Times New Roman"/>
            <w:sz w:val="24"/>
            <w:szCs w:val="24"/>
            <w:vertAlign w:val="subscript"/>
          </w:rPr>
          <m:t xml:space="preserve"> </m:t>
        </m:r>
        <m:f>
          <m:fPr>
            <m:ctrlPr>
              <w:rPr>
                <w:rFonts w:ascii="Cambria Math" w:hAnsi="Times New Roman"/>
                <w:bCs/>
                <w:i/>
                <w:sz w:val="24"/>
                <w:szCs w:val="24"/>
              </w:rPr>
            </m:ctrlPr>
          </m:fPr>
          <m:num>
            <m:r>
              <w:rPr>
                <w:rFonts w:ascii="Cambria Math" w:hAnsi="Times New Roman"/>
                <w:sz w:val="24"/>
                <w:szCs w:val="24"/>
              </w:rPr>
              <m:t xml:space="preserve">N </m:t>
            </m:r>
            <m:r>
              <w:rPr>
                <w:rFonts w:ascii="Cambria Math" w:hAnsi="Times New Roman"/>
                <w:sz w:val="24"/>
                <w:szCs w:val="24"/>
              </w:rPr>
              <m:t>–</m:t>
            </m:r>
            <m:r>
              <w:rPr>
                <w:rFonts w:ascii="Cambria Math" w:hAnsi="Times New Roman"/>
                <w:sz w:val="24"/>
                <w:szCs w:val="24"/>
              </w:rPr>
              <m:t xml:space="preserve"> </m:t>
            </m:r>
            <m:sSub>
              <m:sSubPr>
                <m:ctrlPr>
                  <w:rPr>
                    <w:rFonts w:ascii="Cambria Math" w:hAnsi="Times New Roman"/>
                    <w:bCs/>
                    <w:i/>
                    <w:sz w:val="24"/>
                    <w:szCs w:val="24"/>
                    <w:vertAlign w:val="subscript"/>
                  </w:rPr>
                </m:ctrlPr>
              </m:sSubPr>
              <m:e>
                <m:r>
                  <w:rPr>
                    <w:rFonts w:ascii="Cambria Math" w:hAnsi="Times New Roman"/>
                    <w:sz w:val="24"/>
                    <w:szCs w:val="24"/>
                    <w:vertAlign w:val="subscript"/>
                  </w:rPr>
                  <m:t>N</m:t>
                </m:r>
              </m:e>
              <m:sub>
                <m:r>
                  <w:rPr>
                    <w:rFonts w:ascii="Cambria Math" w:hAnsi="Times New Roman"/>
                    <w:sz w:val="24"/>
                    <w:szCs w:val="24"/>
                    <w:vertAlign w:val="subscript"/>
                  </w:rPr>
                  <m:t>min</m:t>
                </m:r>
              </m:sub>
            </m:sSub>
          </m:num>
          <m:den>
            <m:r>
              <w:rPr>
                <w:rFonts w:ascii="Cambria Math" w:hAnsi="Times New Roman"/>
                <w:sz w:val="24"/>
                <w:szCs w:val="24"/>
              </w:rPr>
              <m:t>N+1</m:t>
            </m:r>
          </m:den>
        </m:f>
        <m:r>
          <w:rPr>
            <w:rFonts w:ascii="Cambria Math" w:hAnsi="Times New Roman"/>
            <w:sz w:val="24"/>
            <w:szCs w:val="24"/>
          </w:rPr>
          <m:t xml:space="preserve"> </m:t>
        </m:r>
      </m:oMath>
      <w:r w:rsidR="005238E7" w:rsidRPr="00E378EB">
        <w:rPr>
          <w:rFonts w:ascii="Times New Roman" w:hAnsi="Times New Roman"/>
          <w:sz w:val="24"/>
          <w:szCs w:val="24"/>
        </w:rPr>
        <w:t xml:space="preserve">………………………………… </w:t>
      </w:r>
      <w:r w:rsidR="00E378EB" w:rsidRPr="00E378EB">
        <w:rPr>
          <w:rFonts w:ascii="Times New Roman" w:eastAsia="Times New Roman" w:hAnsi="Times New Roman"/>
          <w:bCs/>
          <w:sz w:val="24"/>
          <w:szCs w:val="24"/>
        </w:rPr>
        <w:t>(29</w:t>
      </w:r>
      <w:r w:rsidR="005238E7" w:rsidRPr="00E378EB">
        <w:rPr>
          <w:rFonts w:ascii="Times New Roman" w:eastAsia="Times New Roman" w:hAnsi="Times New Roman"/>
          <w:bCs/>
          <w:sz w:val="24"/>
          <w:szCs w:val="24"/>
        </w:rPr>
        <w:t>a)</w:t>
      </w:r>
    </w:p>
    <w:p w:rsidR="005238E7" w:rsidRPr="00E378EB" w:rsidRDefault="00175086" w:rsidP="00175086">
      <w:pPr>
        <w:spacing w:line="360" w:lineRule="auto"/>
        <w:jc w:val="center"/>
        <w:rPr>
          <w:rFonts w:ascii="Times New Roman" w:hAnsi="Times New Roman"/>
          <w:bCs/>
          <w:sz w:val="24"/>
          <w:szCs w:val="24"/>
        </w:rPr>
      </w:pPr>
      <w:r>
        <w:rPr>
          <w:rFonts w:ascii="Times New Roman" w:hAnsi="Times New Roman"/>
          <w:sz w:val="24"/>
          <w:szCs w:val="24"/>
        </w:rPr>
        <w:t xml:space="preserve">   </w:t>
      </w:r>
      <m:oMath>
        <m:r>
          <w:rPr>
            <w:rFonts w:ascii="Cambria Math" w:hAnsi="Cambria Math"/>
            <w:sz w:val="24"/>
            <w:szCs w:val="24"/>
          </w:rPr>
          <m:t>ψ</m:t>
        </m:r>
        <m:r>
          <w:rPr>
            <w:rFonts w:ascii="Cambria Math" w:hAnsi="Times New Roman"/>
            <w:sz w:val="24"/>
            <w:szCs w:val="24"/>
          </w:rPr>
          <m:t xml:space="preserve">= </m:t>
        </m:r>
        <m:f>
          <m:fPr>
            <m:ctrlPr>
              <w:rPr>
                <w:rFonts w:ascii="Cambria Math" w:hAnsi="Times New Roman"/>
                <w:bCs/>
                <w:i/>
                <w:sz w:val="24"/>
                <w:szCs w:val="24"/>
              </w:rPr>
            </m:ctrlPr>
          </m:fPr>
          <m:num>
            <m:d>
              <m:dPr>
                <m:begChr m:val="["/>
                <m:endChr m:val="]"/>
                <m:ctrlPr>
                  <w:rPr>
                    <w:rFonts w:ascii="Cambria Math" w:hAnsi="Times New Roman"/>
                    <w:i/>
                    <w:sz w:val="24"/>
                    <w:szCs w:val="24"/>
                  </w:rPr>
                </m:ctrlPr>
              </m:dPr>
              <m:e>
                <m:r>
                  <w:rPr>
                    <w:rFonts w:ascii="Cambria Math" w:hAnsi="Times New Roman"/>
                    <w:sz w:val="24"/>
                    <w:szCs w:val="24"/>
                  </w:rPr>
                  <m:t xml:space="preserve">R </m:t>
                </m:r>
                <m:r>
                  <w:rPr>
                    <w:rFonts w:ascii="Cambria Math" w:hAnsi="Times New Roman"/>
                    <w:sz w:val="24"/>
                    <w:szCs w:val="24"/>
                  </w:rPr>
                  <m:t>-</m:t>
                </m:r>
                <m:r>
                  <w:rPr>
                    <w:rFonts w:ascii="Cambria Math" w:hAnsi="Times New Roman"/>
                    <w:sz w:val="24"/>
                    <w:szCs w:val="24"/>
                  </w:rPr>
                  <m:t xml:space="preserve"> </m:t>
                </m:r>
                <m:sSub>
                  <m:sSubPr>
                    <m:ctrlPr>
                      <w:rPr>
                        <w:rFonts w:ascii="Cambria Math" w:hAnsi="Times New Roman"/>
                        <w:bCs/>
                        <w:i/>
                        <w:sz w:val="24"/>
                        <w:szCs w:val="24"/>
                        <w:vertAlign w:val="subscript"/>
                      </w:rPr>
                    </m:ctrlPr>
                  </m:sSubPr>
                  <m:e>
                    <m:r>
                      <w:rPr>
                        <w:rFonts w:ascii="Cambria Math" w:hAnsi="Times New Roman"/>
                        <w:sz w:val="24"/>
                        <w:szCs w:val="24"/>
                      </w:rPr>
                      <m:t>R</m:t>
                    </m:r>
                  </m:e>
                  <m:sub>
                    <m:r>
                      <w:rPr>
                        <w:rFonts w:ascii="Cambria Math" w:hAnsi="Times New Roman"/>
                        <w:sz w:val="24"/>
                        <w:szCs w:val="24"/>
                        <w:vertAlign w:val="subscript"/>
                      </w:rPr>
                      <m:t>min</m:t>
                    </m:r>
                  </m:sub>
                </m:sSub>
                <m:r>
                  <w:rPr>
                    <w:rFonts w:ascii="Cambria Math" w:hAnsi="Times New Roman"/>
                    <w:sz w:val="24"/>
                    <w:szCs w:val="24"/>
                    <w:vertAlign w:val="subscript"/>
                  </w:rPr>
                  <m:t xml:space="preserve"> </m:t>
                </m:r>
              </m:e>
            </m:d>
            <m:r>
              <w:rPr>
                <w:rFonts w:ascii="Cambria Math" w:hAnsi="Times New Roman"/>
                <w:sz w:val="24"/>
                <w:szCs w:val="24"/>
                <w:vertAlign w:val="subscript"/>
              </w:rPr>
              <m:t xml:space="preserve"> </m:t>
            </m:r>
          </m:num>
          <m:den>
            <m:d>
              <m:dPr>
                <m:begChr m:val="["/>
                <m:endChr m:val="]"/>
                <m:ctrlPr>
                  <w:rPr>
                    <w:rFonts w:ascii="Cambria Math" w:hAnsi="Times New Roman"/>
                    <w:i/>
                    <w:sz w:val="24"/>
                    <w:szCs w:val="24"/>
                  </w:rPr>
                </m:ctrlPr>
              </m:dPr>
              <m:e>
                <m:r>
                  <w:rPr>
                    <w:rFonts w:ascii="Cambria Math" w:hAnsi="Times New Roman"/>
                    <w:sz w:val="24"/>
                    <w:szCs w:val="24"/>
                  </w:rPr>
                  <m:t>R+1</m:t>
                </m:r>
              </m:e>
            </m:d>
          </m:den>
        </m:f>
        <m:r>
          <w:rPr>
            <w:rFonts w:ascii="Cambria Math" w:hAnsi="Times New Roman"/>
            <w:sz w:val="24"/>
            <w:szCs w:val="24"/>
            <w:vertAlign w:val="subscript"/>
          </w:rPr>
          <m:t xml:space="preserve"> </m:t>
        </m:r>
      </m:oMath>
      <w:r w:rsidR="00E378EB" w:rsidRPr="00E378EB">
        <w:rPr>
          <w:rFonts w:ascii="Times New Roman" w:hAnsi="Times New Roman"/>
          <w:bCs/>
          <w:sz w:val="24"/>
          <w:szCs w:val="24"/>
        </w:rPr>
        <w:t>…………………</w:t>
      </w:r>
      <w:r>
        <w:rPr>
          <w:rFonts w:ascii="Times New Roman" w:hAnsi="Times New Roman"/>
          <w:bCs/>
          <w:sz w:val="24"/>
          <w:szCs w:val="24"/>
        </w:rPr>
        <w:t>……</w:t>
      </w:r>
      <w:r w:rsidR="00E378EB" w:rsidRPr="00E378EB">
        <w:rPr>
          <w:rFonts w:ascii="Times New Roman" w:hAnsi="Times New Roman"/>
          <w:bCs/>
          <w:sz w:val="24"/>
          <w:szCs w:val="24"/>
        </w:rPr>
        <w:t>…………</w:t>
      </w:r>
      <w:r w:rsidR="005238E7" w:rsidRPr="00E378EB">
        <w:rPr>
          <w:rFonts w:ascii="Times New Roman" w:hAnsi="Times New Roman"/>
          <w:bCs/>
          <w:sz w:val="24"/>
          <w:szCs w:val="24"/>
        </w:rPr>
        <w:t xml:space="preserve"> </w:t>
      </w:r>
      <w:r w:rsidR="00E378EB" w:rsidRPr="00E378EB">
        <w:rPr>
          <w:rFonts w:ascii="Times New Roman" w:eastAsia="Times New Roman" w:hAnsi="Times New Roman"/>
          <w:bCs/>
          <w:sz w:val="24"/>
          <w:szCs w:val="24"/>
        </w:rPr>
        <w:t>(29</w:t>
      </w:r>
      <w:r w:rsidR="005238E7" w:rsidRPr="00E378EB">
        <w:rPr>
          <w:rFonts w:ascii="Times New Roman" w:eastAsia="Times New Roman" w:hAnsi="Times New Roman"/>
          <w:bCs/>
          <w:sz w:val="24"/>
          <w:szCs w:val="24"/>
        </w:rPr>
        <w:t>b)</w:t>
      </w:r>
    </w:p>
    <w:p w:rsidR="00620F77" w:rsidRDefault="00620F77" w:rsidP="00620F77">
      <w:pPr>
        <w:pStyle w:val="NormalWeb"/>
        <w:spacing w:after="240" w:afterAutospacing="0"/>
      </w:pPr>
      <w:r w:rsidRPr="00FF2FF1">
        <w:t>Les deux fonctions sont reliées</w:t>
      </w:r>
      <w:r>
        <w:t xml:space="preserve"> entre elles par la corrélation </w:t>
      </w:r>
      <w:r w:rsidRPr="00FF2FF1">
        <w:t>suivante:</w:t>
      </w:r>
    </w:p>
    <w:p w:rsidR="00620F77" w:rsidRPr="00FF2FF1" w:rsidRDefault="00620F77" w:rsidP="00175086">
      <w:pPr>
        <w:pStyle w:val="NormalWeb"/>
        <w:spacing w:after="240" w:afterAutospacing="0"/>
        <w:jc w:val="center"/>
      </w:pPr>
      <w:r>
        <w:rPr>
          <w:noProof/>
        </w:rPr>
        <w:drawing>
          <wp:inline distT="0" distB="0" distL="0" distR="0">
            <wp:extent cx="2105025" cy="561975"/>
            <wp:effectExtent l="19050" t="0" r="9525" b="0"/>
            <wp:docPr id="1"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srcRect/>
                    <a:stretch>
                      <a:fillRect/>
                    </a:stretch>
                  </pic:blipFill>
                  <pic:spPr bwMode="auto">
                    <a:xfrm>
                      <a:off x="0" y="0"/>
                      <a:ext cx="2105025" cy="561975"/>
                    </a:xfrm>
                    <a:prstGeom prst="rect">
                      <a:avLst/>
                    </a:prstGeom>
                    <a:noFill/>
                    <a:ln w="9525">
                      <a:noFill/>
                      <a:miter lim="800000"/>
                      <a:headEnd/>
                      <a:tailEnd/>
                    </a:ln>
                  </pic:spPr>
                </pic:pic>
              </a:graphicData>
            </a:graphic>
          </wp:inline>
        </w:drawing>
      </w:r>
    </w:p>
    <w:p w:rsidR="00995383" w:rsidRDefault="00995383" w:rsidP="005238E7">
      <w:pPr>
        <w:spacing w:line="360" w:lineRule="auto"/>
        <w:ind w:firstLine="284"/>
        <w:rPr>
          <w:rFonts w:ascii="Times New Roman" w:hAnsi="Times New Roman"/>
          <w:sz w:val="24"/>
          <w:szCs w:val="24"/>
        </w:rPr>
      </w:pPr>
      <w:r>
        <w:rPr>
          <w:rFonts w:ascii="Times New Roman" w:hAnsi="Times New Roman"/>
          <w:sz w:val="24"/>
          <w:szCs w:val="24"/>
        </w:rPr>
        <w:t>Cette corrélation est trad</w:t>
      </w:r>
      <w:r w:rsidR="00DE5233">
        <w:rPr>
          <w:rFonts w:ascii="Times New Roman" w:hAnsi="Times New Roman"/>
          <w:sz w:val="24"/>
          <w:szCs w:val="24"/>
        </w:rPr>
        <w:t xml:space="preserve">uite graphiquement </w:t>
      </w:r>
      <w:r w:rsidR="001B6B0F">
        <w:rPr>
          <w:rFonts w:ascii="Times New Roman" w:hAnsi="Times New Roman"/>
          <w:sz w:val="24"/>
          <w:szCs w:val="24"/>
        </w:rPr>
        <w:t>[</w:t>
      </w:r>
      <w:r w:rsidR="00265359">
        <w:rPr>
          <w:rFonts w:ascii="Times New Roman" w:hAnsi="Times New Roman"/>
          <w:sz w:val="24"/>
          <w:szCs w:val="24"/>
        </w:rPr>
        <w:t>Annexe]</w:t>
      </w:r>
    </w:p>
    <w:p w:rsidR="00B63739" w:rsidRPr="00DE5233" w:rsidRDefault="00B63739" w:rsidP="00DE5233">
      <w:pPr>
        <w:spacing w:line="360" w:lineRule="auto"/>
        <w:rPr>
          <w:rFonts w:ascii="Times New Roman" w:hAnsi="Times New Roman"/>
          <w:sz w:val="24"/>
          <w:szCs w:val="24"/>
        </w:rPr>
      </w:pPr>
    </w:p>
    <w:p w:rsidR="005238E7" w:rsidRPr="00444BAE" w:rsidRDefault="00444BAE" w:rsidP="00265359">
      <w:pPr>
        <w:spacing w:line="360" w:lineRule="auto"/>
        <w:jc w:val="both"/>
        <w:rPr>
          <w:rFonts w:ascii="Times New Roman" w:hAnsi="Times New Roman"/>
          <w:b/>
          <w:bCs/>
          <w:color w:val="000000"/>
          <w:sz w:val="24"/>
          <w:szCs w:val="24"/>
          <w:u w:val="single"/>
        </w:rPr>
      </w:pPr>
      <w:r>
        <w:rPr>
          <w:rFonts w:ascii="Times New Roman" w:eastAsia="Times New Roman" w:hAnsi="Times New Roman"/>
          <w:b/>
          <w:bCs/>
          <w:iCs/>
          <w:sz w:val="24"/>
          <w:szCs w:val="24"/>
          <w:lang w:eastAsia="fr-FR"/>
        </w:rPr>
        <w:t xml:space="preserve">   </w:t>
      </w:r>
      <w:r w:rsidR="00D26331">
        <w:rPr>
          <w:rFonts w:ascii="Times New Roman" w:eastAsia="Times New Roman" w:hAnsi="Times New Roman"/>
          <w:b/>
          <w:bCs/>
          <w:iCs/>
          <w:sz w:val="24"/>
          <w:szCs w:val="24"/>
          <w:lang w:eastAsia="fr-FR"/>
        </w:rPr>
        <w:t xml:space="preserve">           </w:t>
      </w:r>
      <w:r>
        <w:rPr>
          <w:rFonts w:ascii="Times New Roman" w:eastAsia="Times New Roman" w:hAnsi="Times New Roman"/>
          <w:b/>
          <w:bCs/>
          <w:iCs/>
          <w:sz w:val="24"/>
          <w:szCs w:val="24"/>
          <w:lang w:eastAsia="fr-FR"/>
        </w:rPr>
        <w:t xml:space="preserve">  </w:t>
      </w:r>
      <w:r w:rsidRPr="00D26331">
        <w:rPr>
          <w:rFonts w:ascii="Times New Roman" w:eastAsia="Times New Roman" w:hAnsi="Times New Roman"/>
          <w:b/>
          <w:bCs/>
          <w:iCs/>
          <w:sz w:val="24"/>
          <w:szCs w:val="24"/>
          <w:lang w:eastAsia="fr-FR"/>
        </w:rPr>
        <w:t>IV</w:t>
      </w:r>
      <w:r w:rsidR="00175086" w:rsidRPr="00D26331">
        <w:rPr>
          <w:rFonts w:ascii="Times New Roman" w:eastAsia="Times New Roman" w:hAnsi="Times New Roman"/>
          <w:b/>
          <w:bCs/>
          <w:iCs/>
          <w:sz w:val="24"/>
          <w:szCs w:val="24"/>
          <w:lang w:eastAsia="fr-FR"/>
        </w:rPr>
        <w:t>.13</w:t>
      </w:r>
      <w:r w:rsidRPr="00D26331">
        <w:rPr>
          <w:rFonts w:ascii="Times New Roman" w:eastAsia="Times New Roman" w:hAnsi="Times New Roman"/>
          <w:b/>
          <w:bCs/>
          <w:iCs/>
          <w:sz w:val="24"/>
          <w:szCs w:val="24"/>
          <w:lang w:eastAsia="fr-FR"/>
        </w:rPr>
        <w:t xml:space="preserve">.1. </w:t>
      </w:r>
      <w:r w:rsidR="00175086" w:rsidRPr="00D26331">
        <w:rPr>
          <w:rFonts w:ascii="Times New Roman" w:eastAsia="Times New Roman" w:hAnsi="Times New Roman"/>
          <w:b/>
          <w:bCs/>
          <w:iCs/>
          <w:sz w:val="24"/>
          <w:szCs w:val="24"/>
          <w:lang w:eastAsia="fr-FR"/>
        </w:rPr>
        <w:t>2 calculs du nombre de plateaux par l’équation de</w:t>
      </w:r>
      <w:r w:rsidR="00466785" w:rsidRPr="00D26331">
        <w:rPr>
          <w:rFonts w:asciiTheme="majorBidi" w:hAnsiTheme="majorBidi" w:cstheme="majorBidi"/>
          <w:b/>
          <w:bCs/>
          <w:sz w:val="24"/>
          <w:szCs w:val="24"/>
        </w:rPr>
        <w:t xml:space="preserve"> FENSKE :</w:t>
      </w:r>
      <w:r w:rsidR="00466785" w:rsidRPr="00D26331">
        <w:rPr>
          <w:rFonts w:ascii="Helvetica, sans-serif" w:hAnsi="Helvetica, sans-serif"/>
          <w:b/>
          <w:bCs/>
          <w:sz w:val="24"/>
          <w:szCs w:val="24"/>
        </w:rPr>
        <w:br/>
      </w:r>
      <w:r w:rsidR="00466785" w:rsidRPr="00444BAE">
        <w:rPr>
          <w:rFonts w:ascii="Helvetica, sans-serif" w:hAnsi="Helvetica, sans-serif"/>
          <w:sz w:val="24"/>
          <w:szCs w:val="24"/>
        </w:rPr>
        <w:t xml:space="preserve"> </w:t>
      </w:r>
      <w:r w:rsidR="00466785" w:rsidRPr="00444BAE">
        <w:rPr>
          <w:rFonts w:ascii="Helvetica, sans-serif" w:hAnsi="Helvetica, sans-serif"/>
          <w:sz w:val="24"/>
          <w:szCs w:val="24"/>
        </w:rPr>
        <w:tab/>
      </w:r>
      <w:r w:rsidR="005238E7" w:rsidRPr="00444BAE">
        <w:rPr>
          <w:rFonts w:ascii="Helvetica, sans-serif" w:hAnsi="Helvetica, sans-serif"/>
          <w:sz w:val="24"/>
          <w:szCs w:val="24"/>
        </w:rPr>
        <w:t xml:space="preserve">L’application de la formule de Fenske aux deux constituants-clés permet de </w:t>
      </w:r>
      <w:r w:rsidR="00466785" w:rsidRPr="00444BAE">
        <w:rPr>
          <w:rFonts w:ascii="Helvetica, sans-serif" w:hAnsi="Helvetica, sans-serif"/>
          <w:sz w:val="24"/>
          <w:szCs w:val="24"/>
        </w:rPr>
        <w:t>calculer</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min</m:t>
            </m:r>
          </m:sub>
        </m:sSub>
      </m:oMath>
      <w:r w:rsidR="00A36732">
        <w:rPr>
          <w:rFonts w:ascii="Helvetica, sans-serif" w:hAnsi="Helvetica, sans-serif"/>
          <w:sz w:val="24"/>
          <w:szCs w:val="24"/>
        </w:rPr>
        <w:t xml:space="preserve"> [76],</w:t>
      </w:r>
      <w:r w:rsidR="005238E7" w:rsidRPr="00444BAE">
        <w:rPr>
          <w:rFonts w:ascii="Helvetica, sans-serif" w:hAnsi="Helvetica, sans-serif"/>
          <w:sz w:val="24"/>
          <w:szCs w:val="24"/>
        </w:rPr>
        <w:t xml:space="preserve"> qui </w:t>
      </w:r>
      <w:r w:rsidR="00D26331" w:rsidRPr="00444BAE">
        <w:rPr>
          <w:rFonts w:ascii="Helvetica, sans-serif" w:hAnsi="Helvetica, sans-serif"/>
          <w:sz w:val="24"/>
          <w:szCs w:val="24"/>
        </w:rPr>
        <w:t>représentent</w:t>
      </w:r>
      <w:r w:rsidR="005238E7" w:rsidRPr="00444BAE">
        <w:rPr>
          <w:rFonts w:ascii="Helvetica, sans-serif" w:hAnsi="Helvetica, sans-serif"/>
          <w:sz w:val="24"/>
          <w:szCs w:val="24"/>
        </w:rPr>
        <w:t xml:space="preserve"> le nombre minimal d’étages de la colonne, y compris le rebouilleur et le condenseur </w:t>
      </w:r>
      <w:r w:rsidR="00A36732" w:rsidRPr="00444BAE">
        <w:rPr>
          <w:rFonts w:ascii="Helvetica, sans-serif" w:hAnsi="Helvetica, sans-serif"/>
          <w:sz w:val="24"/>
          <w:szCs w:val="24"/>
        </w:rPr>
        <w:t>partiel</w:t>
      </w:r>
      <w:r w:rsidR="00A36732">
        <w:rPr>
          <w:rFonts w:ascii="Helvetica, sans-serif" w:hAnsi="Helvetica, sans-serif"/>
          <w:sz w:val="24"/>
          <w:szCs w:val="24"/>
        </w:rPr>
        <w:t>. [</w:t>
      </w:r>
      <w:r w:rsidR="005234F0" w:rsidRPr="00444BAE">
        <w:rPr>
          <w:rFonts w:ascii="Helvetica, sans-serif" w:hAnsi="Helvetica, sans-serif"/>
          <w:sz w:val="24"/>
          <w:szCs w:val="24"/>
        </w:rPr>
        <w:t>75]</w:t>
      </w:r>
    </w:p>
    <w:p w:rsidR="005238E7" w:rsidRPr="00C90A44" w:rsidRDefault="00D97C1E" w:rsidP="00466785">
      <w:pPr>
        <w:spacing w:before="100" w:beforeAutospacing="1" w:after="100" w:afterAutospacing="1" w:line="360" w:lineRule="auto"/>
        <w:rPr>
          <w:rFonts w:ascii="Helvetica, sans-serif" w:hAnsi="Helvetica, sans-serif"/>
          <w:sz w:val="24"/>
          <w:szCs w:val="24"/>
        </w:rPr>
      </w:pPr>
      <m:oMathPara>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min</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log</m:t>
              </m:r>
              <m:d>
                <m:dPr>
                  <m:ctrlPr>
                    <w:rPr>
                      <w:rFonts w:ascii="Cambria Math" w:hAnsi="Cambria Math"/>
                      <w:i/>
                      <w:sz w:val="24"/>
                      <w:szCs w:val="24"/>
                    </w:rPr>
                  </m:ctrlPr>
                </m:dPr>
                <m:e>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CV</m:t>
                          </m:r>
                        </m:sub>
                        <m:sup>
                          <m:r>
                            <w:rPr>
                              <w:rFonts w:ascii="Cambria Math" w:hAnsi="Cambria Math"/>
                              <w:sz w:val="24"/>
                              <w:szCs w:val="24"/>
                            </w:rPr>
                            <m:t>D</m:t>
                          </m:r>
                        </m:sup>
                      </m:sSubSup>
                    </m:num>
                    <m:den>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CV</m:t>
                          </m:r>
                        </m:sub>
                        <m:sup>
                          <m:r>
                            <w:rPr>
                              <w:rFonts w:ascii="Cambria Math" w:hAnsi="Cambria Math"/>
                              <w:sz w:val="24"/>
                              <w:szCs w:val="24"/>
                            </w:rPr>
                            <m:t>R</m:t>
                          </m:r>
                        </m:sup>
                      </m:sSubSup>
                    </m:den>
                  </m:f>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CL</m:t>
                          </m:r>
                        </m:sub>
                        <m:sup>
                          <m:r>
                            <w:rPr>
                              <w:rFonts w:ascii="Cambria Math" w:hAnsi="Cambria Math"/>
                              <w:sz w:val="24"/>
                              <w:szCs w:val="24"/>
                            </w:rPr>
                            <m:t>R</m:t>
                          </m:r>
                        </m:sup>
                      </m:sSubSup>
                    </m:num>
                    <m:den>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CL</m:t>
                          </m:r>
                        </m:sub>
                        <m:sup>
                          <m:r>
                            <w:rPr>
                              <w:rFonts w:ascii="Cambria Math" w:hAnsi="Cambria Math"/>
                              <w:sz w:val="24"/>
                              <w:szCs w:val="24"/>
                            </w:rPr>
                            <m:t>D</m:t>
                          </m:r>
                        </m:sup>
                      </m:sSubSup>
                    </m:den>
                  </m:f>
                </m:e>
              </m:d>
            </m:num>
            <m:den>
              <m:r>
                <w:rPr>
                  <w:rFonts w:ascii="Cambria Math" w:hAnsi="Cambria Math"/>
                  <w:sz w:val="24"/>
                  <w:szCs w:val="24"/>
                </w:rPr>
                <m:t>log</m:t>
              </m:r>
              <m:sSub>
                <m:sSubPr>
                  <m:ctrlPr>
                    <w:rPr>
                      <w:rFonts w:ascii="Cambria Math" w:hAnsi="Cambria Math"/>
                      <w:i/>
                      <w:sz w:val="24"/>
                      <w:szCs w:val="24"/>
                    </w:rPr>
                  </m:ctrlPr>
                </m:sSubPr>
                <m:e>
                  <m:r>
                    <w:rPr>
                      <w:rFonts w:ascii="Cambria Math" w:hAnsi="Cambria Math"/>
                      <w:sz w:val="24"/>
                      <w:szCs w:val="24"/>
                    </w:rPr>
                    <m:t>α</m:t>
                  </m:r>
                </m:e>
                <m:sub>
                  <m:f>
                    <m:fPr>
                      <m:type m:val="skw"/>
                      <m:ctrlPr>
                        <w:rPr>
                          <w:rFonts w:ascii="Cambria Math" w:hAnsi="Cambria Math"/>
                          <w:i/>
                          <w:sz w:val="24"/>
                          <w:szCs w:val="24"/>
                        </w:rPr>
                      </m:ctrlPr>
                    </m:fPr>
                    <m:num>
                      <m:r>
                        <w:rPr>
                          <w:rFonts w:ascii="Cambria Math" w:hAnsi="Cambria Math"/>
                          <w:sz w:val="24"/>
                          <w:szCs w:val="24"/>
                        </w:rPr>
                        <m:t>CV</m:t>
                      </m:r>
                    </m:num>
                    <m:den>
                      <m:r>
                        <w:rPr>
                          <w:rFonts w:ascii="Cambria Math" w:hAnsi="Cambria Math"/>
                          <w:sz w:val="24"/>
                          <w:szCs w:val="24"/>
                        </w:rPr>
                        <m:t>CL</m:t>
                      </m:r>
                    </m:den>
                  </m:f>
                </m:sub>
              </m:sSub>
            </m:den>
          </m:f>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30</m:t>
              </m:r>
            </m:e>
          </m:d>
          <m:r>
            <w:rPr>
              <w:rFonts w:ascii="Cambria Math" w:hAnsi="Cambria Math"/>
              <w:sz w:val="24"/>
              <w:szCs w:val="24"/>
            </w:rPr>
            <m:t> </m:t>
          </m:r>
        </m:oMath>
      </m:oMathPara>
      <w:r w:rsidR="005238E7" w:rsidRPr="00C90A44">
        <w:rPr>
          <w:rFonts w:ascii="Helvetica, sans-serif" w:hAnsi="Helvetica, sans-serif"/>
          <w:sz w:val="24"/>
          <w:szCs w:val="24"/>
        </w:rPr>
        <w:br/>
      </w:r>
      <w:r w:rsidR="005238E7" w:rsidRPr="00C90A44">
        <w:rPr>
          <w:rFonts w:ascii="Helvetica, sans-serif" w:hAnsi="Helvetica, sans-serif"/>
          <w:sz w:val="24"/>
          <w:szCs w:val="24"/>
        </w:rPr>
        <w:t>Pour un constituant i quelconque, l’équation de Fenske rapportée à la clé-lourde s’écrit</w:t>
      </w:r>
      <w:r w:rsidR="005238E7" w:rsidRPr="00C90A44">
        <w:rPr>
          <w:rFonts w:ascii="Helvetica, sans-serif" w:hAnsi="Helvetica, sans-serif" w:hint="eastAsia"/>
          <w:sz w:val="24"/>
          <w:szCs w:val="24"/>
        </w:rPr>
        <w:t> </w:t>
      </w:r>
      <w:r w:rsidR="005238E7" w:rsidRPr="00C90A44">
        <w:rPr>
          <w:rFonts w:ascii="Helvetica, sans-serif" w:hAnsi="Helvetica, sans-serif"/>
          <w:sz w:val="24"/>
          <w:szCs w:val="24"/>
        </w:rPr>
        <w:t>:</w:t>
      </w:r>
    </w:p>
    <w:p w:rsidR="005238E7" w:rsidRPr="00C90A44" w:rsidRDefault="005238E7" w:rsidP="00466785">
      <w:pPr>
        <w:spacing w:before="100" w:beforeAutospacing="1" w:after="100" w:afterAutospacing="1" w:line="360" w:lineRule="auto"/>
        <w:rPr>
          <w:rFonts w:ascii="Helvetica, sans-serif" w:hAnsi="Helvetica, sans-serif"/>
          <w:sz w:val="24"/>
          <w:szCs w:val="24"/>
        </w:rPr>
      </w:pPr>
      <m:oMathPara>
        <m:oMath>
          <m:r>
            <w:rPr>
              <w:rFonts w:ascii="Cambria Math" w:hAnsi="Cambria Math"/>
              <w:sz w:val="24"/>
              <w:szCs w:val="24"/>
            </w:rPr>
            <m:t>log</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i</m:t>
                  </m:r>
                </m:sub>
                <m:sup>
                  <m:r>
                    <w:rPr>
                      <w:rFonts w:ascii="Cambria Math" w:hAnsi="Cambria Math"/>
                      <w:sz w:val="24"/>
                      <w:szCs w:val="24"/>
                    </w:rPr>
                    <m:t>D</m:t>
                  </m:r>
                </m:sup>
              </m:sSubSup>
            </m:num>
            <m:den>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i</m:t>
                  </m:r>
                </m:sub>
                <m:sup>
                  <m:r>
                    <w:rPr>
                      <w:rFonts w:ascii="Cambria Math" w:hAnsi="Cambria Math"/>
                      <w:sz w:val="24"/>
                      <w:szCs w:val="24"/>
                    </w:rPr>
                    <m:t>R</m:t>
                  </m:r>
                </m:sup>
              </m:sSubSup>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min</m:t>
              </m:r>
            </m:sub>
          </m:sSub>
          <m:r>
            <w:rPr>
              <w:rFonts w:ascii="Cambria Math" w:hAnsi="Cambria Math"/>
              <w:sz w:val="24"/>
              <w:szCs w:val="24"/>
            </w:rPr>
            <m:t>∙log</m:t>
          </m:r>
          <m:sSub>
            <m:sSubPr>
              <m:ctrlPr>
                <w:rPr>
                  <w:rFonts w:ascii="Cambria Math" w:hAnsi="Cambria Math"/>
                  <w:i/>
                  <w:sz w:val="24"/>
                  <w:szCs w:val="24"/>
                </w:rPr>
              </m:ctrlPr>
            </m:sSubPr>
            <m:e>
              <m:r>
                <w:rPr>
                  <w:rFonts w:ascii="Cambria Math" w:hAnsi="Cambria Math"/>
                  <w:sz w:val="24"/>
                  <w:szCs w:val="24"/>
                </w:rPr>
                <m:t>α</m:t>
              </m:r>
            </m:e>
            <m:sub>
              <m:f>
                <m:fPr>
                  <m:type m:val="skw"/>
                  <m:ctrlPr>
                    <w:rPr>
                      <w:rFonts w:ascii="Cambria Math" w:hAnsi="Cambria Math"/>
                      <w:i/>
                      <w:sz w:val="24"/>
                      <w:szCs w:val="24"/>
                    </w:rPr>
                  </m:ctrlPr>
                </m:fPr>
                <m:num>
                  <m:r>
                    <w:rPr>
                      <w:rFonts w:ascii="Cambria Math" w:hAnsi="Cambria Math"/>
                      <w:sz w:val="24"/>
                      <w:szCs w:val="24"/>
                    </w:rPr>
                    <m:t>i</m:t>
                  </m:r>
                </m:num>
                <m:den>
                  <m:r>
                    <w:rPr>
                      <w:rFonts w:ascii="Cambria Math" w:hAnsi="Cambria Math"/>
                      <w:sz w:val="24"/>
                      <w:szCs w:val="24"/>
                    </w:rPr>
                    <m:t>CL</m:t>
                  </m:r>
                </m:den>
              </m:f>
            </m:sub>
          </m:sSub>
          <m:r>
            <w:rPr>
              <w:rFonts w:ascii="Cambria Math" w:hAnsi="Cambria Math"/>
              <w:sz w:val="24"/>
              <w:szCs w:val="24"/>
            </w:rPr>
            <m:t>+log</m:t>
          </m:r>
          <m:d>
            <m:dPr>
              <m:ctrlPr>
                <w:rPr>
                  <w:rFonts w:ascii="Cambria Math" w:hAnsi="Cambria Math"/>
                  <w:i/>
                  <w:sz w:val="24"/>
                  <w:szCs w:val="24"/>
                </w:rPr>
              </m:ctrlPr>
            </m:dPr>
            <m:e>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CL</m:t>
                      </m:r>
                    </m:sub>
                    <m:sup>
                      <m:r>
                        <w:rPr>
                          <w:rFonts w:ascii="Cambria Math" w:hAnsi="Cambria Math"/>
                          <w:sz w:val="24"/>
                          <w:szCs w:val="24"/>
                        </w:rPr>
                        <m:t>D</m:t>
                      </m:r>
                    </m:sup>
                  </m:sSubSup>
                </m:num>
                <m:den>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CL</m:t>
                      </m:r>
                    </m:sub>
                    <m:sup>
                      <m:r>
                        <w:rPr>
                          <w:rFonts w:ascii="Cambria Math" w:hAnsi="Cambria Math"/>
                          <w:sz w:val="24"/>
                          <w:szCs w:val="24"/>
                        </w:rPr>
                        <m:t>R</m:t>
                      </m:r>
                    </m:sup>
                  </m:sSubSup>
                </m:den>
              </m:f>
            </m:e>
          </m:d>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31</m:t>
              </m:r>
            </m:e>
          </m:d>
        </m:oMath>
      </m:oMathPara>
    </w:p>
    <w:p w:rsidR="005238E7" w:rsidRDefault="00466785" w:rsidP="00265359">
      <w:pPr>
        <w:spacing w:before="100" w:beforeAutospacing="1" w:after="100" w:afterAutospacing="1" w:line="360" w:lineRule="auto"/>
        <w:jc w:val="both"/>
        <w:rPr>
          <w:rFonts w:ascii="Helvetica, sans-serif" w:hAnsi="Helvetica, sans-serif"/>
          <w:sz w:val="24"/>
          <w:szCs w:val="24"/>
        </w:rPr>
      </w:pPr>
      <w:r>
        <w:rPr>
          <w:rFonts w:ascii="Helvetica, sans-serif" w:hAnsi="Helvetica, sans-serif"/>
          <w:sz w:val="24"/>
          <w:szCs w:val="24"/>
        </w:rPr>
        <w:t xml:space="preserve"> </w:t>
      </w:r>
      <w:r>
        <w:rPr>
          <w:rFonts w:ascii="Helvetica, sans-serif" w:hAnsi="Helvetica, sans-serif"/>
          <w:sz w:val="24"/>
          <w:szCs w:val="24"/>
        </w:rPr>
        <w:tab/>
      </w:r>
      <w:r w:rsidR="005238E7" w:rsidRPr="0067705B">
        <w:rPr>
          <w:rFonts w:ascii="Helvetica, sans-serif" w:hAnsi="Helvetica, sans-serif"/>
          <w:sz w:val="24"/>
          <w:szCs w:val="24"/>
        </w:rPr>
        <w:t xml:space="preserve">Il est alors possible de déterminer la répartition des autres constituants à reflux total dans le distillat et le résidu, ou encore de contrôler si la distribution initialement admise est correcte. </w:t>
      </w:r>
    </w:p>
    <w:p w:rsidR="005A2C45" w:rsidRPr="005A2C45" w:rsidRDefault="00466785" w:rsidP="00265359">
      <w:pPr>
        <w:spacing w:before="100" w:beforeAutospacing="1" w:after="100" w:afterAutospacing="1"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005A2C45" w:rsidRPr="005A2C45">
        <w:rPr>
          <w:rFonts w:asciiTheme="majorBidi" w:hAnsiTheme="majorBidi" w:cstheme="majorBidi"/>
          <w:sz w:val="24"/>
          <w:szCs w:val="24"/>
        </w:rPr>
        <w:t>On admettra en première approximation que cette</w:t>
      </w:r>
      <w:r w:rsidR="005A2C45">
        <w:rPr>
          <w:rFonts w:asciiTheme="majorBidi" w:hAnsiTheme="majorBidi" w:cstheme="majorBidi"/>
          <w:sz w:val="24"/>
          <w:szCs w:val="24"/>
        </w:rPr>
        <w:t xml:space="preserve"> distribution à  reflux total se </w:t>
      </w:r>
      <w:r w:rsidR="005A2C45" w:rsidRPr="005A2C45">
        <w:rPr>
          <w:rFonts w:asciiTheme="majorBidi" w:hAnsiTheme="majorBidi" w:cstheme="majorBidi"/>
          <w:sz w:val="24"/>
          <w:szCs w:val="24"/>
        </w:rPr>
        <w:t xml:space="preserve">conserve sensiblement </w:t>
      </w:r>
      <w:r w:rsidR="005A2C45">
        <w:rPr>
          <w:rFonts w:asciiTheme="majorBidi" w:hAnsiTheme="majorBidi" w:cstheme="majorBidi"/>
          <w:sz w:val="24"/>
          <w:szCs w:val="24"/>
        </w:rPr>
        <w:t xml:space="preserve">pour un taux de reflux fini, à  </w:t>
      </w:r>
      <w:r w:rsidR="005A2C45" w:rsidRPr="005A2C45">
        <w:rPr>
          <w:rFonts w:asciiTheme="majorBidi" w:hAnsiTheme="majorBidi" w:cstheme="majorBidi"/>
          <w:sz w:val="24"/>
          <w:szCs w:val="24"/>
        </w:rPr>
        <w:t>l’exception toutefois des constituants intermédiaires.</w:t>
      </w:r>
      <w:r w:rsidR="00F8643F">
        <w:rPr>
          <w:rFonts w:asciiTheme="majorBidi" w:hAnsiTheme="majorBidi" w:cstheme="majorBidi"/>
          <w:sz w:val="24"/>
          <w:szCs w:val="24"/>
        </w:rPr>
        <w:t>[17]</w:t>
      </w:r>
      <w:r w:rsidR="005A2C45" w:rsidRPr="005A2C45">
        <w:rPr>
          <w:rFonts w:asciiTheme="majorBidi" w:hAnsiTheme="majorBidi" w:cstheme="majorBidi"/>
          <w:sz w:val="24"/>
          <w:szCs w:val="24"/>
        </w:rPr>
        <w:t xml:space="preserve"> </w:t>
      </w:r>
      <w:r w:rsidR="005A2C45" w:rsidRPr="005A2C45">
        <w:rPr>
          <w:rFonts w:asciiTheme="majorBidi" w:hAnsiTheme="majorBidi" w:cstheme="majorBidi"/>
          <w:sz w:val="24"/>
          <w:szCs w:val="24"/>
        </w:rPr>
        <w:br/>
      </w:r>
      <w:r>
        <w:rPr>
          <w:rFonts w:asciiTheme="majorBidi" w:hAnsiTheme="majorBidi" w:cstheme="majorBidi"/>
          <w:sz w:val="24"/>
          <w:szCs w:val="24"/>
        </w:rPr>
        <w:t xml:space="preserve"> </w:t>
      </w:r>
      <w:r>
        <w:rPr>
          <w:rFonts w:asciiTheme="majorBidi" w:hAnsiTheme="majorBidi" w:cstheme="majorBidi"/>
          <w:sz w:val="24"/>
          <w:szCs w:val="24"/>
        </w:rPr>
        <w:tab/>
      </w:r>
      <w:r w:rsidR="005A2C45" w:rsidRPr="005A2C45">
        <w:rPr>
          <w:rFonts w:asciiTheme="majorBidi" w:hAnsiTheme="majorBidi" w:cstheme="majorBidi"/>
          <w:sz w:val="24"/>
          <w:szCs w:val="24"/>
        </w:rPr>
        <w:t>Si les spécifications de la séparation portent sur plus de de</w:t>
      </w:r>
      <w:r w:rsidR="005A2C45">
        <w:rPr>
          <w:rFonts w:asciiTheme="majorBidi" w:hAnsiTheme="majorBidi" w:cstheme="majorBidi"/>
          <w:sz w:val="24"/>
          <w:szCs w:val="24"/>
        </w:rPr>
        <w:t xml:space="preserve">ux constituants, le choix de </w:t>
      </w:r>
      <w:r w:rsidR="005A2C45" w:rsidRPr="005A2C45">
        <w:rPr>
          <w:rFonts w:asciiTheme="majorBidi" w:hAnsiTheme="majorBidi" w:cstheme="majorBidi"/>
          <w:sz w:val="24"/>
          <w:szCs w:val="24"/>
        </w:rPr>
        <w:t xml:space="preserve">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min</m:t>
            </m:r>
          </m:sub>
        </m:sSub>
      </m:oMath>
      <w:r w:rsidR="005A2C45" w:rsidRPr="005A2C45">
        <w:rPr>
          <w:rFonts w:asciiTheme="majorBidi" w:hAnsiTheme="majorBidi" w:cstheme="majorBidi"/>
          <w:sz w:val="24"/>
          <w:szCs w:val="24"/>
        </w:rPr>
        <w:t>se portera sur la v</w:t>
      </w:r>
      <w:r w:rsidR="005A2C45">
        <w:rPr>
          <w:rFonts w:asciiTheme="majorBidi" w:hAnsiTheme="majorBidi" w:cstheme="majorBidi"/>
          <w:sz w:val="24"/>
          <w:szCs w:val="24"/>
        </w:rPr>
        <w:t>aleur maximale du</w:t>
      </w:r>
      <m:oMath>
        <m:r>
          <w:rPr>
            <w:rFonts w:ascii="Cambria Math" w:hAnsi="Cambria Math" w:cstheme="majorBidi"/>
            <w:sz w:val="24"/>
            <w:szCs w:val="24"/>
          </w:rPr>
          <m:t xml:space="preserve"> </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min</m:t>
            </m:r>
          </m:sub>
        </m:sSub>
      </m:oMath>
      <w:r w:rsidR="005A2C45">
        <w:rPr>
          <w:rFonts w:asciiTheme="majorBidi" w:hAnsiTheme="majorBidi" w:cstheme="majorBidi"/>
          <w:sz w:val="24"/>
          <w:szCs w:val="24"/>
        </w:rPr>
        <w:t xml:space="preserve"> </w:t>
      </w:r>
      <w:r w:rsidR="005A2C45" w:rsidRPr="005A2C45">
        <w:rPr>
          <w:rFonts w:asciiTheme="majorBidi" w:hAnsiTheme="majorBidi" w:cstheme="majorBidi"/>
          <w:sz w:val="24"/>
          <w:szCs w:val="24"/>
        </w:rPr>
        <w:t xml:space="preserve">, obtenue en appliquant l’équation de Fenske aux divers couples des constituants, objets des spécifications. </w:t>
      </w:r>
      <w:r w:rsidR="005A2C45" w:rsidRPr="005A2C45">
        <w:rPr>
          <w:rFonts w:asciiTheme="majorBidi" w:hAnsiTheme="majorBidi" w:cstheme="majorBidi"/>
          <w:sz w:val="24"/>
          <w:szCs w:val="24"/>
        </w:rPr>
        <w:br/>
      </w:r>
    </w:p>
    <w:p w:rsidR="005238E7" w:rsidRPr="0067705B" w:rsidRDefault="00212517" w:rsidP="00212517">
      <w:pPr>
        <w:pStyle w:val="NormalWeb"/>
        <w:spacing w:after="240" w:afterAutospacing="0"/>
        <w:rPr>
          <w:rFonts w:asciiTheme="majorBidi" w:hAnsiTheme="majorBidi" w:cstheme="majorBidi"/>
        </w:rPr>
      </w:pPr>
      <w:r>
        <w:rPr>
          <w:b/>
          <w:bCs/>
          <w:iCs/>
        </w:rPr>
        <w:t xml:space="preserve">   </w:t>
      </w:r>
      <w:r w:rsidR="00D26331">
        <w:rPr>
          <w:b/>
          <w:bCs/>
          <w:iCs/>
        </w:rPr>
        <w:t xml:space="preserve">          </w:t>
      </w:r>
      <w:r>
        <w:rPr>
          <w:b/>
          <w:bCs/>
          <w:iCs/>
        </w:rPr>
        <w:t xml:space="preserve">  IV</w:t>
      </w:r>
      <w:r w:rsidR="00175086">
        <w:rPr>
          <w:b/>
          <w:bCs/>
          <w:iCs/>
        </w:rPr>
        <w:t>.13</w:t>
      </w:r>
      <w:r>
        <w:rPr>
          <w:b/>
          <w:bCs/>
          <w:iCs/>
        </w:rPr>
        <w:t>.1.</w:t>
      </w:r>
      <w:r w:rsidRPr="009C15C1">
        <w:rPr>
          <w:b/>
          <w:bCs/>
          <w:iCs/>
        </w:rPr>
        <w:t xml:space="preserve"> </w:t>
      </w:r>
      <w:r>
        <w:rPr>
          <w:b/>
          <w:bCs/>
          <w:iCs/>
        </w:rPr>
        <w:t>3</w:t>
      </w:r>
      <w:r w:rsidRPr="009C15C1">
        <w:rPr>
          <w:b/>
          <w:bCs/>
          <w:iCs/>
        </w:rPr>
        <w:t xml:space="preserve">  </w:t>
      </w:r>
      <w:r w:rsidR="00620F77" w:rsidRPr="0067705B">
        <w:rPr>
          <w:rFonts w:asciiTheme="majorBidi" w:hAnsiTheme="majorBidi" w:cstheme="majorBidi"/>
          <w:b/>
          <w:bCs/>
        </w:rPr>
        <w:t>Méthode</w:t>
      </w:r>
      <w:r w:rsidR="005238E7" w:rsidRPr="0067705B">
        <w:rPr>
          <w:rFonts w:asciiTheme="majorBidi" w:hAnsiTheme="majorBidi" w:cstheme="majorBidi"/>
          <w:b/>
          <w:bCs/>
        </w:rPr>
        <w:t xml:space="preserve"> de calcul plateau par plateau </w:t>
      </w:r>
      <w:r w:rsidR="00620F77">
        <w:rPr>
          <w:rFonts w:asciiTheme="majorBidi" w:hAnsiTheme="majorBidi" w:cstheme="majorBidi"/>
          <w:b/>
          <w:bCs/>
        </w:rPr>
        <w:t>[50]</w:t>
      </w:r>
    </w:p>
    <w:p w:rsidR="00466785" w:rsidRDefault="00466785" w:rsidP="00265359">
      <w:pPr>
        <w:pStyle w:val="NormalWeb"/>
        <w:spacing w:line="360" w:lineRule="auto"/>
        <w:jc w:val="both"/>
        <w:rPr>
          <w:rFonts w:asciiTheme="majorBidi" w:eastAsia="Calibri" w:hAnsiTheme="majorBidi" w:cstheme="majorBidi"/>
        </w:rPr>
      </w:pPr>
      <w:r>
        <w:rPr>
          <w:rFonts w:asciiTheme="majorBidi" w:hAnsiTheme="majorBidi" w:cstheme="majorBidi"/>
        </w:rPr>
        <w:t xml:space="preserve"> </w:t>
      </w:r>
      <w:r>
        <w:rPr>
          <w:rFonts w:asciiTheme="majorBidi" w:hAnsiTheme="majorBidi" w:cstheme="majorBidi"/>
        </w:rPr>
        <w:tab/>
      </w:r>
      <w:r w:rsidR="005238E7" w:rsidRPr="005238E7">
        <w:rPr>
          <w:rFonts w:asciiTheme="majorBidi" w:hAnsiTheme="majorBidi" w:cstheme="majorBidi"/>
        </w:rPr>
        <w:t xml:space="preserve">En adoptant toujours les hypothèses de Lewis, il est possible de conduire le calcul des étages, en partant du distillat et du résidu, par applications successives des équations d’équilibre et de bilan-matière dans chaque </w:t>
      </w:r>
      <w:r w:rsidR="00FF60F8" w:rsidRPr="005238E7">
        <w:rPr>
          <w:rFonts w:asciiTheme="majorBidi" w:hAnsiTheme="majorBidi" w:cstheme="majorBidi"/>
        </w:rPr>
        <w:t>section</w:t>
      </w:r>
      <w:r w:rsidR="0083450B">
        <w:rPr>
          <w:rFonts w:asciiTheme="majorBidi" w:hAnsiTheme="majorBidi" w:cstheme="majorBidi"/>
        </w:rPr>
        <w:t xml:space="preserve"> [37</w:t>
      </w:r>
      <w:r w:rsidR="00FF60F8">
        <w:rPr>
          <w:rFonts w:asciiTheme="majorBidi" w:hAnsiTheme="majorBidi" w:cstheme="majorBidi"/>
        </w:rPr>
        <w:t>]</w:t>
      </w:r>
      <w:r w:rsidR="005238E7" w:rsidRPr="005238E7">
        <w:rPr>
          <w:rFonts w:asciiTheme="majorBidi" w:hAnsiTheme="majorBidi" w:cstheme="majorBidi"/>
        </w:rPr>
        <w:t>. Les compositions initiales du distillat et du résidu à prendre en considération sont, soit prises arbitrairement en fonction des spécifications de séparation à réaliser, so</w:t>
      </w:r>
      <w:r w:rsidR="00620F77">
        <w:rPr>
          <w:rFonts w:asciiTheme="majorBidi" w:hAnsiTheme="majorBidi" w:cstheme="majorBidi"/>
        </w:rPr>
        <w:t xml:space="preserve">it calculées </w:t>
      </w:r>
      <w:r w:rsidR="005238E7" w:rsidRPr="005238E7">
        <w:rPr>
          <w:rFonts w:asciiTheme="majorBidi" w:hAnsiTheme="majorBidi" w:cstheme="majorBidi"/>
        </w:rPr>
        <w:t>dans le cas du reflux total. Le calcul dans chaque section est poursuivi jusqu’à ce que le liquide descendant du dernier étage ait une composition telle que le rapport des constituants-clés définisse une hauteur correcte d’alimentation, comme il a été dit précédemment</w:t>
      </w:r>
      <w:r w:rsidR="00F8643F">
        <w:rPr>
          <w:rFonts w:asciiTheme="majorBidi" w:hAnsiTheme="majorBidi" w:cstheme="majorBidi"/>
        </w:rPr>
        <w:t xml:space="preserve"> [17]</w:t>
      </w:r>
      <w:r w:rsidR="005238E7" w:rsidRPr="005238E7">
        <w:rPr>
          <w:rFonts w:asciiTheme="majorBidi" w:hAnsiTheme="majorBidi" w:cstheme="majorBidi"/>
        </w:rPr>
        <w:t xml:space="preserve">. Cette règle entraîne la convergence des </w:t>
      </w:r>
      <w:r w:rsidR="005238E7" w:rsidRPr="005238E7">
        <w:rPr>
          <w:rFonts w:asciiTheme="majorBidi" w:hAnsiTheme="majorBidi" w:cstheme="majorBidi"/>
        </w:rPr>
        <w:lastRenderedPageBreak/>
        <w:t xml:space="preserve">compositions des constituants-clés dans la section d’alimentation. Mais il est nécessaire que cette convergence soit réalisée également pour les  </w:t>
      </w:r>
      <w:r w:rsidR="005238E7" w:rsidRPr="005238E7">
        <w:rPr>
          <w:rFonts w:asciiTheme="majorBidi" w:eastAsia="Calibri" w:hAnsiTheme="majorBidi" w:cstheme="majorBidi"/>
        </w:rPr>
        <w:t xml:space="preserve">autres constituants et principalement pour </w:t>
      </w:r>
      <w:r>
        <w:rPr>
          <w:rFonts w:asciiTheme="majorBidi" w:eastAsia="Calibri" w:hAnsiTheme="majorBidi" w:cstheme="majorBidi"/>
        </w:rPr>
        <w:t xml:space="preserve"> </w:t>
      </w:r>
      <w:r w:rsidR="005238E7" w:rsidRPr="005238E7">
        <w:rPr>
          <w:rFonts w:asciiTheme="majorBidi" w:eastAsia="Calibri" w:hAnsiTheme="majorBidi" w:cstheme="majorBidi"/>
        </w:rPr>
        <w:t xml:space="preserve">les constituants intermédiaires. </w:t>
      </w:r>
    </w:p>
    <w:p w:rsidR="005238E7" w:rsidRDefault="00466785" w:rsidP="00265359">
      <w:pPr>
        <w:pStyle w:val="NormalWeb"/>
        <w:spacing w:line="360" w:lineRule="auto"/>
        <w:jc w:val="both"/>
        <w:rPr>
          <w:rFonts w:asciiTheme="majorBidi" w:eastAsia="Calibri" w:hAnsiTheme="majorBidi" w:cstheme="majorBidi"/>
        </w:rPr>
      </w:pPr>
      <w:r>
        <w:rPr>
          <w:rFonts w:asciiTheme="majorBidi" w:eastAsia="Calibri" w:hAnsiTheme="majorBidi" w:cstheme="majorBidi"/>
        </w:rPr>
        <w:t xml:space="preserve"> </w:t>
      </w:r>
      <w:r>
        <w:rPr>
          <w:rFonts w:asciiTheme="majorBidi" w:eastAsia="Calibri" w:hAnsiTheme="majorBidi" w:cstheme="majorBidi"/>
        </w:rPr>
        <w:tab/>
      </w:r>
      <w:r w:rsidR="005238E7" w:rsidRPr="005238E7">
        <w:rPr>
          <w:rFonts w:asciiTheme="majorBidi" w:eastAsia="Calibri" w:hAnsiTheme="majorBidi" w:cstheme="majorBidi"/>
        </w:rPr>
        <w:t>Généralement, les compositions initialement choisies pour le distillat et le résidu ne conduisent pas à ce résultat, Il est nécessaire, à la suite de ce premier calcul, de modifier les compositions de départ en fonction de la divergence, obse</w:t>
      </w:r>
      <w:r w:rsidR="00C57169">
        <w:rPr>
          <w:rFonts w:asciiTheme="majorBidi" w:eastAsia="Calibri" w:hAnsiTheme="majorBidi" w:cstheme="majorBidi"/>
        </w:rPr>
        <w:t>rvée au plateau d’alimentation.</w:t>
      </w:r>
    </w:p>
    <w:p w:rsidR="00466785" w:rsidRPr="00212517" w:rsidRDefault="00212517" w:rsidP="00212517">
      <w:pPr>
        <w:spacing w:before="100" w:beforeAutospacing="1" w:after="100" w:afterAutospacing="1" w:line="360" w:lineRule="auto"/>
        <w:rPr>
          <w:rFonts w:asciiTheme="majorBidi" w:hAnsiTheme="majorBidi" w:cstheme="majorBidi"/>
          <w:sz w:val="24"/>
          <w:szCs w:val="24"/>
        </w:rPr>
      </w:pPr>
      <w:r>
        <w:rPr>
          <w:rFonts w:ascii="Times New Roman" w:eastAsia="Times New Roman" w:hAnsi="Times New Roman"/>
          <w:b/>
          <w:bCs/>
          <w:iCs/>
          <w:sz w:val="24"/>
          <w:szCs w:val="24"/>
          <w:lang w:eastAsia="fr-FR"/>
        </w:rPr>
        <w:t xml:space="preserve">    </w:t>
      </w:r>
      <w:r w:rsidR="00D26331">
        <w:rPr>
          <w:rFonts w:ascii="Times New Roman" w:eastAsia="Times New Roman" w:hAnsi="Times New Roman"/>
          <w:b/>
          <w:bCs/>
          <w:iCs/>
          <w:sz w:val="24"/>
          <w:szCs w:val="24"/>
          <w:lang w:eastAsia="fr-FR"/>
        </w:rPr>
        <w:t xml:space="preserve">          </w:t>
      </w:r>
      <w:r>
        <w:rPr>
          <w:rFonts w:ascii="Times New Roman" w:eastAsia="Times New Roman" w:hAnsi="Times New Roman"/>
          <w:b/>
          <w:bCs/>
          <w:iCs/>
          <w:sz w:val="24"/>
          <w:szCs w:val="24"/>
          <w:lang w:eastAsia="fr-FR"/>
        </w:rPr>
        <w:t xml:space="preserve"> IV</w:t>
      </w:r>
      <w:r w:rsidR="00AF1737">
        <w:rPr>
          <w:rFonts w:ascii="Times New Roman" w:eastAsia="Times New Roman" w:hAnsi="Times New Roman"/>
          <w:b/>
          <w:bCs/>
          <w:iCs/>
          <w:sz w:val="24"/>
          <w:szCs w:val="24"/>
          <w:lang w:eastAsia="fr-FR"/>
        </w:rPr>
        <w:t>.13</w:t>
      </w:r>
      <w:r>
        <w:rPr>
          <w:rFonts w:ascii="Times New Roman" w:eastAsia="Times New Roman" w:hAnsi="Times New Roman"/>
          <w:b/>
          <w:bCs/>
          <w:iCs/>
          <w:sz w:val="24"/>
          <w:szCs w:val="24"/>
          <w:lang w:eastAsia="fr-FR"/>
        </w:rPr>
        <w:t>.1.4</w:t>
      </w:r>
      <w:r w:rsidRPr="009C15C1">
        <w:rPr>
          <w:rFonts w:ascii="Times New Roman" w:eastAsia="Times New Roman" w:hAnsi="Times New Roman"/>
          <w:b/>
          <w:bCs/>
          <w:iCs/>
          <w:sz w:val="24"/>
          <w:szCs w:val="24"/>
          <w:lang w:eastAsia="fr-FR"/>
        </w:rPr>
        <w:t xml:space="preserve"> </w:t>
      </w:r>
      <w:r>
        <w:rPr>
          <w:rFonts w:ascii="Times New Roman" w:eastAsia="Times New Roman" w:hAnsi="Times New Roman"/>
          <w:b/>
          <w:bCs/>
          <w:iCs/>
          <w:sz w:val="24"/>
          <w:szCs w:val="24"/>
          <w:lang w:eastAsia="fr-FR"/>
        </w:rPr>
        <w:t xml:space="preserve"> </w:t>
      </w:r>
      <w:r w:rsidRPr="009C15C1">
        <w:rPr>
          <w:rFonts w:ascii="Times New Roman" w:eastAsia="Times New Roman" w:hAnsi="Times New Roman"/>
          <w:b/>
          <w:bCs/>
          <w:iCs/>
          <w:sz w:val="24"/>
          <w:szCs w:val="24"/>
          <w:lang w:eastAsia="fr-FR"/>
        </w:rPr>
        <w:t>calculs du nombre de plateaux par l’équation</w:t>
      </w:r>
      <w:r w:rsidR="00466785" w:rsidRPr="00212517">
        <w:rPr>
          <w:rFonts w:asciiTheme="majorBidi" w:hAnsiTheme="majorBidi" w:cstheme="majorBidi"/>
          <w:b/>
          <w:bCs/>
          <w:sz w:val="24"/>
          <w:szCs w:val="24"/>
        </w:rPr>
        <w:t xml:space="preserve"> d’Underwood :</w:t>
      </w:r>
    </w:p>
    <w:p w:rsidR="005238E7" w:rsidRPr="00466785" w:rsidRDefault="00466785" w:rsidP="00265359">
      <w:pPr>
        <w:pStyle w:val="Paragraphedeliste"/>
        <w:spacing w:before="100" w:beforeAutospacing="1" w:after="100" w:afterAutospacing="1" w:line="360" w:lineRule="auto"/>
        <w:ind w:left="142"/>
        <w:jc w:val="both"/>
        <w:rPr>
          <w:rFonts w:asciiTheme="majorBidi" w:hAnsiTheme="majorBidi" w:cstheme="majorBidi"/>
          <w:sz w:val="24"/>
          <w:szCs w:val="24"/>
        </w:rPr>
      </w:pPr>
      <w:r>
        <w:rPr>
          <w:rFonts w:ascii="Times New Roman" w:hAnsi="Times New Roman"/>
          <w:b/>
          <w:bCs/>
          <w:color w:val="000000"/>
          <w:sz w:val="24"/>
          <w:szCs w:val="24"/>
        </w:rPr>
        <w:t xml:space="preserve"> </w:t>
      </w:r>
      <w:r>
        <w:rPr>
          <w:rFonts w:ascii="Times New Roman" w:hAnsi="Times New Roman"/>
          <w:b/>
          <w:bCs/>
          <w:color w:val="000000"/>
          <w:sz w:val="24"/>
          <w:szCs w:val="24"/>
        </w:rPr>
        <w:tab/>
      </w:r>
      <w:r w:rsidR="0067705B" w:rsidRPr="00466785">
        <w:rPr>
          <w:rFonts w:asciiTheme="majorBidi" w:hAnsiTheme="majorBidi" w:cstheme="majorBidi"/>
          <w:sz w:val="24"/>
          <w:szCs w:val="24"/>
        </w:rPr>
        <w:t xml:space="preserve">  </w:t>
      </w:r>
      <w:r w:rsidR="00DA612B" w:rsidRPr="00466785">
        <w:rPr>
          <w:rFonts w:asciiTheme="majorBidi" w:hAnsiTheme="majorBidi" w:cstheme="majorBidi"/>
          <w:sz w:val="24"/>
          <w:szCs w:val="24"/>
        </w:rPr>
        <w:t>En écrivant les bilans matières sur le constituants j pour la section de rectification et la section d’épuisement, tout en supposant que les débits liquide et vapeur de chaque section sont constants et que les volatilités relatives sont considérées comme constantes dans l’intervalle de distillation, on arrive à établir les équations d’Underwood qui prennent la forme suivante:</w:t>
      </w:r>
    </w:p>
    <w:p w:rsidR="000F07C5" w:rsidRPr="00C90A44" w:rsidRDefault="000F07C5" w:rsidP="000F07C5">
      <w:pPr>
        <w:spacing w:before="100" w:beforeAutospacing="1" w:after="100" w:afterAutospacing="1" w:line="360" w:lineRule="auto"/>
        <w:rPr>
          <w:rFonts w:ascii="Helvetica, sans-serif" w:hAnsi="Helvetica, sans-serif"/>
          <w:sz w:val="24"/>
          <w:szCs w:val="24"/>
        </w:rPr>
      </w:pPr>
      <w:r>
        <w:t xml:space="preserve">                                                   </w:t>
      </w:r>
      <m:r>
        <w:rPr>
          <w:rFonts w:ascii="Cambria Math" w:hAnsi="Cambria Math"/>
          <w:sz w:val="24"/>
          <w:szCs w:val="24"/>
        </w:rPr>
        <w:br/>
      </m:r>
      <m:oMathPara>
        <m:oMath>
          <m:r>
            <w:rPr>
              <w:rFonts w:ascii="Cambria Math" w:hAnsi="Cambria Math"/>
              <w:sz w:val="24"/>
              <w:szCs w:val="24"/>
            </w:rPr>
            <m:t>1-q=</m:t>
          </m:r>
          <m:nary>
            <m:naryPr>
              <m:chr m:val="∑"/>
              <m:limLoc m:val="undOvr"/>
              <m:ctrlPr>
                <w:rPr>
                  <w:rFonts w:ascii="Cambria Math" w:eastAsiaTheme="minorHAnsi" w:hAnsi="Cambria Math" w:cstheme="minorBidi"/>
                  <w:i/>
                  <w:sz w:val="24"/>
                  <w:szCs w:val="24"/>
                </w:rPr>
              </m:ctrlPr>
            </m:naryPr>
            <m:sub>
              <m:r>
                <w:rPr>
                  <w:rFonts w:ascii="Cambria Math" w:hAnsi="Cambria Math"/>
                  <w:sz w:val="24"/>
                  <w:szCs w:val="24"/>
                </w:rPr>
                <m:t>i=1</m:t>
              </m:r>
            </m:sub>
            <m:sup>
              <m:r>
                <w:rPr>
                  <w:rFonts w:ascii="Cambria Math" w:hAnsi="Cambria Math"/>
                  <w:sz w:val="24"/>
                  <w:szCs w:val="24"/>
                </w:rPr>
                <m:t>c</m:t>
              </m:r>
            </m:sup>
            <m:e>
              <m:f>
                <m:fPr>
                  <m:ctrlPr>
                    <w:rPr>
                      <w:rFonts w:ascii="Cambria Math" w:eastAsiaTheme="minorHAnsi" w:hAnsi="Cambria Math" w:cstheme="minorBidi"/>
                      <w:i/>
                      <w:sz w:val="24"/>
                      <w:szCs w:val="24"/>
                    </w:rPr>
                  </m:ctrlPr>
                </m:fPr>
                <m:num>
                  <m:sSub>
                    <m:sSubPr>
                      <m:ctrlPr>
                        <w:rPr>
                          <w:rFonts w:ascii="Cambria Math" w:eastAsiaTheme="minorHAnsi" w:hAnsi="Cambria Math" w:cstheme="minorBidi"/>
                          <w:i/>
                          <w:sz w:val="24"/>
                          <w:szCs w:val="24"/>
                        </w:rPr>
                      </m:ctrlPr>
                    </m:sSubPr>
                    <m:e>
                      <m:r>
                        <w:rPr>
                          <w:rFonts w:ascii="Cambria Math" w:hAnsi="Cambria Math"/>
                          <w:sz w:val="24"/>
                          <w:szCs w:val="24"/>
                        </w:rPr>
                        <m:t>α</m:t>
                      </m:r>
                    </m:e>
                    <m:sub>
                      <m:r>
                        <w:rPr>
                          <w:rFonts w:ascii="Cambria Math" w:hAnsi="Cambria Math"/>
                          <w:sz w:val="24"/>
                          <w:szCs w:val="24"/>
                        </w:rPr>
                        <m:t>i</m:t>
                      </m:r>
                    </m:sub>
                  </m:sSub>
                  <m:r>
                    <w:rPr>
                      <w:rFonts w:ascii="Cambria Math" w:hAnsi="Cambria Math"/>
                      <w:sz w:val="24"/>
                      <w:szCs w:val="24"/>
                    </w:rPr>
                    <m:t>∙</m:t>
                  </m:r>
                  <m:sSub>
                    <m:sSubPr>
                      <m:ctrlPr>
                        <w:rPr>
                          <w:rFonts w:ascii="Cambria Math" w:eastAsiaTheme="minorHAnsi" w:hAnsi="Cambria Math" w:cstheme="minorBidi"/>
                          <w:i/>
                          <w:sz w:val="24"/>
                          <w:szCs w:val="24"/>
                        </w:rPr>
                      </m:ctrlPr>
                    </m:sSubPr>
                    <m:e>
                      <m:r>
                        <w:rPr>
                          <w:rFonts w:ascii="Cambria Math" w:hAnsi="Cambria Math"/>
                          <w:sz w:val="24"/>
                          <w:szCs w:val="24"/>
                        </w:rPr>
                        <m:t>Z</m:t>
                      </m:r>
                    </m:e>
                    <m:sub>
                      <m:r>
                        <w:rPr>
                          <w:rFonts w:ascii="Cambria Math" w:hAnsi="Cambria Math"/>
                          <w:sz w:val="24"/>
                          <w:szCs w:val="24"/>
                        </w:rPr>
                        <m:t>i</m:t>
                      </m:r>
                    </m:sub>
                  </m:sSub>
                </m:num>
                <m:den>
                  <m:sSub>
                    <m:sSubPr>
                      <m:ctrlPr>
                        <w:rPr>
                          <w:rFonts w:ascii="Cambria Math" w:eastAsiaTheme="minorHAnsi" w:hAnsi="Cambria Math" w:cstheme="minorBidi"/>
                          <w:i/>
                          <w:sz w:val="24"/>
                          <w:szCs w:val="24"/>
                        </w:rPr>
                      </m:ctrlPr>
                    </m:sSubPr>
                    <m:e>
                      <m:r>
                        <w:rPr>
                          <w:rFonts w:ascii="Cambria Math" w:hAnsi="Cambria Math"/>
                          <w:sz w:val="24"/>
                          <w:szCs w:val="24"/>
                        </w:rPr>
                        <m:t>α</m:t>
                      </m:r>
                    </m:e>
                    <m:sub>
                      <m:r>
                        <w:rPr>
                          <w:rFonts w:ascii="Cambria Math" w:hAnsi="Cambria Math"/>
                          <w:sz w:val="24"/>
                          <w:szCs w:val="24"/>
                        </w:rPr>
                        <m:t>i</m:t>
                      </m:r>
                    </m:sub>
                  </m:sSub>
                  <m:r>
                    <w:rPr>
                      <w:rFonts w:ascii="Cambria Math" w:hAnsi="Cambria Math"/>
                      <w:sz w:val="24"/>
                      <w:szCs w:val="24"/>
                    </w:rPr>
                    <m:t>-A</m:t>
                  </m:r>
                </m:den>
              </m:f>
            </m:e>
          </m:nary>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32</m:t>
              </m:r>
            </m:e>
          </m:d>
        </m:oMath>
      </m:oMathPara>
    </w:p>
    <w:p w:rsidR="000F07C5" w:rsidRPr="000F07C5" w:rsidRDefault="000F07C5" w:rsidP="000F07C5">
      <m:r>
        <w:rPr>
          <w:rFonts w:ascii="Cambria Math" w:eastAsiaTheme="minorHAnsi" w:hAnsi="Cambria Math" w:cstheme="minorBidi"/>
          <w:sz w:val="24"/>
          <w:szCs w:val="24"/>
        </w:rPr>
        <w:br/>
      </m:r>
      <m:oMathPara>
        <m:oMath>
          <m:sSub>
            <m:sSubPr>
              <m:ctrlPr>
                <w:rPr>
                  <w:rFonts w:ascii="Cambria Math" w:eastAsiaTheme="minorHAnsi" w:hAnsi="Cambria Math" w:cstheme="minorBidi"/>
                  <w:i/>
                  <w:sz w:val="24"/>
                  <w:szCs w:val="24"/>
                </w:rPr>
              </m:ctrlPr>
            </m:sSubPr>
            <m:e>
              <m:r>
                <w:rPr>
                  <w:rFonts w:ascii="Cambria Math" w:hAnsi="Cambria Math"/>
                  <w:sz w:val="24"/>
                  <w:szCs w:val="24"/>
                </w:rPr>
                <m:t>R</m:t>
              </m:r>
            </m:e>
            <m:sub>
              <m:r>
                <w:rPr>
                  <w:rFonts w:ascii="Cambria Math" w:hAnsi="Cambria Math"/>
                  <w:sz w:val="24"/>
                  <w:szCs w:val="24"/>
                </w:rPr>
                <m:t>min</m:t>
              </m:r>
            </m:sub>
          </m:sSub>
          <m:r>
            <w:rPr>
              <w:rFonts w:ascii="Cambria Math" w:hAnsi="Cambria Math"/>
              <w:sz w:val="24"/>
              <w:szCs w:val="24"/>
            </w:rPr>
            <m:t>+1=</m:t>
          </m:r>
          <m:nary>
            <m:naryPr>
              <m:chr m:val="∑"/>
              <m:limLoc m:val="undOvr"/>
              <m:ctrlPr>
                <w:rPr>
                  <w:rFonts w:ascii="Cambria Math" w:eastAsiaTheme="minorHAnsi" w:hAnsi="Cambria Math" w:cstheme="minorBidi"/>
                  <w:i/>
                  <w:sz w:val="24"/>
                  <w:szCs w:val="24"/>
                </w:rPr>
              </m:ctrlPr>
            </m:naryPr>
            <m:sub>
              <m:r>
                <w:rPr>
                  <w:rFonts w:ascii="Cambria Math" w:hAnsi="Cambria Math"/>
                  <w:sz w:val="24"/>
                  <w:szCs w:val="24"/>
                </w:rPr>
                <m:t>i=1</m:t>
              </m:r>
            </m:sub>
            <m:sup>
              <m:r>
                <w:rPr>
                  <w:rFonts w:ascii="Cambria Math" w:hAnsi="Cambria Math"/>
                  <w:sz w:val="24"/>
                  <w:szCs w:val="24"/>
                </w:rPr>
                <m:t>c</m:t>
              </m:r>
            </m:sup>
            <m:e>
              <m:f>
                <m:fPr>
                  <m:ctrlPr>
                    <w:rPr>
                      <w:rFonts w:ascii="Cambria Math" w:eastAsiaTheme="minorHAnsi" w:hAnsi="Cambria Math" w:cstheme="minorBidi"/>
                      <w:i/>
                      <w:sz w:val="24"/>
                      <w:szCs w:val="24"/>
                    </w:rPr>
                  </m:ctrlPr>
                </m:fPr>
                <m:num>
                  <m:sSub>
                    <m:sSubPr>
                      <m:ctrlPr>
                        <w:rPr>
                          <w:rFonts w:ascii="Cambria Math" w:eastAsiaTheme="minorHAnsi" w:hAnsi="Cambria Math" w:cstheme="minorBidi"/>
                          <w:i/>
                          <w:sz w:val="24"/>
                          <w:szCs w:val="24"/>
                        </w:rPr>
                      </m:ctrlPr>
                    </m:sSubPr>
                    <m:e>
                      <m:r>
                        <w:rPr>
                          <w:rFonts w:ascii="Cambria Math" w:hAnsi="Cambria Math"/>
                          <w:sz w:val="24"/>
                          <w:szCs w:val="24"/>
                        </w:rPr>
                        <m:t>α</m:t>
                      </m:r>
                    </m:e>
                    <m:sub>
                      <m:r>
                        <w:rPr>
                          <w:rFonts w:ascii="Cambria Math" w:hAnsi="Cambria Math"/>
                          <w:sz w:val="24"/>
                          <w:szCs w:val="24"/>
                        </w:rPr>
                        <m:t>i</m:t>
                      </m:r>
                    </m:sub>
                  </m:sSub>
                  <m:r>
                    <w:rPr>
                      <w:rFonts w:ascii="Cambria Math" w:hAnsi="Cambria Math"/>
                      <w:sz w:val="24"/>
                      <w:szCs w:val="24"/>
                    </w:rPr>
                    <m:t>∙</m:t>
                  </m:r>
                  <m:sSubSup>
                    <m:sSubSupPr>
                      <m:ctrlPr>
                        <w:rPr>
                          <w:rFonts w:ascii="Cambria Math" w:eastAsiaTheme="minorHAnsi" w:hAnsi="Cambria Math" w:cstheme="minorBidi"/>
                          <w:i/>
                          <w:sz w:val="24"/>
                          <w:szCs w:val="24"/>
                        </w:rPr>
                      </m:ctrlPr>
                    </m:sSubSupPr>
                    <m:e>
                      <m:r>
                        <w:rPr>
                          <w:rFonts w:ascii="Cambria Math" w:hAnsi="Cambria Math"/>
                          <w:sz w:val="24"/>
                          <w:szCs w:val="24"/>
                        </w:rPr>
                        <m:t>x</m:t>
                      </m:r>
                    </m:e>
                    <m:sub>
                      <m:r>
                        <w:rPr>
                          <w:rFonts w:ascii="Cambria Math" w:hAnsi="Cambria Math"/>
                          <w:sz w:val="24"/>
                          <w:szCs w:val="24"/>
                        </w:rPr>
                        <m:t>i</m:t>
                      </m:r>
                    </m:sub>
                    <m:sup>
                      <m:r>
                        <w:rPr>
                          <w:rFonts w:ascii="Cambria Math" w:hAnsi="Cambria Math"/>
                          <w:sz w:val="24"/>
                          <w:szCs w:val="24"/>
                        </w:rPr>
                        <m:t>D</m:t>
                      </m:r>
                    </m:sup>
                  </m:sSubSup>
                </m:num>
                <m:den>
                  <m:sSub>
                    <m:sSubPr>
                      <m:ctrlPr>
                        <w:rPr>
                          <w:rFonts w:ascii="Cambria Math" w:eastAsiaTheme="minorHAnsi" w:hAnsi="Cambria Math" w:cstheme="minorBidi"/>
                          <w:i/>
                          <w:sz w:val="24"/>
                          <w:szCs w:val="24"/>
                        </w:rPr>
                      </m:ctrlPr>
                    </m:sSubPr>
                    <m:e>
                      <m:r>
                        <w:rPr>
                          <w:rFonts w:ascii="Cambria Math" w:hAnsi="Cambria Math"/>
                          <w:sz w:val="24"/>
                          <w:szCs w:val="24"/>
                        </w:rPr>
                        <m:t>α</m:t>
                      </m:r>
                    </m:e>
                    <m:sub>
                      <m:r>
                        <w:rPr>
                          <w:rFonts w:ascii="Cambria Math" w:hAnsi="Cambria Math"/>
                          <w:sz w:val="24"/>
                          <w:szCs w:val="24"/>
                        </w:rPr>
                        <m:t>i</m:t>
                      </m:r>
                    </m:sub>
                  </m:sSub>
                  <m:r>
                    <w:rPr>
                      <w:rFonts w:ascii="Cambria Math" w:hAnsi="Cambria Math"/>
                      <w:sz w:val="24"/>
                      <w:szCs w:val="24"/>
                    </w:rPr>
                    <m:t>-A</m:t>
                  </m:r>
                </m:den>
              </m:f>
            </m:e>
          </m:nary>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33</m:t>
              </m:r>
            </m:e>
          </m:d>
        </m:oMath>
      </m:oMathPara>
    </w:p>
    <w:p w:rsidR="00DA612B" w:rsidRDefault="00DA612B" w:rsidP="00AF1737">
      <w:pPr>
        <w:rPr>
          <w:noProof/>
          <w:lang w:eastAsia="fr-FR"/>
        </w:rPr>
      </w:pPr>
    </w:p>
    <w:p w:rsidR="00AF1737" w:rsidRDefault="00AF1737" w:rsidP="00AF1737"/>
    <w:p w:rsidR="00DA612B" w:rsidRPr="00DA612B" w:rsidRDefault="000C7325" w:rsidP="00821C61">
      <w:pPr>
        <w:rPr>
          <w:rFonts w:asciiTheme="majorBidi" w:eastAsiaTheme="minorEastAsia" w:hAnsiTheme="majorBidi" w:cstheme="majorBidi"/>
          <w:sz w:val="24"/>
          <w:szCs w:val="24"/>
        </w:rPr>
      </w:pPr>
      <w:r>
        <w:rPr>
          <w:rFonts w:asciiTheme="majorBidi" w:hAnsiTheme="majorBidi" w:cstheme="majorBidi"/>
          <w:sz w:val="24"/>
          <w:szCs w:val="24"/>
        </w:rPr>
        <w:t>On commence pa</w:t>
      </w:r>
      <w:r w:rsidR="00DA612B" w:rsidRPr="00DA612B">
        <w:rPr>
          <w:rFonts w:asciiTheme="majorBidi" w:hAnsiTheme="majorBidi" w:cstheme="majorBidi"/>
          <w:sz w:val="24"/>
          <w:szCs w:val="24"/>
        </w:rPr>
        <w:t>r déterminer la constante A par approximation pour calculer ensuite</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min</m:t>
            </m:r>
          </m:sub>
        </m:sSub>
      </m:oMath>
    </w:p>
    <w:p w:rsidR="00AF1737" w:rsidRPr="00B32171" w:rsidRDefault="00AF1737" w:rsidP="00B32171">
      <w:pPr>
        <w:tabs>
          <w:tab w:val="left" w:pos="315"/>
          <w:tab w:val="left" w:pos="3855"/>
        </w:tabs>
        <w:rPr>
          <w:rFonts w:ascii="Cambria Math" w:hAnsi="Cambria Math"/>
          <w:sz w:val="24"/>
          <w:szCs w:val="24"/>
          <w:vertAlign w:val="subscript"/>
        </w:rPr>
      </w:pPr>
    </w:p>
    <w:p w:rsidR="00821C61" w:rsidRPr="0069160F" w:rsidRDefault="0069160F" w:rsidP="000C7325">
      <w:pPr>
        <w:spacing w:before="100" w:beforeAutospacing="1" w:after="100" w:afterAutospacing="1" w:line="360" w:lineRule="auto"/>
        <w:rPr>
          <w:rFonts w:asciiTheme="majorBidi" w:hAnsiTheme="majorBidi" w:cstheme="majorBidi"/>
          <w:b/>
          <w:bCs/>
          <w:sz w:val="24"/>
          <w:szCs w:val="24"/>
        </w:rPr>
      </w:pPr>
      <w:r>
        <w:rPr>
          <w:rFonts w:asciiTheme="majorBidi" w:eastAsiaTheme="minorEastAsia" w:hAnsiTheme="majorBidi" w:cstheme="majorBidi"/>
          <w:b/>
          <w:bCs/>
          <w:sz w:val="24"/>
          <w:szCs w:val="24"/>
        </w:rPr>
        <w:t xml:space="preserve">    </w:t>
      </w:r>
      <w:r w:rsidR="000C7325">
        <w:rPr>
          <w:rFonts w:asciiTheme="majorBidi" w:eastAsiaTheme="minorEastAsia" w:hAnsiTheme="majorBidi" w:cstheme="majorBidi"/>
          <w:b/>
          <w:bCs/>
          <w:sz w:val="24"/>
          <w:szCs w:val="24"/>
        </w:rPr>
        <w:t xml:space="preserve">     </w:t>
      </w:r>
      <w:r>
        <w:rPr>
          <w:rFonts w:asciiTheme="majorBidi" w:eastAsiaTheme="minorEastAsia" w:hAnsiTheme="majorBidi" w:cstheme="majorBidi"/>
          <w:b/>
          <w:bCs/>
          <w:sz w:val="24"/>
          <w:szCs w:val="24"/>
        </w:rPr>
        <w:t xml:space="preserve"> </w:t>
      </w:r>
      <w:r>
        <w:rPr>
          <w:rFonts w:ascii="Times New Roman" w:eastAsia="Times New Roman" w:hAnsi="Times New Roman"/>
          <w:b/>
          <w:bCs/>
          <w:iCs/>
          <w:sz w:val="24"/>
          <w:szCs w:val="24"/>
          <w:lang w:eastAsia="fr-FR"/>
        </w:rPr>
        <w:t>IV</w:t>
      </w:r>
      <w:r w:rsidR="006E34D0">
        <w:rPr>
          <w:rFonts w:ascii="Times New Roman" w:eastAsia="Times New Roman" w:hAnsi="Times New Roman"/>
          <w:b/>
          <w:bCs/>
          <w:iCs/>
          <w:sz w:val="24"/>
          <w:szCs w:val="24"/>
          <w:lang w:eastAsia="fr-FR"/>
        </w:rPr>
        <w:t>.13</w:t>
      </w:r>
      <w:r>
        <w:rPr>
          <w:rFonts w:ascii="Times New Roman" w:eastAsia="Times New Roman" w:hAnsi="Times New Roman"/>
          <w:b/>
          <w:bCs/>
          <w:iCs/>
          <w:sz w:val="24"/>
          <w:szCs w:val="24"/>
          <w:lang w:eastAsia="fr-FR"/>
        </w:rPr>
        <w:t>.2.</w:t>
      </w:r>
      <w:r w:rsidRPr="009C15C1">
        <w:rPr>
          <w:rFonts w:ascii="Times New Roman" w:eastAsia="Times New Roman" w:hAnsi="Times New Roman"/>
          <w:b/>
          <w:bCs/>
          <w:iCs/>
          <w:sz w:val="24"/>
          <w:szCs w:val="24"/>
          <w:lang w:eastAsia="fr-FR"/>
        </w:rPr>
        <w:t xml:space="preserve">  </w:t>
      </w:r>
      <w:r w:rsidRPr="000C7325">
        <w:rPr>
          <w:rFonts w:ascii="Times New Roman" w:eastAsia="Times New Roman" w:hAnsi="Times New Roman"/>
          <w:b/>
          <w:bCs/>
          <w:iCs/>
          <w:sz w:val="24"/>
          <w:szCs w:val="24"/>
          <w:u w:val="single"/>
          <w:lang w:eastAsia="fr-FR"/>
        </w:rPr>
        <w:t xml:space="preserve"> </w:t>
      </w:r>
      <w:r w:rsidR="00821C61" w:rsidRPr="000C7325">
        <w:rPr>
          <w:rFonts w:asciiTheme="majorBidi" w:hAnsiTheme="majorBidi" w:cstheme="majorBidi"/>
          <w:b/>
          <w:bCs/>
          <w:sz w:val="24"/>
          <w:szCs w:val="24"/>
          <w:u w:val="single"/>
        </w:rPr>
        <w:t>Détermination graphique du nombre de plateaux</w:t>
      </w:r>
      <w:r w:rsidR="00821C61" w:rsidRPr="0069160F">
        <w:rPr>
          <w:rFonts w:asciiTheme="majorBidi" w:hAnsiTheme="majorBidi" w:cstheme="majorBidi"/>
          <w:b/>
          <w:bCs/>
          <w:sz w:val="24"/>
          <w:szCs w:val="24"/>
        </w:rPr>
        <w:t> :</w:t>
      </w:r>
    </w:p>
    <w:p w:rsidR="009C7161" w:rsidRPr="005E11C4" w:rsidRDefault="0067705B" w:rsidP="00054B05">
      <w:pPr>
        <w:spacing w:before="100" w:beforeAutospacing="1" w:after="100" w:afterAutospacing="1" w:line="360" w:lineRule="auto"/>
        <w:jc w:val="both"/>
        <w:rPr>
          <w:rFonts w:asciiTheme="majorBidi" w:eastAsiaTheme="minorEastAsia" w:hAnsiTheme="majorBidi" w:cstheme="majorBidi"/>
          <w:sz w:val="24"/>
          <w:szCs w:val="24"/>
        </w:rPr>
      </w:pPr>
      <w:r>
        <w:rPr>
          <w:rFonts w:asciiTheme="majorBidi" w:hAnsiTheme="majorBidi" w:cstheme="majorBidi"/>
          <w:sz w:val="24"/>
          <w:szCs w:val="24"/>
        </w:rPr>
        <w:t xml:space="preserve">  </w:t>
      </w:r>
      <w:r w:rsidR="00466785">
        <w:rPr>
          <w:rFonts w:asciiTheme="majorBidi" w:hAnsiTheme="majorBidi" w:cstheme="majorBidi"/>
          <w:sz w:val="24"/>
          <w:szCs w:val="24"/>
        </w:rPr>
        <w:t xml:space="preserve"> </w:t>
      </w:r>
      <w:r w:rsidR="00466785">
        <w:rPr>
          <w:rFonts w:asciiTheme="majorBidi" w:hAnsiTheme="majorBidi" w:cstheme="majorBidi"/>
          <w:sz w:val="24"/>
          <w:szCs w:val="24"/>
        </w:rPr>
        <w:tab/>
      </w:r>
      <w:r>
        <w:rPr>
          <w:rFonts w:asciiTheme="majorBidi" w:hAnsiTheme="majorBidi" w:cstheme="majorBidi"/>
          <w:sz w:val="24"/>
          <w:szCs w:val="24"/>
        </w:rPr>
        <w:t xml:space="preserve">  </w:t>
      </w:r>
      <w:r w:rsidR="00821C61" w:rsidRPr="005E11C4">
        <w:rPr>
          <w:rFonts w:asciiTheme="majorBidi" w:hAnsiTheme="majorBidi" w:cstheme="majorBidi"/>
          <w:sz w:val="24"/>
          <w:szCs w:val="24"/>
        </w:rPr>
        <w:t xml:space="preserve">Le nombre de plateaux théoriques nécessaires a une distillation entre des titres donnés peut se déduire du diagramme d’équilibre du mélange considéré.il est donné par le nombre de segments compris entre la courbe d’équilibre, la diagonale du carré et les titres </w:t>
      </w:r>
      <m:oMath>
        <m:sSub>
          <m:sSubPr>
            <m:ctrlPr>
              <w:rPr>
                <w:rFonts w:ascii="Cambria Math" w:eastAsiaTheme="minorHAnsi" w:hAnsiTheme="majorBidi" w:cstheme="majorBidi"/>
                <w:i/>
                <w:sz w:val="24"/>
                <w:szCs w:val="24"/>
              </w:rPr>
            </m:ctrlPr>
          </m:sSubPr>
          <m:e>
            <m:r>
              <w:rPr>
                <w:rFonts w:ascii="Cambria Math" w:hAnsi="Cambria Math" w:cstheme="majorBidi"/>
                <w:sz w:val="24"/>
                <w:szCs w:val="24"/>
              </w:rPr>
              <m:t>X</m:t>
            </m:r>
          </m:e>
          <m:sub>
            <m:r>
              <w:rPr>
                <w:rFonts w:ascii="Cambria Math" w:hAnsi="Cambria Math" w:cstheme="majorBidi"/>
                <w:sz w:val="24"/>
                <w:szCs w:val="24"/>
              </w:rPr>
              <m:t>R</m:t>
            </m:r>
          </m:sub>
        </m:sSub>
        <m:r>
          <w:rPr>
            <w:rFonts w:ascii="Cambria Math" w:hAnsiTheme="majorBidi" w:cstheme="majorBidi"/>
            <w:sz w:val="24"/>
            <w:szCs w:val="24"/>
          </w:rPr>
          <m:t> </m:t>
        </m:r>
      </m:oMath>
      <w:r w:rsidR="00821C61" w:rsidRPr="005E11C4">
        <w:rPr>
          <w:rFonts w:asciiTheme="majorBidi" w:eastAsiaTheme="minorEastAsia" w:hAnsiTheme="majorBidi" w:cstheme="majorBidi"/>
          <w:sz w:val="24"/>
          <w:szCs w:val="24"/>
        </w:rPr>
        <w:t xml:space="preserve"> et </w:t>
      </w:r>
      <m:oMath>
        <m:sSub>
          <m:sSubPr>
            <m:ctrlPr>
              <w:rPr>
                <w:rFonts w:ascii="Cambria Math" w:eastAsiaTheme="minorHAnsi" w:hAnsiTheme="majorBidi" w:cstheme="majorBidi"/>
                <w:i/>
                <w:sz w:val="24"/>
                <w:szCs w:val="24"/>
              </w:rPr>
            </m:ctrlPr>
          </m:sSubPr>
          <m:e>
            <m:r>
              <w:rPr>
                <w:rFonts w:ascii="Cambria Math" w:hAnsi="Cambria Math" w:cstheme="majorBidi"/>
                <w:sz w:val="24"/>
                <w:szCs w:val="24"/>
              </w:rPr>
              <m:t>X</m:t>
            </m:r>
          </m:e>
          <m:sub>
            <m:r>
              <w:rPr>
                <w:rFonts w:ascii="Cambria Math" w:hAnsi="Cambria Math" w:cstheme="majorBidi"/>
                <w:sz w:val="24"/>
                <w:szCs w:val="24"/>
              </w:rPr>
              <m:t>D</m:t>
            </m:r>
          </m:sub>
        </m:sSub>
        <m:r>
          <w:rPr>
            <w:rFonts w:ascii="Cambria Math" w:hAnsiTheme="majorBidi" w:cstheme="majorBidi"/>
            <w:sz w:val="24"/>
            <w:szCs w:val="24"/>
          </w:rPr>
          <m:t> </m:t>
        </m:r>
      </m:oMath>
      <w:r w:rsidR="00821C61" w:rsidRPr="005E11C4">
        <w:rPr>
          <w:rFonts w:asciiTheme="majorBidi" w:eastAsiaTheme="minorEastAsia" w:hAnsiTheme="majorBidi" w:cstheme="majorBidi"/>
          <w:sz w:val="24"/>
          <w:szCs w:val="24"/>
        </w:rPr>
        <w:t>souhaités.</w:t>
      </w:r>
    </w:p>
    <w:p w:rsidR="00821C61" w:rsidRPr="00212517" w:rsidRDefault="000C7325" w:rsidP="00212517">
      <w:pPr>
        <w:spacing w:before="100" w:beforeAutospacing="1" w:after="100" w:afterAutospacing="1" w:line="360" w:lineRule="auto"/>
        <w:rPr>
          <w:rFonts w:asciiTheme="majorBidi" w:eastAsiaTheme="minorEastAsia" w:hAnsiTheme="majorBidi" w:cstheme="majorBidi"/>
          <w:b/>
          <w:bCs/>
          <w:sz w:val="24"/>
          <w:szCs w:val="24"/>
        </w:rPr>
      </w:pPr>
      <w:r>
        <w:rPr>
          <w:rFonts w:ascii="Times New Roman" w:eastAsia="Times New Roman" w:hAnsi="Times New Roman"/>
          <w:b/>
          <w:bCs/>
          <w:iCs/>
          <w:sz w:val="24"/>
          <w:szCs w:val="24"/>
          <w:lang w:eastAsia="fr-FR"/>
        </w:rPr>
        <w:lastRenderedPageBreak/>
        <w:t xml:space="preserve">                </w:t>
      </w:r>
      <w:r w:rsidR="00212517">
        <w:rPr>
          <w:rFonts w:ascii="Times New Roman" w:eastAsia="Times New Roman" w:hAnsi="Times New Roman"/>
          <w:b/>
          <w:bCs/>
          <w:iCs/>
          <w:sz w:val="24"/>
          <w:szCs w:val="24"/>
          <w:lang w:eastAsia="fr-FR"/>
        </w:rPr>
        <w:t>IV</w:t>
      </w:r>
      <w:r w:rsidR="006E34D0">
        <w:rPr>
          <w:rFonts w:ascii="Times New Roman" w:eastAsia="Times New Roman" w:hAnsi="Times New Roman"/>
          <w:b/>
          <w:bCs/>
          <w:iCs/>
          <w:sz w:val="24"/>
          <w:szCs w:val="24"/>
          <w:lang w:eastAsia="fr-FR"/>
        </w:rPr>
        <w:t>.13</w:t>
      </w:r>
      <w:r w:rsidR="00212517">
        <w:rPr>
          <w:rFonts w:ascii="Times New Roman" w:eastAsia="Times New Roman" w:hAnsi="Times New Roman"/>
          <w:b/>
          <w:bCs/>
          <w:iCs/>
          <w:sz w:val="24"/>
          <w:szCs w:val="24"/>
          <w:lang w:eastAsia="fr-FR"/>
        </w:rPr>
        <w:t xml:space="preserve">.2.1  </w:t>
      </w:r>
      <w:r w:rsidR="00466785" w:rsidRPr="00212517">
        <w:rPr>
          <w:rFonts w:asciiTheme="majorBidi" w:eastAsiaTheme="minorEastAsia" w:hAnsiTheme="majorBidi" w:cstheme="majorBidi"/>
          <w:b/>
          <w:bCs/>
          <w:sz w:val="24"/>
          <w:szCs w:val="24"/>
        </w:rPr>
        <w:t xml:space="preserve">Méthode de </w:t>
      </w:r>
      <w:r w:rsidR="00821C61" w:rsidRPr="00212517">
        <w:rPr>
          <w:rFonts w:asciiTheme="majorBidi" w:eastAsiaTheme="minorEastAsia" w:hAnsiTheme="majorBidi" w:cstheme="majorBidi"/>
          <w:b/>
          <w:bCs/>
          <w:sz w:val="24"/>
          <w:szCs w:val="24"/>
        </w:rPr>
        <w:t>McCabe et thiel </w:t>
      </w:r>
      <w:r w:rsidR="00212517" w:rsidRPr="00212517">
        <w:rPr>
          <w:rFonts w:asciiTheme="majorBidi" w:eastAsiaTheme="minorEastAsia" w:hAnsiTheme="majorBidi" w:cstheme="majorBidi"/>
          <w:b/>
          <w:bCs/>
          <w:sz w:val="24"/>
          <w:szCs w:val="24"/>
        </w:rPr>
        <w:t>: [</w:t>
      </w:r>
      <w:r w:rsidR="00E30E9A" w:rsidRPr="00212517">
        <w:rPr>
          <w:rFonts w:asciiTheme="majorBidi" w:eastAsiaTheme="minorEastAsia" w:hAnsiTheme="majorBidi" w:cstheme="majorBidi"/>
          <w:b/>
          <w:bCs/>
          <w:sz w:val="24"/>
          <w:szCs w:val="24"/>
        </w:rPr>
        <w:t>31</w:t>
      </w:r>
      <w:r w:rsidR="00C57169" w:rsidRPr="00212517">
        <w:rPr>
          <w:rFonts w:asciiTheme="majorBidi" w:eastAsiaTheme="minorEastAsia" w:hAnsiTheme="majorBidi" w:cstheme="majorBidi"/>
          <w:b/>
          <w:bCs/>
          <w:sz w:val="24"/>
          <w:szCs w:val="24"/>
        </w:rPr>
        <w:t>]</w:t>
      </w:r>
      <w:r w:rsidR="00212517">
        <w:rPr>
          <w:rFonts w:asciiTheme="majorBidi" w:eastAsiaTheme="minorEastAsia" w:hAnsiTheme="majorBidi" w:cstheme="majorBidi"/>
          <w:b/>
          <w:bCs/>
          <w:sz w:val="24"/>
          <w:szCs w:val="24"/>
        </w:rPr>
        <w:t xml:space="preserve"> </w:t>
      </w:r>
      <w:r w:rsidR="0078789F" w:rsidRPr="00212517">
        <w:rPr>
          <w:rFonts w:asciiTheme="majorBidi" w:eastAsiaTheme="minorEastAsia" w:hAnsiTheme="majorBidi" w:cstheme="majorBidi"/>
          <w:b/>
          <w:bCs/>
          <w:sz w:val="24"/>
          <w:szCs w:val="24"/>
        </w:rPr>
        <w:t>[34]</w:t>
      </w:r>
    </w:p>
    <w:p w:rsidR="00821C61" w:rsidRPr="00D54748" w:rsidRDefault="00821C61" w:rsidP="00265359">
      <w:pPr>
        <w:spacing w:before="100" w:beforeAutospacing="1" w:after="100" w:afterAutospacing="1" w:line="360" w:lineRule="auto"/>
        <w:ind w:firstLine="708"/>
        <w:jc w:val="both"/>
        <w:rPr>
          <w:rFonts w:asciiTheme="majorBidi" w:hAnsiTheme="majorBidi" w:cstheme="majorBidi"/>
          <w:sz w:val="24"/>
          <w:szCs w:val="24"/>
        </w:rPr>
      </w:pPr>
      <w:r w:rsidRPr="00D54748">
        <w:rPr>
          <w:rFonts w:asciiTheme="majorBidi" w:eastAsiaTheme="minorEastAsia" w:hAnsiTheme="majorBidi" w:cstheme="majorBidi"/>
          <w:sz w:val="24"/>
          <w:szCs w:val="24"/>
        </w:rPr>
        <w:t xml:space="preserve">Cette </w:t>
      </w:r>
      <w:r w:rsidR="00466785" w:rsidRPr="00D54748">
        <w:rPr>
          <w:rFonts w:asciiTheme="majorBidi" w:eastAsiaTheme="minorEastAsia" w:hAnsiTheme="majorBidi" w:cstheme="majorBidi"/>
          <w:sz w:val="24"/>
          <w:szCs w:val="24"/>
        </w:rPr>
        <w:t>méthode, la</w:t>
      </w:r>
      <w:r w:rsidR="00C57169">
        <w:rPr>
          <w:rFonts w:asciiTheme="majorBidi" w:eastAsiaTheme="minorEastAsia" w:hAnsiTheme="majorBidi" w:cstheme="majorBidi"/>
          <w:sz w:val="24"/>
          <w:szCs w:val="24"/>
        </w:rPr>
        <w:t xml:space="preserve"> plus utilisée bien que peu rigo</w:t>
      </w:r>
      <w:r w:rsidR="00C57169" w:rsidRPr="00D54748">
        <w:rPr>
          <w:rFonts w:asciiTheme="majorBidi" w:eastAsiaTheme="minorEastAsia" w:hAnsiTheme="majorBidi" w:cstheme="majorBidi"/>
          <w:sz w:val="24"/>
          <w:szCs w:val="24"/>
        </w:rPr>
        <w:t>ureuse</w:t>
      </w:r>
      <w:r w:rsidRPr="00D54748">
        <w:rPr>
          <w:rFonts w:asciiTheme="majorBidi" w:eastAsiaTheme="minorEastAsia" w:hAnsiTheme="majorBidi" w:cstheme="majorBidi"/>
          <w:sz w:val="24"/>
          <w:szCs w:val="24"/>
        </w:rPr>
        <w:t>,</w:t>
      </w:r>
      <w:r w:rsidR="00C57169">
        <w:rPr>
          <w:rFonts w:asciiTheme="majorBidi" w:eastAsiaTheme="minorEastAsia" w:hAnsiTheme="majorBidi" w:cstheme="majorBidi"/>
          <w:sz w:val="24"/>
          <w:szCs w:val="24"/>
        </w:rPr>
        <w:t xml:space="preserve"> </w:t>
      </w:r>
      <w:r w:rsidRPr="00D54748">
        <w:rPr>
          <w:rFonts w:asciiTheme="majorBidi" w:eastAsiaTheme="minorEastAsia" w:hAnsiTheme="majorBidi" w:cstheme="majorBidi"/>
          <w:sz w:val="24"/>
          <w:szCs w:val="24"/>
        </w:rPr>
        <w:t>présente l’avantage de la simplicité et de ne  nécessiter que peu de données</w:t>
      </w:r>
      <w:r w:rsidR="00F8643F">
        <w:rPr>
          <w:rFonts w:asciiTheme="majorBidi" w:eastAsiaTheme="minorEastAsia" w:hAnsiTheme="majorBidi" w:cstheme="majorBidi"/>
          <w:sz w:val="24"/>
          <w:szCs w:val="24"/>
        </w:rPr>
        <w:t xml:space="preserve"> [17]</w:t>
      </w:r>
      <w:r w:rsidRPr="00D54748">
        <w:rPr>
          <w:rFonts w:asciiTheme="majorBidi" w:eastAsiaTheme="minorEastAsia" w:hAnsiTheme="majorBidi" w:cstheme="majorBidi"/>
          <w:sz w:val="24"/>
          <w:szCs w:val="24"/>
        </w:rPr>
        <w:t>.</w:t>
      </w:r>
      <w:r w:rsidR="00E30E9A" w:rsidRPr="00D54748">
        <w:rPr>
          <w:rFonts w:ascii="Helvetica, sans-serif" w:hAnsi="Helvetica, sans-serif"/>
          <w:sz w:val="24"/>
          <w:szCs w:val="24"/>
        </w:rPr>
        <w:t xml:space="preserve"> </w:t>
      </w:r>
      <w:r w:rsidR="00C57169" w:rsidRPr="00D54748">
        <w:rPr>
          <w:rFonts w:ascii="Helvetica, sans-serif" w:hAnsi="Helvetica, sans-serif"/>
          <w:sz w:val="24"/>
          <w:szCs w:val="24"/>
        </w:rPr>
        <w:t>Exploite</w:t>
      </w:r>
      <w:r w:rsidR="00E30E9A" w:rsidRPr="00D54748">
        <w:rPr>
          <w:rFonts w:ascii="Helvetica, sans-serif" w:hAnsi="Helvetica, sans-serif"/>
          <w:sz w:val="24"/>
          <w:szCs w:val="24"/>
        </w:rPr>
        <w:t xml:space="preserve"> les hypothèses de Lewis et n’est qu’une application particulière de celle de Ponchon-Savarit</w:t>
      </w:r>
      <w:r w:rsidR="002314C7">
        <w:rPr>
          <w:rFonts w:ascii="Helvetica, sans-serif" w:hAnsi="Helvetica, sans-serif"/>
          <w:sz w:val="24"/>
          <w:szCs w:val="24"/>
        </w:rPr>
        <w:t>.</w:t>
      </w:r>
    </w:p>
    <w:p w:rsidR="00B32171" w:rsidRDefault="00821C61" w:rsidP="00265359">
      <w:pPr>
        <w:pStyle w:val="NormalWeb"/>
        <w:spacing w:line="360" w:lineRule="auto"/>
        <w:jc w:val="both"/>
        <w:rPr>
          <w:rFonts w:asciiTheme="majorBidi" w:hAnsiTheme="majorBidi" w:cstheme="majorBidi"/>
        </w:rPr>
      </w:pPr>
      <w:r w:rsidRPr="00D54748">
        <w:rPr>
          <w:rFonts w:asciiTheme="majorBidi" w:hAnsiTheme="majorBidi" w:cstheme="majorBidi"/>
        </w:rPr>
        <w:tab/>
        <w:t>Nous admettrons que nous disposons du débit, de la composition et de l’enthalpie de l’alimentation, que les fractions molaires du distillat et du raffinat sont fixées, que le condenseur est total et délivre un liquide saturé et qu’enfin le reflux au condenseur es</w:t>
      </w:r>
      <w:r w:rsidR="00E30E9A" w:rsidRPr="00D54748">
        <w:rPr>
          <w:rFonts w:asciiTheme="majorBidi" w:hAnsiTheme="majorBidi" w:cstheme="majorBidi"/>
        </w:rPr>
        <w:t>t donné. La construction de Mac</w:t>
      </w:r>
      <w:r w:rsidRPr="00D54748">
        <w:rPr>
          <w:rFonts w:asciiTheme="majorBidi" w:hAnsiTheme="majorBidi" w:cstheme="majorBidi"/>
        </w:rPr>
        <w:t>Cabe et Thiele permet de déterminer le nombre d’étages nécessaires pour obtenir une séparation donnée</w:t>
      </w:r>
      <w:r w:rsidR="005234F0">
        <w:rPr>
          <w:rFonts w:asciiTheme="majorBidi" w:hAnsiTheme="majorBidi" w:cstheme="majorBidi"/>
        </w:rPr>
        <w:t xml:space="preserve"> [75]</w:t>
      </w:r>
      <w:r w:rsidRPr="00D54748">
        <w:rPr>
          <w:rFonts w:asciiTheme="majorBidi" w:hAnsiTheme="majorBidi" w:cstheme="majorBidi"/>
        </w:rPr>
        <w:t xml:space="preserve">. Elle permet également de placer l’alimentation et enfin de se prononcer pour savoir si l’opération est possible ou non avec le reflux </w:t>
      </w:r>
      <w:r w:rsidR="00F62836" w:rsidRPr="00D54748">
        <w:rPr>
          <w:rFonts w:asciiTheme="majorBidi" w:hAnsiTheme="majorBidi" w:cstheme="majorBidi"/>
        </w:rPr>
        <w:t>choisi</w:t>
      </w:r>
      <w:r w:rsidR="00F62836">
        <w:rPr>
          <w:rFonts w:asciiTheme="majorBidi" w:hAnsiTheme="majorBidi" w:cstheme="majorBidi"/>
        </w:rPr>
        <w:t xml:space="preserve"> [79]</w:t>
      </w:r>
      <w:r w:rsidRPr="00D54748">
        <w:rPr>
          <w:rFonts w:asciiTheme="majorBidi" w:hAnsiTheme="majorBidi" w:cstheme="majorBidi"/>
        </w:rPr>
        <w:t xml:space="preserve">. </w:t>
      </w:r>
    </w:p>
    <w:p w:rsidR="00B32171" w:rsidRDefault="00E30E9A" w:rsidP="00265359">
      <w:pPr>
        <w:pStyle w:val="NormalWeb"/>
        <w:spacing w:line="360" w:lineRule="auto"/>
        <w:jc w:val="both"/>
        <w:rPr>
          <w:rFonts w:asciiTheme="majorBidi" w:hAnsiTheme="majorBidi" w:cstheme="majorBidi"/>
        </w:rPr>
      </w:pPr>
      <w:r w:rsidRPr="00D54748">
        <w:rPr>
          <w:rFonts w:asciiTheme="majorBidi" w:hAnsiTheme="majorBidi" w:cstheme="majorBidi"/>
          <w:b/>
          <w:bCs/>
        </w:rPr>
        <w:br/>
      </w:r>
      <w:r w:rsidR="00EC7AED">
        <w:rPr>
          <w:rFonts w:asciiTheme="majorBidi" w:hAnsiTheme="majorBidi" w:cstheme="majorBidi"/>
        </w:rPr>
        <w:t xml:space="preserve"> </w:t>
      </w:r>
      <w:r w:rsidR="00EC7AED">
        <w:rPr>
          <w:rFonts w:asciiTheme="majorBidi" w:hAnsiTheme="majorBidi" w:cstheme="majorBidi"/>
        </w:rPr>
        <w:tab/>
        <w:t xml:space="preserve"> </w:t>
      </w:r>
      <w:r w:rsidRPr="00D54748">
        <w:rPr>
          <w:rFonts w:asciiTheme="majorBidi" w:hAnsiTheme="majorBidi" w:cstheme="majorBidi"/>
        </w:rPr>
        <w:t>L’inutilité des bilans thermiques conduit à effectuer toute la construction</w:t>
      </w:r>
      <w:r w:rsidRPr="00E30E9A">
        <w:rPr>
          <w:rFonts w:asciiTheme="majorBidi" w:hAnsiTheme="majorBidi" w:cstheme="majorBidi"/>
        </w:rPr>
        <w:t xml:space="preserve"> sur le diagramme d’équilibre y = f(x) où sont alors exploitées les équations de bilan-matière qui tiennent compte de la constance des débits molaires dans chaque section de la colonne. </w:t>
      </w:r>
    </w:p>
    <w:p w:rsidR="00647702" w:rsidRPr="006E34D0" w:rsidRDefault="00265359" w:rsidP="00265359">
      <w:pPr>
        <w:autoSpaceDE w:val="0"/>
        <w:autoSpaceDN w:val="0"/>
        <w:adjustRightInd w:val="0"/>
        <w:spacing w:before="100" w:beforeAutospacing="1" w:after="100" w:afterAutospacing="1" w:line="360" w:lineRule="auto"/>
        <w:ind w:firstLine="709"/>
        <w:jc w:val="both"/>
        <w:rPr>
          <w:rFonts w:ascii="Times New Roman" w:eastAsiaTheme="minorHAnsi" w:hAnsi="Times New Roman"/>
          <w:sz w:val="24"/>
          <w:szCs w:val="24"/>
        </w:rPr>
      </w:pPr>
      <w:r>
        <w:rPr>
          <w:rFonts w:ascii="Times New Roman" w:eastAsiaTheme="minorHAnsi" w:hAnsi="Times New Roman"/>
          <w:sz w:val="24"/>
          <w:szCs w:val="24"/>
        </w:rPr>
        <w:t>La Figure IV.7</w:t>
      </w:r>
      <w:r w:rsidR="006E34D0" w:rsidRPr="006E34D0">
        <w:rPr>
          <w:rFonts w:ascii="Times New Roman" w:eastAsiaTheme="minorHAnsi" w:hAnsi="Times New Roman"/>
          <w:sz w:val="24"/>
          <w:szCs w:val="24"/>
        </w:rPr>
        <w:t xml:space="preserve"> </w:t>
      </w:r>
      <w:r w:rsidR="00647702" w:rsidRPr="006E34D0">
        <w:rPr>
          <w:rFonts w:ascii="Times New Roman" w:eastAsiaTheme="minorHAnsi" w:hAnsi="Times New Roman"/>
          <w:sz w:val="24"/>
          <w:szCs w:val="24"/>
        </w:rPr>
        <w:t xml:space="preserve"> représente la méthode de McCabe-Thiele dans le cas du reflux total. Chaque</w:t>
      </w:r>
      <w:r w:rsidR="006E34D0" w:rsidRPr="006E34D0">
        <w:rPr>
          <w:rFonts w:ascii="Times New Roman" w:eastAsiaTheme="minorHAnsi" w:hAnsi="Times New Roman"/>
          <w:sz w:val="24"/>
          <w:szCs w:val="24"/>
        </w:rPr>
        <w:t xml:space="preserve"> </w:t>
      </w:r>
      <w:r w:rsidR="00647702" w:rsidRPr="006E34D0">
        <w:rPr>
          <w:rFonts w:ascii="Times New Roman" w:eastAsiaTheme="minorHAnsi" w:hAnsi="Times New Roman"/>
          <w:sz w:val="24"/>
          <w:szCs w:val="24"/>
        </w:rPr>
        <w:t>segment vertical représente la relation entre les phases liquide et vapeur en équilibre sur un plateau</w:t>
      </w:r>
      <w:r w:rsidR="006E34D0" w:rsidRPr="006E34D0">
        <w:rPr>
          <w:rFonts w:ascii="Times New Roman" w:eastAsiaTheme="minorHAnsi" w:hAnsi="Times New Roman"/>
          <w:sz w:val="24"/>
          <w:szCs w:val="24"/>
        </w:rPr>
        <w:t xml:space="preserve"> </w:t>
      </w:r>
      <w:r w:rsidR="00647702" w:rsidRPr="006E34D0">
        <w:rPr>
          <w:rFonts w:ascii="Times New Roman" w:eastAsiaTheme="minorHAnsi" w:hAnsi="Times New Roman"/>
          <w:sz w:val="24"/>
          <w:szCs w:val="24"/>
        </w:rPr>
        <w:t>alors que les segments horizontaux représentent les relations entre les phases vapeur et liquide</w:t>
      </w:r>
      <w:r w:rsidR="006E34D0" w:rsidRPr="006E34D0">
        <w:rPr>
          <w:rFonts w:ascii="Times New Roman" w:eastAsiaTheme="minorHAnsi" w:hAnsi="Times New Roman"/>
          <w:sz w:val="24"/>
          <w:szCs w:val="24"/>
        </w:rPr>
        <w:t xml:space="preserve"> </w:t>
      </w:r>
      <w:r w:rsidR="00647702" w:rsidRPr="006E34D0">
        <w:rPr>
          <w:rFonts w:ascii="Times New Roman" w:eastAsiaTheme="minorHAnsi" w:hAnsi="Times New Roman"/>
          <w:sz w:val="24"/>
          <w:szCs w:val="24"/>
        </w:rPr>
        <w:t>coulant à contre-courant. Un segment vertical et horizontal ensemble représentent un étage</w:t>
      </w:r>
      <w:r w:rsidR="006E34D0" w:rsidRPr="006E34D0">
        <w:rPr>
          <w:rFonts w:ascii="Times New Roman" w:eastAsiaTheme="minorHAnsi" w:hAnsi="Times New Roman"/>
          <w:sz w:val="24"/>
          <w:szCs w:val="24"/>
        </w:rPr>
        <w:t xml:space="preserve"> </w:t>
      </w:r>
      <w:r w:rsidR="00647702" w:rsidRPr="006E34D0">
        <w:rPr>
          <w:rFonts w:ascii="Times New Roman" w:eastAsiaTheme="minorHAnsi" w:hAnsi="Times New Roman"/>
          <w:sz w:val="24"/>
          <w:szCs w:val="24"/>
        </w:rPr>
        <w:t xml:space="preserve">théorique. Par conséquent le diagramme McCabe-Thiele peut être utilisé pour déterminer </w:t>
      </w:r>
      <w:r w:rsidR="00647702" w:rsidRPr="006E34D0">
        <w:rPr>
          <w:rFonts w:asciiTheme="majorBidi" w:eastAsiaTheme="minorHAnsi" w:hAnsiTheme="majorBidi" w:cstheme="majorBidi"/>
          <w:sz w:val="24"/>
          <w:szCs w:val="24"/>
        </w:rPr>
        <w:t>le</w:t>
      </w:r>
      <w:r w:rsidR="006E34D0" w:rsidRPr="006E34D0">
        <w:rPr>
          <w:rFonts w:asciiTheme="majorBidi" w:eastAsiaTheme="minorHAnsi" w:hAnsiTheme="majorBidi" w:cstheme="majorBidi"/>
          <w:sz w:val="24"/>
          <w:szCs w:val="24"/>
        </w:rPr>
        <w:t xml:space="preserve"> nombre d’étages théori</w:t>
      </w:r>
      <w:r w:rsidR="006E34D0">
        <w:rPr>
          <w:rFonts w:asciiTheme="majorBidi" w:eastAsiaTheme="minorHAnsi" w:hAnsiTheme="majorBidi" w:cstheme="majorBidi"/>
          <w:sz w:val="24"/>
          <w:szCs w:val="24"/>
        </w:rPr>
        <w:t xml:space="preserve">ques </w:t>
      </w:r>
      <w:r w:rsidR="00647702" w:rsidRPr="006E34D0">
        <w:rPr>
          <w:rFonts w:asciiTheme="majorBidi" w:eastAsiaTheme="minorHAnsi" w:hAnsiTheme="majorBidi" w:cstheme="majorBidi"/>
          <w:sz w:val="24"/>
          <w:szCs w:val="24"/>
        </w:rPr>
        <w:t>pour une séparation souhaité</w:t>
      </w:r>
      <w:r w:rsidR="00647702" w:rsidRPr="006E34D0">
        <w:rPr>
          <w:rFonts w:eastAsiaTheme="minorHAnsi"/>
          <w:sz w:val="24"/>
          <w:szCs w:val="24"/>
        </w:rPr>
        <w:t>e.</w:t>
      </w:r>
    </w:p>
    <w:p w:rsidR="00B32171" w:rsidRPr="000C7325" w:rsidRDefault="00D97C1E" w:rsidP="000C7325">
      <w:pPr>
        <w:pStyle w:val="NormalWeb"/>
        <w:spacing w:line="360" w:lineRule="auto"/>
        <w:rPr>
          <w:rFonts w:eastAsiaTheme="minorHAnsi"/>
        </w:rPr>
      </w:pPr>
      <w:r w:rsidRPr="00D97C1E">
        <w:rPr>
          <w:rFonts w:asciiTheme="majorBidi" w:hAnsiTheme="majorBidi" w:cstheme="majorBidi"/>
          <w:noProof/>
          <w:lang w:eastAsia="en-US"/>
        </w:rPr>
        <w:pict>
          <v:shape id="_x0000_s1103" type="#_x0000_t202" style="position:absolute;margin-left:1.3pt;margin-top:169.9pt;width:468.05pt;height:35.7pt;z-index:251698176;mso-width-relative:margin;mso-height-relative:margin" strokecolor="white [3212]">
            <v:textbox style="mso-next-textbox:#_x0000_s1103">
              <w:txbxContent>
                <w:p w:rsidR="00811C2E" w:rsidRDefault="00811C2E" w:rsidP="00D12AA7">
                  <w:pPr>
                    <w:pStyle w:val="NormalWeb"/>
                    <w:tabs>
                      <w:tab w:val="left" w:pos="3375"/>
                    </w:tabs>
                    <w:spacing w:line="360" w:lineRule="auto"/>
                    <w:rPr>
                      <w:rFonts w:eastAsiaTheme="minorHAnsi"/>
                    </w:rPr>
                  </w:pPr>
                  <w:r w:rsidRPr="00D12AA7">
                    <w:rPr>
                      <w:rFonts w:eastAsiaTheme="minorHAnsi"/>
                      <w:b/>
                      <w:bCs/>
                      <w:i/>
                      <w:iCs/>
                    </w:rPr>
                    <w:t>Figure VI.</w:t>
                  </w:r>
                  <w:r>
                    <w:rPr>
                      <w:rFonts w:eastAsiaTheme="minorHAnsi"/>
                      <w:b/>
                      <w:bCs/>
                      <w:i/>
                      <w:iCs/>
                    </w:rPr>
                    <w:t>7</w:t>
                  </w:r>
                  <w:r>
                    <w:rPr>
                      <w:rFonts w:eastAsiaTheme="minorHAnsi"/>
                    </w:rPr>
                    <w:t xml:space="preserve"> </w:t>
                  </w:r>
                  <w:r w:rsidRPr="000C7325">
                    <w:rPr>
                      <w:rFonts w:eastAsiaTheme="minorHAnsi"/>
                      <w:i/>
                      <w:iCs/>
                    </w:rPr>
                    <w:t>détermination du nombre de plateau théorique par le diagramme McCabe-Thiel</w:t>
                  </w:r>
                </w:p>
                <w:p w:rsidR="00811C2E" w:rsidRDefault="00811C2E" w:rsidP="00D12AA7"/>
              </w:txbxContent>
            </v:textbox>
          </v:shape>
        </w:pict>
      </w:r>
      <w:r w:rsidR="00647702">
        <w:rPr>
          <w:rFonts w:eastAsiaTheme="minorHAnsi"/>
          <w:noProof/>
        </w:rPr>
        <w:drawing>
          <wp:inline distT="0" distB="0" distL="0" distR="0">
            <wp:extent cx="5760720" cy="2565321"/>
            <wp:effectExtent l="19050" t="0" r="0" b="0"/>
            <wp:docPr id="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a:stretch>
                      <a:fillRect/>
                    </a:stretch>
                  </pic:blipFill>
                  <pic:spPr bwMode="auto">
                    <a:xfrm>
                      <a:off x="0" y="0"/>
                      <a:ext cx="5760720" cy="2565321"/>
                    </a:xfrm>
                    <a:prstGeom prst="rect">
                      <a:avLst/>
                    </a:prstGeom>
                    <a:noFill/>
                    <a:ln w="9525">
                      <a:noFill/>
                      <a:miter lim="800000"/>
                      <a:headEnd/>
                      <a:tailEnd/>
                    </a:ln>
                  </pic:spPr>
                </pic:pic>
              </a:graphicData>
            </a:graphic>
          </wp:inline>
        </w:drawing>
      </w:r>
    </w:p>
    <w:p w:rsidR="00E30E9A" w:rsidRPr="000C7325" w:rsidRDefault="000C7325" w:rsidP="000C7325">
      <w:pPr>
        <w:spacing w:before="100" w:beforeAutospacing="1" w:after="0" w:line="360" w:lineRule="auto"/>
        <w:rPr>
          <w:rFonts w:ascii="Helvetica, sans-serif" w:hAnsi="Helvetica, sans-serif"/>
          <w:b/>
          <w:bCs/>
          <w:sz w:val="24"/>
          <w:szCs w:val="24"/>
        </w:rPr>
      </w:pPr>
      <w:r>
        <w:rPr>
          <w:rFonts w:asciiTheme="majorBidi" w:eastAsia="Times New Roman" w:hAnsiTheme="majorBidi" w:cstheme="majorBidi"/>
          <w:b/>
          <w:bCs/>
          <w:sz w:val="24"/>
          <w:szCs w:val="24"/>
          <w:lang w:eastAsia="fr-FR"/>
        </w:rPr>
        <w:lastRenderedPageBreak/>
        <w:t xml:space="preserve">            </w:t>
      </w:r>
      <w:r w:rsidR="00212517">
        <w:rPr>
          <w:rFonts w:asciiTheme="majorBidi" w:eastAsia="Times New Roman" w:hAnsiTheme="majorBidi" w:cstheme="majorBidi"/>
          <w:b/>
          <w:bCs/>
          <w:sz w:val="24"/>
          <w:szCs w:val="24"/>
          <w:lang w:eastAsia="fr-FR"/>
        </w:rPr>
        <w:t xml:space="preserve">  </w:t>
      </w:r>
      <w:r w:rsidR="00212517">
        <w:rPr>
          <w:rFonts w:ascii="Times New Roman" w:eastAsia="Times New Roman" w:hAnsi="Times New Roman"/>
          <w:b/>
          <w:bCs/>
          <w:iCs/>
          <w:sz w:val="24"/>
          <w:szCs w:val="24"/>
          <w:lang w:eastAsia="fr-FR"/>
        </w:rPr>
        <w:t>IV</w:t>
      </w:r>
      <w:r w:rsidR="00D12AA7">
        <w:rPr>
          <w:rFonts w:ascii="Times New Roman" w:eastAsia="Times New Roman" w:hAnsi="Times New Roman"/>
          <w:b/>
          <w:bCs/>
          <w:iCs/>
          <w:sz w:val="24"/>
          <w:szCs w:val="24"/>
          <w:lang w:eastAsia="fr-FR"/>
        </w:rPr>
        <w:t>.13</w:t>
      </w:r>
      <w:r w:rsidR="00212517">
        <w:rPr>
          <w:rFonts w:ascii="Times New Roman" w:eastAsia="Times New Roman" w:hAnsi="Times New Roman"/>
          <w:b/>
          <w:bCs/>
          <w:iCs/>
          <w:sz w:val="24"/>
          <w:szCs w:val="24"/>
          <w:lang w:eastAsia="fr-FR"/>
        </w:rPr>
        <w:t xml:space="preserve">.2.2. </w:t>
      </w:r>
      <w:r w:rsidR="00EC7AED">
        <w:rPr>
          <w:rFonts w:asciiTheme="majorBidi" w:eastAsia="Times New Roman" w:hAnsiTheme="majorBidi" w:cstheme="majorBidi"/>
          <w:b/>
          <w:bCs/>
          <w:sz w:val="24"/>
          <w:szCs w:val="24"/>
          <w:lang w:eastAsia="fr-FR"/>
        </w:rPr>
        <w:t xml:space="preserve"> </w:t>
      </w:r>
      <w:r w:rsidR="000F5AD4" w:rsidRPr="00EC7AED">
        <w:rPr>
          <w:rFonts w:asciiTheme="majorBidi" w:eastAsia="Times New Roman" w:hAnsiTheme="majorBidi" w:cstheme="majorBidi"/>
          <w:b/>
          <w:bCs/>
          <w:sz w:val="24"/>
          <w:szCs w:val="24"/>
          <w:lang w:eastAsia="fr-FR"/>
        </w:rPr>
        <w:t>Construction de Ponchon-Savarit</w:t>
      </w:r>
      <w:r w:rsidR="005238E7" w:rsidRPr="00EC7AED">
        <w:rPr>
          <w:rFonts w:asciiTheme="majorBidi" w:eastAsia="Times New Roman" w:hAnsiTheme="majorBidi" w:cstheme="majorBidi"/>
          <w:b/>
          <w:bCs/>
          <w:sz w:val="24"/>
          <w:szCs w:val="24"/>
          <w:lang w:eastAsia="fr-FR"/>
        </w:rPr>
        <w:t> :</w:t>
      </w:r>
      <w:r w:rsidR="005238E7" w:rsidRPr="00EC7AED">
        <w:rPr>
          <w:rFonts w:ascii="Helvetica, sans-serif" w:hAnsi="Helvetica, sans-serif"/>
          <w:b/>
          <w:bCs/>
          <w:sz w:val="24"/>
          <w:szCs w:val="24"/>
        </w:rPr>
        <w:t xml:space="preserve"> </w:t>
      </w:r>
      <w:r w:rsidR="00665FD6">
        <w:rPr>
          <w:rFonts w:ascii="Helvetica, sans-serif" w:hAnsi="Helvetica, sans-serif"/>
          <w:b/>
          <w:bCs/>
          <w:sz w:val="24"/>
          <w:szCs w:val="24"/>
        </w:rPr>
        <w:t>[35]</w:t>
      </w:r>
      <w:r w:rsidR="00E30E9A" w:rsidRPr="00EC7AED">
        <w:rPr>
          <w:rFonts w:ascii="Helvetica, sans-serif" w:hAnsi="Helvetica, sans-serif"/>
          <w:b/>
          <w:bCs/>
          <w:sz w:val="24"/>
          <w:szCs w:val="24"/>
        </w:rPr>
        <w:br/>
      </w:r>
      <w:r w:rsidR="00EC7AED">
        <w:rPr>
          <w:rFonts w:asciiTheme="majorBidi" w:hAnsiTheme="majorBidi" w:cstheme="majorBidi"/>
          <w:sz w:val="24"/>
          <w:szCs w:val="24"/>
        </w:rPr>
        <w:t xml:space="preserve"> </w:t>
      </w:r>
      <w:r w:rsidR="00EC7AED">
        <w:rPr>
          <w:rFonts w:asciiTheme="majorBidi" w:hAnsiTheme="majorBidi" w:cstheme="majorBidi"/>
          <w:sz w:val="24"/>
          <w:szCs w:val="24"/>
        </w:rPr>
        <w:tab/>
      </w:r>
      <w:r w:rsidR="00E30E9A" w:rsidRPr="00EC7AED">
        <w:rPr>
          <w:rFonts w:asciiTheme="majorBidi" w:hAnsiTheme="majorBidi" w:cstheme="majorBidi"/>
          <w:sz w:val="24"/>
          <w:szCs w:val="24"/>
        </w:rPr>
        <w:t xml:space="preserve">Ponchon et Savarit établissent la solution graphique exacte du problème, en exploitant à chaque étage les équations générales d’équilibre, de bilan-matière et de bilan </w:t>
      </w:r>
      <w:r w:rsidR="00C57169" w:rsidRPr="00EC7AED">
        <w:rPr>
          <w:rFonts w:asciiTheme="majorBidi" w:hAnsiTheme="majorBidi" w:cstheme="majorBidi"/>
          <w:sz w:val="24"/>
          <w:szCs w:val="24"/>
        </w:rPr>
        <w:t>thermique.</w:t>
      </w:r>
      <w:r w:rsidR="000F5AD4" w:rsidRPr="00EC7AED">
        <w:rPr>
          <w:rFonts w:asciiTheme="majorBidi" w:eastAsia="Times New Roman" w:hAnsiTheme="majorBidi" w:cstheme="majorBidi"/>
          <w:sz w:val="24"/>
          <w:szCs w:val="24"/>
          <w:lang w:eastAsia="fr-FR"/>
        </w:rPr>
        <w:br/>
      </w:r>
      <w:r w:rsidR="00EC7AED">
        <w:rPr>
          <w:rFonts w:asciiTheme="majorBidi" w:eastAsia="Times New Roman" w:hAnsiTheme="majorBidi" w:cstheme="majorBidi"/>
          <w:sz w:val="24"/>
          <w:szCs w:val="24"/>
          <w:lang w:eastAsia="fr-FR"/>
        </w:rPr>
        <w:t xml:space="preserve"> </w:t>
      </w:r>
      <w:r w:rsidR="00EC7AED">
        <w:rPr>
          <w:rFonts w:asciiTheme="majorBidi" w:eastAsia="Times New Roman" w:hAnsiTheme="majorBidi" w:cstheme="majorBidi"/>
          <w:sz w:val="24"/>
          <w:szCs w:val="24"/>
          <w:lang w:eastAsia="fr-FR"/>
        </w:rPr>
        <w:tab/>
      </w:r>
      <w:r w:rsidR="000F5AD4" w:rsidRPr="00EC7AED">
        <w:rPr>
          <w:rFonts w:asciiTheme="majorBidi" w:eastAsia="Times New Roman" w:hAnsiTheme="majorBidi" w:cstheme="majorBidi"/>
          <w:sz w:val="24"/>
          <w:szCs w:val="24"/>
          <w:lang w:eastAsia="fr-FR"/>
        </w:rPr>
        <w:t xml:space="preserve">La construction de Ponchon-Savarit utilise alternativement: </w:t>
      </w:r>
      <w:r w:rsidR="000F5AD4" w:rsidRPr="00EC7AED">
        <w:rPr>
          <w:rFonts w:asciiTheme="majorBidi" w:eastAsia="Times New Roman" w:hAnsiTheme="majorBidi" w:cstheme="majorBidi"/>
          <w:sz w:val="24"/>
          <w:szCs w:val="24"/>
          <w:lang w:eastAsia="fr-FR"/>
        </w:rPr>
        <w:br/>
        <w:t xml:space="preserve">• les relations opératoires = être aligné avec un pôle, </w:t>
      </w:r>
      <w:r w:rsidR="000F5AD4" w:rsidRPr="00EC7AED">
        <w:rPr>
          <w:rFonts w:asciiTheme="majorBidi" w:eastAsia="Times New Roman" w:hAnsiTheme="majorBidi" w:cstheme="majorBidi"/>
          <w:sz w:val="24"/>
          <w:szCs w:val="24"/>
          <w:lang w:eastAsia="fr-FR"/>
        </w:rPr>
        <w:br/>
        <w:t xml:space="preserve">• les relations d’équilibre = être aux deux extrémités d’une droite de conjugaison. </w:t>
      </w:r>
      <w:r w:rsidR="000F5AD4" w:rsidRPr="00EC7AED">
        <w:rPr>
          <w:rFonts w:asciiTheme="majorBidi" w:eastAsia="Times New Roman" w:hAnsiTheme="majorBidi" w:cstheme="majorBidi"/>
          <w:sz w:val="24"/>
          <w:szCs w:val="24"/>
          <w:lang w:eastAsia="fr-FR"/>
        </w:rPr>
        <w:br/>
      </w:r>
    </w:p>
    <w:p w:rsidR="00B32171" w:rsidRPr="00E378EB" w:rsidRDefault="000C7325" w:rsidP="00B32171">
      <w:pPr>
        <w:spacing w:line="360" w:lineRule="auto"/>
        <w:ind w:firstLine="284"/>
        <w:rPr>
          <w:rFonts w:ascii="Times New Roman" w:hAnsi="Times New Roman"/>
          <w:sz w:val="24"/>
          <w:szCs w:val="24"/>
          <w:lang w:val="de-DE"/>
        </w:rPr>
      </w:pPr>
      <w:r>
        <w:rPr>
          <w:rFonts w:ascii="Times New Roman" w:hAnsi="Times New Roman"/>
          <w:b/>
          <w:iCs/>
          <w:color w:val="000000"/>
          <w:sz w:val="24"/>
          <w:szCs w:val="24"/>
        </w:rPr>
        <w:t xml:space="preserve">      </w:t>
      </w:r>
      <w:r w:rsidR="00B32171" w:rsidRPr="006E34D0">
        <w:rPr>
          <w:rFonts w:ascii="Times New Roman" w:hAnsi="Times New Roman"/>
          <w:b/>
          <w:iCs/>
          <w:color w:val="000000"/>
          <w:sz w:val="24"/>
          <w:szCs w:val="24"/>
        </w:rPr>
        <w:t>IV.13.</w:t>
      </w:r>
      <w:r w:rsidR="00B32171">
        <w:rPr>
          <w:rFonts w:ascii="Times New Roman" w:hAnsi="Times New Roman"/>
          <w:b/>
          <w:iCs/>
          <w:color w:val="000000"/>
          <w:sz w:val="24"/>
          <w:szCs w:val="24"/>
        </w:rPr>
        <w:t>3</w:t>
      </w:r>
      <w:r w:rsidR="00B32171">
        <w:rPr>
          <w:rFonts w:ascii="Times New Roman" w:hAnsi="Times New Roman"/>
          <w:b/>
          <w:iCs/>
          <w:color w:val="000000"/>
          <w:sz w:val="24"/>
          <w:szCs w:val="24"/>
          <w:u w:val="single"/>
        </w:rPr>
        <w:t xml:space="preserve">  </w:t>
      </w:r>
      <w:r w:rsidR="00B32171" w:rsidRPr="00E378EB">
        <w:rPr>
          <w:rFonts w:ascii="Times New Roman" w:hAnsi="Times New Roman"/>
          <w:b/>
          <w:iCs/>
          <w:color w:val="000000"/>
          <w:sz w:val="24"/>
          <w:szCs w:val="24"/>
          <w:u w:val="single"/>
        </w:rPr>
        <w:t>Nombre de plateaux réels </w:t>
      </w:r>
      <w:r w:rsidR="00B32171" w:rsidRPr="00B32171">
        <w:rPr>
          <w:rFonts w:ascii="Times New Roman" w:hAnsi="Times New Roman"/>
          <w:b/>
          <w:iCs/>
          <w:color w:val="000000"/>
          <w:sz w:val="24"/>
          <w:szCs w:val="24"/>
        </w:rPr>
        <w:t>[33]:</w:t>
      </w:r>
    </w:p>
    <w:p w:rsidR="00B32171" w:rsidRPr="00E378EB" w:rsidRDefault="00B32171" w:rsidP="00B32171">
      <w:pPr>
        <w:spacing w:line="360" w:lineRule="auto"/>
        <w:ind w:firstLine="284"/>
        <w:rPr>
          <w:rFonts w:ascii="Times New Roman" w:hAnsi="Times New Roman"/>
          <w:bCs/>
          <w:iCs/>
          <w:sz w:val="24"/>
          <w:szCs w:val="24"/>
        </w:rPr>
      </w:pPr>
      <w:r w:rsidRPr="00E378EB">
        <w:rPr>
          <w:rFonts w:ascii="Times New Roman" w:hAnsi="Times New Roman"/>
          <w:bCs/>
          <w:iCs/>
          <w:sz w:val="24"/>
          <w:szCs w:val="24"/>
        </w:rPr>
        <w:tab/>
        <w:t>Le nombre de plateau réel dans la colonne est donné par :</w:t>
      </w:r>
    </w:p>
    <w:p w:rsidR="00B32171" w:rsidRPr="00E378EB" w:rsidRDefault="00D97C1E" w:rsidP="00B32171">
      <w:pPr>
        <w:tabs>
          <w:tab w:val="left" w:pos="5220"/>
        </w:tabs>
        <w:spacing w:line="360" w:lineRule="auto"/>
        <w:ind w:firstLine="284"/>
        <w:jc w:val="center"/>
        <w:rPr>
          <w:rFonts w:ascii="Times New Roman" w:hAnsi="Times New Roman"/>
          <w:iCs/>
          <w:sz w:val="24"/>
          <w:szCs w:val="24"/>
        </w:rPr>
      </w:pPr>
      <m:oMath>
        <m:sSub>
          <m:sSubPr>
            <m:ctrlPr>
              <w:rPr>
                <w:rFonts w:ascii="Cambria Math" w:hAnsi="Times New Roman"/>
                <w:bCs/>
                <w:i/>
                <w:sz w:val="24"/>
                <w:szCs w:val="24"/>
                <w:lang w:val="de-DE"/>
              </w:rPr>
            </m:ctrlPr>
          </m:sSubPr>
          <m:e>
            <m:r>
              <w:rPr>
                <w:rFonts w:ascii="Cambria Math" w:hAnsi="Times New Roman"/>
                <w:sz w:val="24"/>
                <w:szCs w:val="24"/>
                <w:lang w:val="de-DE"/>
              </w:rPr>
              <m:t>N</m:t>
            </m:r>
          </m:e>
          <m:sub>
            <m:r>
              <w:rPr>
                <w:rFonts w:ascii="Cambria Math" w:hAnsi="Times New Roman"/>
                <w:sz w:val="24"/>
                <w:szCs w:val="24"/>
                <w:vertAlign w:val="subscript"/>
                <w:lang w:val="de-DE"/>
              </w:rPr>
              <m:t>r</m:t>
            </m:r>
            <m:r>
              <w:rPr>
                <w:rFonts w:ascii="Times New Roman" w:hAnsi="Times New Roman"/>
                <w:sz w:val="24"/>
                <w:szCs w:val="24"/>
                <w:vertAlign w:val="subscript"/>
                <w:lang w:val="de-DE"/>
              </w:rPr>
              <m:t>é</m:t>
            </m:r>
            <m:r>
              <w:rPr>
                <w:rFonts w:ascii="Cambria Math" w:hAnsi="Times New Roman"/>
                <w:sz w:val="24"/>
                <w:szCs w:val="24"/>
                <w:vertAlign w:val="subscript"/>
                <w:lang w:val="de-DE"/>
              </w:rPr>
              <m:t>el</m:t>
            </m:r>
          </m:sub>
        </m:sSub>
        <m:r>
          <w:rPr>
            <w:rFonts w:ascii="Cambria Math" w:hAnsi="Times New Roman"/>
            <w:sz w:val="24"/>
            <w:szCs w:val="24"/>
            <w:vertAlign w:val="subscript"/>
          </w:rPr>
          <m:t xml:space="preserve"> </m:t>
        </m:r>
        <m:r>
          <w:rPr>
            <w:rFonts w:ascii="Cambria Math" w:hAnsi="Times New Roman"/>
            <w:sz w:val="24"/>
            <w:szCs w:val="24"/>
          </w:rPr>
          <m:t>= (</m:t>
        </m:r>
        <m:sSubSup>
          <m:sSubSupPr>
            <m:ctrlPr>
              <w:rPr>
                <w:rFonts w:ascii="Cambria Math" w:hAnsi="Times New Roman"/>
                <w:bCs/>
                <w:i/>
                <w:sz w:val="24"/>
                <w:szCs w:val="24"/>
              </w:rPr>
            </m:ctrlPr>
          </m:sSubSupPr>
          <m:e>
            <m:r>
              <w:rPr>
                <w:rFonts w:ascii="Cambria Math" w:hAnsi="Times New Roman"/>
                <w:sz w:val="24"/>
                <w:szCs w:val="24"/>
              </w:rPr>
              <m:t>N</m:t>
            </m:r>
          </m:e>
          <m:sub>
            <m:r>
              <w:rPr>
                <w:rFonts w:ascii="Cambria Math" w:hAnsi="Times New Roman"/>
                <w:sz w:val="24"/>
                <w:szCs w:val="24"/>
              </w:rPr>
              <m:t>E</m:t>
            </m:r>
          </m:sub>
          <m:sup>
            <m:r>
              <w:rPr>
                <w:rFonts w:ascii="Cambria Math" w:hAnsi="Times New Roman"/>
                <w:sz w:val="24"/>
                <w:szCs w:val="24"/>
              </w:rPr>
              <m:t>min</m:t>
            </m:r>
          </m:sup>
        </m:sSubSup>
        <m:r>
          <w:rPr>
            <w:rFonts w:ascii="Cambria Math" w:hAnsi="Times New Roman"/>
            <w:sz w:val="24"/>
            <w:szCs w:val="24"/>
            <w:vertAlign w:val="subscript"/>
            <w:lang w:val="de-DE"/>
          </w:rPr>
          <m:t xml:space="preserve"> </m:t>
        </m:r>
        <m:r>
          <w:rPr>
            <w:rFonts w:ascii="Cambria Math" w:hAnsi="Cambria Math"/>
            <w:sz w:val="24"/>
            <w:szCs w:val="24"/>
          </w:rPr>
          <m:t>+</m:t>
        </m:r>
        <m:sSubSup>
          <m:sSubSupPr>
            <m:ctrlPr>
              <w:rPr>
                <w:rFonts w:ascii="Cambria Math" w:hAnsi="Times New Roman"/>
                <w:bCs/>
                <w:i/>
                <w:sz w:val="24"/>
                <w:szCs w:val="24"/>
              </w:rPr>
            </m:ctrlPr>
          </m:sSubSupPr>
          <m:e>
            <m:r>
              <w:rPr>
                <w:rFonts w:ascii="Cambria Math" w:hAnsi="Times New Roman"/>
                <w:sz w:val="24"/>
                <w:szCs w:val="24"/>
              </w:rPr>
              <m:t>N</m:t>
            </m:r>
          </m:e>
          <m:sub>
            <m:r>
              <w:rPr>
                <w:rFonts w:ascii="Cambria Math" w:hAnsi="Times New Roman"/>
                <w:sz w:val="24"/>
                <w:szCs w:val="24"/>
              </w:rPr>
              <m:t>R</m:t>
            </m:r>
          </m:sub>
          <m:sup>
            <m:r>
              <w:rPr>
                <w:rFonts w:ascii="Cambria Math" w:hAnsi="Times New Roman"/>
                <w:sz w:val="24"/>
                <w:szCs w:val="24"/>
              </w:rPr>
              <m:t>min</m:t>
            </m:r>
          </m:sup>
        </m:sSubSup>
        <m:r>
          <w:rPr>
            <w:rFonts w:ascii="Cambria Math" w:hAnsi="Times New Roman"/>
            <w:sz w:val="24"/>
            <w:szCs w:val="24"/>
          </w:rPr>
          <m:t xml:space="preserve">)/E </m:t>
        </m:r>
      </m:oMath>
      <w:r w:rsidR="00B32171">
        <w:rPr>
          <w:rFonts w:ascii="Times New Roman" w:eastAsia="Times New Roman" w:hAnsi="Times New Roman"/>
          <w:iCs/>
          <w:sz w:val="24"/>
          <w:szCs w:val="24"/>
        </w:rPr>
        <w:t>……</w:t>
      </w:r>
      <w:r w:rsidR="00B32171" w:rsidRPr="00E378EB">
        <w:rPr>
          <w:rFonts w:ascii="Times New Roman" w:eastAsia="Times New Roman" w:hAnsi="Times New Roman"/>
          <w:iCs/>
          <w:sz w:val="24"/>
          <w:szCs w:val="24"/>
        </w:rPr>
        <w:t xml:space="preserve">…………………. </w:t>
      </w:r>
      <w:r w:rsidR="00B32171">
        <w:rPr>
          <w:rFonts w:ascii="Times New Roman" w:eastAsia="Times New Roman" w:hAnsi="Times New Roman"/>
          <w:bCs/>
          <w:sz w:val="24"/>
          <w:szCs w:val="24"/>
        </w:rPr>
        <w:t>(34a</w:t>
      </w:r>
      <w:r w:rsidR="00B32171" w:rsidRPr="00E378EB">
        <w:rPr>
          <w:rFonts w:ascii="Times New Roman" w:eastAsia="Times New Roman" w:hAnsi="Times New Roman"/>
          <w:bCs/>
          <w:sz w:val="24"/>
          <w:szCs w:val="24"/>
        </w:rPr>
        <w:t>)</w:t>
      </w:r>
    </w:p>
    <w:p w:rsidR="00B32171" w:rsidRPr="00E378EB" w:rsidRDefault="00B32171" w:rsidP="00B32171">
      <w:pPr>
        <w:tabs>
          <w:tab w:val="left" w:pos="5220"/>
        </w:tabs>
        <w:spacing w:line="360" w:lineRule="auto"/>
        <w:ind w:firstLine="284"/>
        <w:jc w:val="both"/>
        <w:rPr>
          <w:rFonts w:ascii="Times New Roman" w:hAnsi="Times New Roman"/>
          <w:bCs/>
          <w:iCs/>
          <w:sz w:val="24"/>
          <w:szCs w:val="24"/>
        </w:rPr>
      </w:pPr>
      <m:oMath>
        <m:r>
          <w:rPr>
            <w:rFonts w:ascii="Cambria Math" w:hAnsi="Times New Roman"/>
            <w:sz w:val="24"/>
            <w:szCs w:val="24"/>
          </w:rPr>
          <m:t>E</m:t>
        </m:r>
        <m:r>
          <w:rPr>
            <w:rFonts w:ascii="Cambria Math" w:hAnsi="Times New Roman"/>
            <w:sz w:val="24"/>
            <w:szCs w:val="24"/>
          </w:rPr>
          <m:t> </m:t>
        </m:r>
      </m:oMath>
      <w:r w:rsidRPr="00E378EB">
        <w:rPr>
          <w:rFonts w:ascii="Times New Roman" w:hAnsi="Times New Roman"/>
          <w:b/>
          <w:iCs/>
          <w:sz w:val="24"/>
          <w:szCs w:val="24"/>
        </w:rPr>
        <w:t>:</w:t>
      </w:r>
      <w:r w:rsidRPr="00E378EB">
        <w:rPr>
          <w:rFonts w:ascii="Times New Roman" w:hAnsi="Times New Roman"/>
          <w:bCs/>
          <w:iCs/>
          <w:sz w:val="24"/>
          <w:szCs w:val="24"/>
        </w:rPr>
        <w:t xml:space="preserve"> Efficacité moyenne des plateaux réels.</w:t>
      </w:r>
    </w:p>
    <w:p w:rsidR="00B32171" w:rsidRDefault="00D97C1E" w:rsidP="00B32171">
      <w:pPr>
        <w:tabs>
          <w:tab w:val="left" w:pos="5220"/>
        </w:tabs>
        <w:spacing w:line="360" w:lineRule="auto"/>
        <w:ind w:left="360" w:firstLine="284"/>
        <w:rPr>
          <w:rFonts w:ascii="Times New Roman" w:hAnsi="Times New Roman"/>
          <w:bCs/>
          <w:i/>
          <w:sz w:val="24"/>
          <w:szCs w:val="24"/>
        </w:rPr>
      </w:pPr>
      <w:r w:rsidRPr="00E378EB">
        <w:rPr>
          <w:rFonts w:ascii="Times New Roman" w:hAnsi="Times New Roman"/>
          <w:bCs/>
          <w:i/>
          <w:sz w:val="24"/>
          <w:szCs w:val="24"/>
        </w:rPr>
        <w:fldChar w:fldCharType="begin"/>
      </w:r>
      <w:r w:rsidR="00B32171" w:rsidRPr="00E378EB">
        <w:rPr>
          <w:rFonts w:ascii="Times New Roman" w:hAnsi="Times New Roman"/>
          <w:bCs/>
          <w:i/>
          <w:sz w:val="24"/>
          <w:szCs w:val="24"/>
        </w:rPr>
        <w:instrText xml:space="preserve"> SYMBOL 183 \f "Symbol" \s 10 \h </w:instrText>
      </w:r>
      <w:r w:rsidRPr="00E378EB">
        <w:rPr>
          <w:rFonts w:ascii="Times New Roman" w:hAnsi="Times New Roman"/>
          <w:bCs/>
          <w:i/>
          <w:sz w:val="24"/>
          <w:szCs w:val="24"/>
        </w:rPr>
        <w:fldChar w:fldCharType="end"/>
      </w:r>
      <w:r w:rsidR="00B32171" w:rsidRPr="00E378EB">
        <w:rPr>
          <w:rFonts w:ascii="Times New Roman" w:hAnsi="Times New Roman"/>
          <w:bCs/>
          <w:i/>
          <w:sz w:val="24"/>
          <w:szCs w:val="24"/>
        </w:rPr>
        <w:t xml:space="preserve"> </w:t>
      </w:r>
      <w:r w:rsidR="00B32171" w:rsidRPr="00E378EB">
        <w:rPr>
          <w:rFonts w:ascii="Times New Roman" w:hAnsi="Times New Roman"/>
          <w:b/>
          <w:bCs/>
          <w:i/>
          <w:sz w:val="24"/>
          <w:szCs w:val="24"/>
        </w:rPr>
        <w:t>La zone de rectification</w:t>
      </w:r>
      <w:r w:rsidR="00B32171" w:rsidRPr="00E378EB">
        <w:rPr>
          <w:rFonts w:ascii="Times New Roman" w:hAnsi="Times New Roman"/>
          <w:b/>
          <w:bCs/>
          <w:sz w:val="24"/>
          <w:szCs w:val="24"/>
        </w:rPr>
        <w:t> :</w:t>
      </w:r>
      <w:r w:rsidR="00B32171" w:rsidRPr="00E378EB">
        <w:rPr>
          <w:rFonts w:ascii="Times New Roman" w:hAnsi="Times New Roman"/>
          <w:bCs/>
          <w:i/>
          <w:sz w:val="24"/>
          <w:szCs w:val="24"/>
        </w:rPr>
        <w:tab/>
      </w:r>
    </w:p>
    <w:p w:rsidR="00B32171" w:rsidRPr="00E378EB" w:rsidRDefault="00B32171" w:rsidP="00B32171">
      <w:pPr>
        <w:tabs>
          <w:tab w:val="left" w:pos="5220"/>
        </w:tabs>
        <w:spacing w:line="360" w:lineRule="auto"/>
        <w:ind w:left="360" w:firstLine="284"/>
        <w:rPr>
          <w:rFonts w:ascii="Times New Roman" w:hAnsi="Times New Roman"/>
          <w:bCs/>
          <w:i/>
          <w:sz w:val="24"/>
          <w:szCs w:val="24"/>
        </w:rPr>
      </w:pPr>
      <w:r>
        <w:rPr>
          <w:rFonts w:ascii="Times New Roman" w:hAnsi="Times New Roman"/>
          <w:bCs/>
          <w:i/>
          <w:sz w:val="24"/>
          <w:szCs w:val="24"/>
        </w:rPr>
        <w:t xml:space="preserve">               </w:t>
      </w:r>
      <m:oMath>
        <m:sSub>
          <m:sSubPr>
            <m:ctrlPr>
              <w:rPr>
                <w:rFonts w:ascii="Cambria Math" w:hAnsi="Times New Roman"/>
                <w:bCs/>
                <w:i/>
                <w:sz w:val="24"/>
                <w:szCs w:val="24"/>
                <w:lang w:val="de-DE"/>
              </w:rPr>
            </m:ctrlPr>
          </m:sSubPr>
          <m:e>
            <m:r>
              <w:rPr>
                <w:rFonts w:ascii="Cambria Math" w:hAnsi="Times New Roman"/>
                <w:sz w:val="24"/>
                <w:szCs w:val="24"/>
                <w:lang w:val="de-DE"/>
              </w:rPr>
              <m:t>N</m:t>
            </m:r>
          </m:e>
          <m:sub>
            <m:r>
              <w:rPr>
                <w:rFonts w:ascii="Cambria Math" w:hAnsi="Times New Roman"/>
                <w:sz w:val="24"/>
                <w:szCs w:val="24"/>
                <w:vertAlign w:val="subscript"/>
                <w:lang w:val="de-DE"/>
              </w:rPr>
              <m:t>r</m:t>
            </m:r>
            <m:r>
              <w:rPr>
                <w:rFonts w:ascii="Times New Roman" w:hAnsi="Times New Roman"/>
                <w:sz w:val="24"/>
                <w:szCs w:val="24"/>
                <w:vertAlign w:val="subscript"/>
                <w:lang w:val="de-DE"/>
              </w:rPr>
              <m:t>é</m:t>
            </m:r>
            <m:r>
              <w:rPr>
                <w:rFonts w:ascii="Cambria Math" w:hAnsi="Times New Roman"/>
                <w:sz w:val="24"/>
                <w:szCs w:val="24"/>
                <w:vertAlign w:val="subscript"/>
                <w:lang w:val="de-DE"/>
              </w:rPr>
              <m:t>el</m:t>
            </m:r>
          </m:sub>
        </m:sSub>
        <m:r>
          <w:rPr>
            <w:rFonts w:ascii="Cambria Math" w:hAnsi="Times New Roman"/>
            <w:sz w:val="24"/>
            <w:szCs w:val="24"/>
            <w:vertAlign w:val="subscript"/>
          </w:rPr>
          <m:t xml:space="preserve"> </m:t>
        </m:r>
        <m:r>
          <w:rPr>
            <w:rFonts w:ascii="Cambria Math" w:hAnsi="Times New Roman"/>
            <w:sz w:val="24"/>
            <w:szCs w:val="24"/>
          </w:rPr>
          <m:t>=</m:t>
        </m:r>
        <m:sSubSup>
          <m:sSubSupPr>
            <m:ctrlPr>
              <w:rPr>
                <w:rFonts w:ascii="Cambria Math" w:hAnsi="Times New Roman"/>
                <w:bCs/>
                <w:i/>
                <w:sz w:val="24"/>
                <w:szCs w:val="24"/>
              </w:rPr>
            </m:ctrlPr>
          </m:sSubSupPr>
          <m:e>
            <m:r>
              <w:rPr>
                <w:rFonts w:ascii="Cambria Math" w:hAnsi="Times New Roman"/>
                <w:sz w:val="24"/>
                <w:szCs w:val="24"/>
              </w:rPr>
              <m:t>N</m:t>
            </m:r>
          </m:e>
          <m:sub>
            <m:r>
              <w:rPr>
                <w:rFonts w:ascii="Cambria Math" w:hAnsi="Times New Roman"/>
                <w:sz w:val="24"/>
                <w:szCs w:val="24"/>
              </w:rPr>
              <m:t>R</m:t>
            </m:r>
          </m:sub>
          <m:sup>
            <m:r>
              <w:rPr>
                <w:rFonts w:ascii="Cambria Math" w:hAnsi="Times New Roman"/>
                <w:sz w:val="24"/>
                <w:szCs w:val="24"/>
              </w:rPr>
              <m:t>min</m:t>
            </m:r>
          </m:sup>
        </m:sSubSup>
        <m:r>
          <w:rPr>
            <w:rFonts w:ascii="Cambria Math" w:hAnsi="Times New Roman"/>
            <w:sz w:val="24"/>
            <w:szCs w:val="24"/>
          </w:rPr>
          <m:t>/E</m:t>
        </m:r>
      </m:oMath>
      <w:r>
        <w:rPr>
          <w:rFonts w:ascii="Times New Roman" w:eastAsia="Times New Roman" w:hAnsi="Times New Roman"/>
          <w:i/>
          <w:iCs/>
          <w:sz w:val="24"/>
          <w:szCs w:val="24"/>
        </w:rPr>
        <w:t>……………………………………..</w:t>
      </w:r>
      <w:r w:rsidRPr="00E378EB">
        <w:rPr>
          <w:rFonts w:ascii="Times New Roman" w:eastAsia="Times New Roman" w:hAnsi="Times New Roman"/>
          <w:i/>
          <w:iCs/>
          <w:sz w:val="24"/>
          <w:szCs w:val="24"/>
        </w:rPr>
        <w:t xml:space="preserve">…… </w:t>
      </w:r>
      <w:r>
        <w:rPr>
          <w:rFonts w:ascii="Times New Roman" w:eastAsia="Times New Roman" w:hAnsi="Times New Roman"/>
          <w:bCs/>
          <w:sz w:val="24"/>
          <w:szCs w:val="24"/>
        </w:rPr>
        <w:t>(34</w:t>
      </w:r>
      <w:r w:rsidRPr="00E378EB">
        <w:rPr>
          <w:rFonts w:ascii="Times New Roman" w:eastAsia="Times New Roman" w:hAnsi="Times New Roman"/>
          <w:bCs/>
          <w:sz w:val="24"/>
          <w:szCs w:val="24"/>
        </w:rPr>
        <w:t>b)</w:t>
      </w:r>
    </w:p>
    <w:p w:rsidR="00B32171" w:rsidRDefault="00D97C1E" w:rsidP="00B32171">
      <w:pPr>
        <w:tabs>
          <w:tab w:val="left" w:pos="5220"/>
        </w:tabs>
        <w:spacing w:line="360" w:lineRule="auto"/>
        <w:ind w:left="426" w:firstLine="284"/>
        <w:rPr>
          <w:rFonts w:ascii="Times New Roman" w:hAnsi="Times New Roman"/>
          <w:bCs/>
          <w:i/>
          <w:sz w:val="24"/>
          <w:szCs w:val="24"/>
        </w:rPr>
      </w:pPr>
      <w:r w:rsidRPr="00E378EB">
        <w:rPr>
          <w:rFonts w:ascii="Times New Roman" w:hAnsi="Times New Roman"/>
          <w:bCs/>
          <w:i/>
          <w:sz w:val="24"/>
          <w:szCs w:val="24"/>
        </w:rPr>
        <w:fldChar w:fldCharType="begin"/>
      </w:r>
      <w:r w:rsidR="00B32171" w:rsidRPr="00E378EB">
        <w:rPr>
          <w:rFonts w:ascii="Times New Roman" w:hAnsi="Times New Roman"/>
          <w:bCs/>
          <w:i/>
          <w:sz w:val="24"/>
          <w:szCs w:val="24"/>
        </w:rPr>
        <w:instrText xml:space="preserve"> SYMBOL 183 \f "Symbol" \s 10 \h </w:instrText>
      </w:r>
      <w:r w:rsidRPr="00E378EB">
        <w:rPr>
          <w:rFonts w:ascii="Times New Roman" w:hAnsi="Times New Roman"/>
          <w:bCs/>
          <w:i/>
          <w:sz w:val="24"/>
          <w:szCs w:val="24"/>
        </w:rPr>
        <w:fldChar w:fldCharType="end"/>
      </w:r>
      <w:r w:rsidR="00B32171" w:rsidRPr="00E378EB">
        <w:rPr>
          <w:rFonts w:ascii="Times New Roman" w:hAnsi="Times New Roman"/>
          <w:bCs/>
          <w:i/>
          <w:sz w:val="24"/>
          <w:szCs w:val="24"/>
        </w:rPr>
        <w:t xml:space="preserve"> </w:t>
      </w:r>
      <w:r w:rsidR="00B32171" w:rsidRPr="00E378EB">
        <w:rPr>
          <w:rFonts w:ascii="Times New Roman" w:hAnsi="Times New Roman"/>
          <w:b/>
          <w:bCs/>
          <w:i/>
          <w:sz w:val="24"/>
          <w:szCs w:val="24"/>
        </w:rPr>
        <w:t>La zone d’épuisement</w:t>
      </w:r>
      <w:r w:rsidR="00B32171" w:rsidRPr="00E378EB">
        <w:rPr>
          <w:rFonts w:ascii="Times New Roman" w:hAnsi="Times New Roman"/>
          <w:b/>
          <w:bCs/>
          <w:sz w:val="24"/>
          <w:szCs w:val="24"/>
        </w:rPr>
        <w:t> :</w:t>
      </w:r>
    </w:p>
    <w:p w:rsidR="00B32171" w:rsidRPr="00E378EB" w:rsidRDefault="00B32171" w:rsidP="00B32171">
      <w:pPr>
        <w:tabs>
          <w:tab w:val="left" w:pos="5220"/>
        </w:tabs>
        <w:spacing w:line="360" w:lineRule="auto"/>
        <w:ind w:left="426" w:firstLine="284"/>
        <w:rPr>
          <w:rFonts w:ascii="Times New Roman" w:hAnsi="Times New Roman"/>
          <w:bCs/>
          <w:i/>
          <w:sz w:val="24"/>
          <w:szCs w:val="24"/>
        </w:rPr>
      </w:pPr>
      <w:r>
        <w:rPr>
          <w:rFonts w:ascii="Times New Roman" w:hAnsi="Times New Roman"/>
          <w:bCs/>
          <w:i/>
          <w:sz w:val="24"/>
          <w:szCs w:val="24"/>
        </w:rPr>
        <w:t xml:space="preserve">            </w:t>
      </w:r>
      <m:oMath>
        <m:sSub>
          <m:sSubPr>
            <m:ctrlPr>
              <w:rPr>
                <w:rFonts w:ascii="Cambria Math" w:hAnsi="Times New Roman"/>
                <w:bCs/>
                <w:i/>
                <w:sz w:val="24"/>
                <w:szCs w:val="24"/>
                <w:lang w:val="de-DE"/>
              </w:rPr>
            </m:ctrlPr>
          </m:sSubPr>
          <m:e>
            <m:r>
              <w:rPr>
                <w:rFonts w:ascii="Cambria Math" w:hAnsi="Times New Roman"/>
                <w:sz w:val="24"/>
                <w:szCs w:val="24"/>
                <w:lang w:val="de-DE"/>
              </w:rPr>
              <m:t>N</m:t>
            </m:r>
          </m:e>
          <m:sub>
            <m:r>
              <w:rPr>
                <w:rFonts w:ascii="Cambria Math" w:hAnsi="Times New Roman"/>
                <w:sz w:val="24"/>
                <w:szCs w:val="24"/>
                <w:vertAlign w:val="subscript"/>
                <w:lang w:val="de-DE"/>
              </w:rPr>
              <m:t>r</m:t>
            </m:r>
            <m:r>
              <w:rPr>
                <w:rFonts w:ascii="Times New Roman" w:hAnsi="Times New Roman"/>
                <w:sz w:val="24"/>
                <w:szCs w:val="24"/>
                <w:vertAlign w:val="subscript"/>
                <w:lang w:val="de-DE"/>
              </w:rPr>
              <m:t>é</m:t>
            </m:r>
            <m:r>
              <w:rPr>
                <w:rFonts w:ascii="Cambria Math" w:hAnsi="Times New Roman"/>
                <w:sz w:val="24"/>
                <w:szCs w:val="24"/>
                <w:vertAlign w:val="subscript"/>
                <w:lang w:val="de-DE"/>
              </w:rPr>
              <m:t>el</m:t>
            </m:r>
          </m:sub>
        </m:sSub>
        <m:r>
          <w:rPr>
            <w:rFonts w:ascii="Cambria Math" w:hAnsi="Times New Roman"/>
            <w:sz w:val="24"/>
            <w:szCs w:val="24"/>
            <w:vertAlign w:val="subscript"/>
          </w:rPr>
          <m:t xml:space="preserve"> </m:t>
        </m:r>
        <m:r>
          <w:rPr>
            <w:rFonts w:ascii="Cambria Math" w:hAnsi="Times New Roman"/>
            <w:sz w:val="24"/>
            <w:szCs w:val="24"/>
          </w:rPr>
          <m:t>=</m:t>
        </m:r>
        <m:sSubSup>
          <m:sSubSupPr>
            <m:ctrlPr>
              <w:rPr>
                <w:rFonts w:ascii="Cambria Math" w:hAnsi="Times New Roman"/>
                <w:bCs/>
                <w:i/>
                <w:sz w:val="24"/>
                <w:szCs w:val="24"/>
              </w:rPr>
            </m:ctrlPr>
          </m:sSubSupPr>
          <m:e>
            <m:r>
              <w:rPr>
                <w:rFonts w:ascii="Cambria Math" w:hAnsi="Times New Roman"/>
                <w:sz w:val="24"/>
                <w:szCs w:val="24"/>
              </w:rPr>
              <m:t>N</m:t>
            </m:r>
          </m:e>
          <m:sub>
            <m:r>
              <w:rPr>
                <w:rFonts w:ascii="Cambria Math" w:hAnsi="Times New Roman"/>
                <w:sz w:val="24"/>
                <w:szCs w:val="24"/>
              </w:rPr>
              <m:t>E</m:t>
            </m:r>
          </m:sub>
          <m:sup>
            <m:r>
              <w:rPr>
                <w:rFonts w:ascii="Cambria Math" w:hAnsi="Times New Roman"/>
                <w:sz w:val="24"/>
                <w:szCs w:val="24"/>
              </w:rPr>
              <m:t>min</m:t>
            </m:r>
          </m:sup>
        </m:sSubSup>
        <m:r>
          <w:rPr>
            <w:rFonts w:ascii="Cambria Math" w:hAnsi="Times New Roman"/>
            <w:sz w:val="24"/>
            <w:szCs w:val="24"/>
          </w:rPr>
          <m:t xml:space="preserve">/E </m:t>
        </m:r>
      </m:oMath>
      <w:r w:rsidRPr="00E378EB">
        <w:rPr>
          <w:rFonts w:ascii="Times New Roman" w:eastAsia="Times New Roman" w:hAnsi="Times New Roman"/>
          <w:i/>
          <w:iCs/>
          <w:sz w:val="24"/>
          <w:szCs w:val="24"/>
        </w:rPr>
        <w:t>…………………………</w:t>
      </w:r>
      <w:r>
        <w:rPr>
          <w:rFonts w:ascii="Times New Roman" w:eastAsia="Times New Roman" w:hAnsi="Times New Roman"/>
          <w:i/>
          <w:iCs/>
          <w:sz w:val="24"/>
          <w:szCs w:val="24"/>
        </w:rPr>
        <w:t>………………</w:t>
      </w:r>
      <w:r w:rsidRPr="00E378EB">
        <w:rPr>
          <w:rFonts w:ascii="Times New Roman" w:eastAsia="Times New Roman" w:hAnsi="Times New Roman"/>
          <w:i/>
          <w:iCs/>
          <w:sz w:val="24"/>
          <w:szCs w:val="24"/>
        </w:rPr>
        <w:t xml:space="preserve">… </w:t>
      </w:r>
      <w:r>
        <w:rPr>
          <w:rFonts w:ascii="Times New Roman" w:eastAsia="Times New Roman" w:hAnsi="Times New Roman"/>
          <w:bCs/>
          <w:sz w:val="24"/>
          <w:szCs w:val="24"/>
        </w:rPr>
        <w:t>(34</w:t>
      </w:r>
      <w:r w:rsidRPr="00E378EB">
        <w:rPr>
          <w:rFonts w:ascii="Times New Roman" w:eastAsia="Times New Roman" w:hAnsi="Times New Roman"/>
          <w:bCs/>
          <w:sz w:val="24"/>
          <w:szCs w:val="24"/>
        </w:rPr>
        <w:t>c)</w:t>
      </w:r>
    </w:p>
    <w:p w:rsidR="00F64FE7" w:rsidRPr="00B32171" w:rsidRDefault="00B32171" w:rsidP="00B32171">
      <w:pPr>
        <w:tabs>
          <w:tab w:val="left" w:pos="5220"/>
          <w:tab w:val="left" w:pos="8460"/>
        </w:tabs>
        <w:spacing w:line="360" w:lineRule="auto"/>
        <w:rPr>
          <w:rFonts w:ascii="Times New Roman" w:hAnsi="Times New Roman"/>
          <w:bCs/>
          <w:sz w:val="24"/>
          <w:szCs w:val="24"/>
        </w:rPr>
      </w:pPr>
      <w:r w:rsidRPr="00E378EB">
        <w:rPr>
          <w:rFonts w:ascii="Times New Roman" w:hAnsi="Times New Roman"/>
          <w:bCs/>
          <w:sz w:val="24"/>
          <w:szCs w:val="24"/>
        </w:rPr>
        <w:t>On a :</w:t>
      </w:r>
    </w:p>
    <w:p w:rsidR="00B32171" w:rsidRDefault="00D97C1E" w:rsidP="00B32171">
      <w:pPr>
        <w:tabs>
          <w:tab w:val="left" w:pos="3855"/>
        </w:tabs>
        <w:jc w:val="center"/>
        <w:rPr>
          <w:rFonts w:ascii="Cambria Math" w:hAnsi="Cambria Math"/>
          <w:sz w:val="24"/>
          <w:szCs w:val="24"/>
          <w:vertAlign w:val="subscript"/>
        </w:rPr>
      </w:pPr>
      <m:oMathPara>
        <m:oMath>
          <m:f>
            <m:fPr>
              <m:ctrlPr>
                <w:rPr>
                  <w:rFonts w:ascii="Cambria Math" w:eastAsia="Times New Roman" w:hAnsi="Cambria Math"/>
                  <w:i/>
                  <w:sz w:val="24"/>
                  <w:szCs w:val="24"/>
                  <w:lang w:val="en-GB" w:eastAsia="fr-FR"/>
                </w:rPr>
              </m:ctrlPr>
            </m:fPr>
            <m:num>
              <m:r>
                <w:rPr>
                  <w:rFonts w:ascii="Cambria Math" w:hAnsi="Cambria Math"/>
                  <w:sz w:val="24"/>
                  <w:szCs w:val="24"/>
                  <w:lang w:val="en-GB"/>
                </w:rPr>
                <m:t xml:space="preserve">N - </m:t>
              </m:r>
              <m:sSubSup>
                <m:sSubSupPr>
                  <m:ctrlPr>
                    <w:rPr>
                      <w:rFonts w:ascii="Cambria Math" w:hAnsi="Times New Roman"/>
                      <w:bCs/>
                      <w:i/>
                      <w:sz w:val="24"/>
                      <w:szCs w:val="24"/>
                    </w:rPr>
                  </m:ctrlPr>
                </m:sSubSupPr>
                <m:e>
                  <m:r>
                    <w:rPr>
                      <w:rFonts w:ascii="Cambria Math" w:hAnsi="Times New Roman"/>
                      <w:sz w:val="24"/>
                      <w:szCs w:val="24"/>
                    </w:rPr>
                    <m:t>N</m:t>
                  </m:r>
                </m:e>
                <m:sub>
                  <m:r>
                    <w:rPr>
                      <w:rFonts w:ascii="Cambria Math" w:hAnsi="Times New Roman"/>
                      <w:sz w:val="24"/>
                      <w:szCs w:val="24"/>
                    </w:rPr>
                    <m:t>E,R</m:t>
                  </m:r>
                </m:sub>
                <m:sup>
                  <m:r>
                    <w:rPr>
                      <w:rFonts w:ascii="Cambria Math" w:hAnsi="Times New Roman"/>
                      <w:sz w:val="24"/>
                      <w:szCs w:val="24"/>
                    </w:rPr>
                    <m:t>min</m:t>
                  </m:r>
                </m:sup>
              </m:sSubSup>
            </m:num>
            <m:den>
              <m:r>
                <w:rPr>
                  <w:rFonts w:ascii="Cambria Math" w:hAnsi="Cambria Math"/>
                  <w:sz w:val="24"/>
                  <w:szCs w:val="24"/>
                  <w:lang w:val="en-GB"/>
                </w:rPr>
                <m:t>N+1</m:t>
              </m:r>
            </m:den>
          </m:f>
          <m:r>
            <w:rPr>
              <w:rFonts w:ascii="Cambria Math"/>
              <w:sz w:val="24"/>
              <w:szCs w:val="24"/>
              <w:vertAlign w:val="subscript"/>
            </w:rPr>
            <m:t>=0.37</m:t>
          </m:r>
        </m:oMath>
      </m:oMathPara>
    </w:p>
    <w:p w:rsidR="00F64FE7" w:rsidRDefault="00F64FE7" w:rsidP="00F64FE7">
      <w:pPr>
        <w:tabs>
          <w:tab w:val="left" w:pos="9000"/>
        </w:tabs>
        <w:spacing w:line="360" w:lineRule="auto"/>
        <w:ind w:right="72"/>
        <w:jc w:val="both"/>
        <w:rPr>
          <w:b/>
          <w:bCs/>
          <w:i/>
          <w:iCs/>
          <w:caps/>
          <w:sz w:val="32"/>
        </w:rPr>
      </w:pPr>
    </w:p>
    <w:p w:rsidR="00025178" w:rsidRPr="0038008D" w:rsidRDefault="00025178" w:rsidP="00025178">
      <w:pPr>
        <w:tabs>
          <w:tab w:val="left" w:pos="0"/>
        </w:tabs>
        <w:spacing w:line="360" w:lineRule="auto"/>
        <w:jc w:val="both"/>
        <w:rPr>
          <w:bCs/>
          <w:highlight w:val="yellow"/>
          <w:u w:color="000000"/>
        </w:rPr>
      </w:pPr>
    </w:p>
    <w:p w:rsidR="00025178" w:rsidRPr="0038008D" w:rsidRDefault="00025178" w:rsidP="00025178">
      <w:pPr>
        <w:tabs>
          <w:tab w:val="left" w:pos="0"/>
        </w:tabs>
        <w:spacing w:line="360" w:lineRule="auto"/>
        <w:jc w:val="both"/>
        <w:rPr>
          <w:bCs/>
          <w:highlight w:val="yellow"/>
          <w:u w:color="000000"/>
        </w:rPr>
      </w:pPr>
      <w:r w:rsidRPr="0038008D">
        <w:rPr>
          <w:bCs/>
          <w:highlight w:val="yellow"/>
          <w:u w:color="000000"/>
        </w:rPr>
        <w:t xml:space="preserve">     </w:t>
      </w:r>
    </w:p>
    <w:p w:rsidR="00A97CCE" w:rsidRPr="00A97CCE" w:rsidRDefault="00A97CCE" w:rsidP="00A97CCE">
      <w:pPr>
        <w:rPr>
          <w:rFonts w:asciiTheme="majorBidi" w:hAnsiTheme="majorBidi" w:cstheme="majorBidi"/>
        </w:rPr>
      </w:pPr>
      <w:r w:rsidRPr="0089098E">
        <w:rPr>
          <w:bCs/>
          <w:sz w:val="26"/>
          <w:szCs w:val="26"/>
          <w:u w:color="000000"/>
        </w:rPr>
        <w:t xml:space="preserve">                                     </w:t>
      </w:r>
    </w:p>
    <w:sectPr w:rsidR="00A97CCE" w:rsidRPr="00A97CCE" w:rsidSect="00A7756D">
      <w:headerReference w:type="default" r:id="rId30"/>
      <w:footerReference w:type="default" r:id="rId31"/>
      <w:pgSz w:w="11906" w:h="16838"/>
      <w:pgMar w:top="1417" w:right="1417" w:bottom="1417" w:left="1417" w:header="708" w:footer="708" w:gutter="0"/>
      <w:pgNumType w:start="4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51B1" w:rsidRDefault="009F51B1" w:rsidP="00DA612B">
      <w:pPr>
        <w:spacing w:after="0" w:line="240" w:lineRule="auto"/>
      </w:pPr>
      <w:r>
        <w:separator/>
      </w:r>
    </w:p>
  </w:endnote>
  <w:endnote w:type="continuationSeparator" w:id="1">
    <w:p w:rsidR="009F51B1" w:rsidRDefault="009F51B1" w:rsidP="00DA61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A00002EF" w:usb1="420020EB" w:usb2="00000000" w:usb3="00000000" w:csb0="0000009F" w:csb1="00000000"/>
  </w:font>
  <w:font w:name="Helvetica, sans-serif">
    <w:altName w:val="Times New Roman"/>
    <w:panose1 w:val="00000000000000000000"/>
    <w:charset w:val="00"/>
    <w:family w:val="roman"/>
    <w:notTrueType/>
    <w:pitch w:val="default"/>
    <w:sig w:usb0="00000000" w:usb1="00000000" w:usb2="00000000" w:usb3="00000000" w:csb0="00000000" w:csb1="00000000"/>
  </w:font>
  <w:font w:name="Baskerville Old Face">
    <w:panose1 w:val="02020602080505020303"/>
    <w:charset w:val="00"/>
    <w:family w:val="roman"/>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72219"/>
      <w:docPartObj>
        <w:docPartGallery w:val="Page Numbers (Bottom of Page)"/>
        <w:docPartUnique/>
      </w:docPartObj>
    </w:sdtPr>
    <w:sdtContent>
      <w:p w:rsidR="00811C2E" w:rsidRDefault="00D97C1E">
        <w:pPr>
          <w:pStyle w:val="Pieddepage"/>
          <w:jc w:val="right"/>
        </w:pPr>
        <w:fldSimple w:instr=" PAGE   \* MERGEFORMAT ">
          <w:r w:rsidR="00054B05">
            <w:rPr>
              <w:noProof/>
            </w:rPr>
            <w:t>79</w:t>
          </w:r>
        </w:fldSimple>
      </w:p>
    </w:sdtContent>
  </w:sdt>
  <w:p w:rsidR="00811C2E" w:rsidRDefault="00811C2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51B1" w:rsidRDefault="009F51B1" w:rsidP="00DA612B">
      <w:pPr>
        <w:spacing w:after="0" w:line="240" w:lineRule="auto"/>
      </w:pPr>
      <w:r>
        <w:separator/>
      </w:r>
    </w:p>
  </w:footnote>
  <w:footnote w:type="continuationSeparator" w:id="1">
    <w:p w:rsidR="009F51B1" w:rsidRDefault="009F51B1" w:rsidP="00DA612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C2E" w:rsidRDefault="00D97C1E">
    <w:pPr>
      <w:pStyle w:val="En-tte"/>
    </w:pPr>
    <w:r>
      <w:rPr>
        <w:noProof/>
        <w:lang w:eastAsia="fr-FR"/>
      </w:rPr>
      <w:pict>
        <v:group id="_x0000_s5122" style="position:absolute;margin-left:-15.35pt;margin-top:-12.25pt;width:513pt;height:44.3pt;z-index:251658240" coordorigin="877,1248" coordsize="10260,886">
          <v:rect id="_x0000_s5123" style="position:absolute;left:1597;top:1417;width:9540;height:540" fillcolor="#eaeaea" strokecolor="white">
            <v:textbox>
              <w:txbxContent>
                <w:p w:rsidR="00811C2E" w:rsidRPr="00B063E3" w:rsidRDefault="00811C2E" w:rsidP="003811AB">
                  <w:pPr>
                    <w:rPr>
                      <w:rFonts w:ascii="Monotype Corsiva" w:eastAsia="Times New Roman" w:hAnsi="Monotype Corsiva" w:cs="Arial"/>
                      <w:b/>
                      <w:bCs/>
                      <w:sz w:val="28"/>
                      <w:szCs w:val="28"/>
                    </w:rPr>
                  </w:pPr>
                  <w:r>
                    <w:rPr>
                      <w:rFonts w:eastAsia="Times New Roman" w:cs="Arial"/>
                    </w:rPr>
                    <w:t xml:space="preserve">                                                                                                        </w:t>
                  </w:r>
                  <w:r w:rsidR="00B063E3">
                    <w:rPr>
                      <w:rFonts w:eastAsia="Times New Roman" w:cs="Arial"/>
                    </w:rPr>
                    <w:t xml:space="preserve">                            </w:t>
                  </w:r>
                  <w:r w:rsidRPr="00B063E3">
                    <w:rPr>
                      <w:rFonts w:ascii="Monotype Corsiva" w:eastAsia="Times New Roman" w:hAnsi="Monotype Corsiva" w:cs="Arial"/>
                      <w:b/>
                      <w:bCs/>
                      <w:sz w:val="28"/>
                      <w:szCs w:val="28"/>
                    </w:rPr>
                    <w:t>Théorie de la rectification</w:t>
                  </w:r>
                </w:p>
              </w:txbxContent>
            </v:textbox>
          </v:rect>
          <v:rect id="_x0000_s5124" style="position:absolute;left:1066;top:1248;width:1611;height:529" fillcolor="silver" strokecolor="white">
            <v:fill color2="fill lighten(0)" rotate="t" method="linear sigma" focus="50%" type="gradient"/>
            <v:textbox>
              <w:txbxContent>
                <w:p w:rsidR="00811C2E" w:rsidRPr="00B063E3" w:rsidRDefault="00811C2E" w:rsidP="003811AB">
                  <w:pPr>
                    <w:jc w:val="center"/>
                    <w:rPr>
                      <w:rFonts w:ascii="Monotype Corsiva" w:eastAsia="Times New Roman" w:hAnsi="Monotype Corsiva" w:cs="Arial"/>
                      <w:b/>
                      <w:bCs/>
                      <w:i/>
                      <w:iCs/>
                      <w:sz w:val="28"/>
                      <w:szCs w:val="28"/>
                    </w:rPr>
                  </w:pPr>
                  <w:r w:rsidRPr="00B063E3">
                    <w:rPr>
                      <w:rFonts w:ascii="Monotype Corsiva" w:eastAsia="Times New Roman" w:hAnsi="Monotype Corsiva" w:cs="Arial"/>
                      <w:b/>
                      <w:bCs/>
                      <w:i/>
                      <w:iCs/>
                      <w:sz w:val="28"/>
                      <w:szCs w:val="28"/>
                    </w:rPr>
                    <w:t>Chapitre IV</w:t>
                  </w:r>
                </w:p>
              </w:txbxContent>
            </v:textbox>
          </v:rect>
          <v:rect id="_x0000_s5125" style="position:absolute;left:877;top:1597;width:360;height:360" fillcolor="silver" strokecolor="white">
            <v:fill color2="fill lighten(49)" rotate="t" focusposition=".5,.5" focussize="" method="linear sigma" type="gradientRadial"/>
          </v:rect>
          <v:rect id="_x0000_s5126" style="position:absolute;left:1060;top:1774;width:360;height:360;rotation:-2086454fd" fillcolor="silver" strokecolor="white">
            <v:fill color2="fill darken(118)" rotate="t" focusposition=".5,.5" focussize="" method="linear sigma" type="gradientRadial"/>
          </v:rect>
          <v:rect id="_x0000_s5127" style="position:absolute;left:1357;top:1702;width:360;height:360" fillcolor="#969696" strokecolor="white">
            <v:fill color2="fill lighten(0)" rotate="t" focusposition="1,1" focussize="" method="linear sigma" focus="100%" type="gradientRadial">
              <o:fill v:ext="view" type="gradientCenter"/>
            </v:fill>
          </v:rect>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9pt;height:9pt" o:bullet="t">
        <v:imagedata r:id="rId1" o:title="BD10267_"/>
      </v:shape>
    </w:pict>
  </w:numPicBullet>
  <w:abstractNum w:abstractNumId="0">
    <w:nsid w:val="01A0081F"/>
    <w:multiLevelType w:val="hybridMultilevel"/>
    <w:tmpl w:val="67908E8A"/>
    <w:lvl w:ilvl="0" w:tplc="040C0001">
      <w:start w:val="1"/>
      <w:numFmt w:val="bullet"/>
      <w:lvlText w:val=""/>
      <w:lvlJc w:val="left"/>
      <w:pPr>
        <w:ind w:left="1260" w:hanging="360"/>
      </w:pPr>
      <w:rPr>
        <w:rFonts w:ascii="Symbol" w:hAnsi="Symbol" w:hint="default"/>
      </w:rPr>
    </w:lvl>
    <w:lvl w:ilvl="1" w:tplc="040C0003" w:tentative="1">
      <w:start w:val="1"/>
      <w:numFmt w:val="bullet"/>
      <w:lvlText w:val="o"/>
      <w:lvlJc w:val="left"/>
      <w:pPr>
        <w:ind w:left="1980" w:hanging="360"/>
      </w:pPr>
      <w:rPr>
        <w:rFonts w:ascii="Courier New" w:hAnsi="Courier New" w:cs="Courier New" w:hint="default"/>
      </w:rPr>
    </w:lvl>
    <w:lvl w:ilvl="2" w:tplc="040C0005" w:tentative="1">
      <w:start w:val="1"/>
      <w:numFmt w:val="bullet"/>
      <w:lvlText w:val=""/>
      <w:lvlJc w:val="left"/>
      <w:pPr>
        <w:ind w:left="2700" w:hanging="360"/>
      </w:pPr>
      <w:rPr>
        <w:rFonts w:ascii="Wingdings" w:hAnsi="Wingdings" w:hint="default"/>
      </w:rPr>
    </w:lvl>
    <w:lvl w:ilvl="3" w:tplc="040C0001" w:tentative="1">
      <w:start w:val="1"/>
      <w:numFmt w:val="bullet"/>
      <w:lvlText w:val=""/>
      <w:lvlJc w:val="left"/>
      <w:pPr>
        <w:ind w:left="3420" w:hanging="360"/>
      </w:pPr>
      <w:rPr>
        <w:rFonts w:ascii="Symbol" w:hAnsi="Symbol" w:hint="default"/>
      </w:rPr>
    </w:lvl>
    <w:lvl w:ilvl="4" w:tplc="040C0003" w:tentative="1">
      <w:start w:val="1"/>
      <w:numFmt w:val="bullet"/>
      <w:lvlText w:val="o"/>
      <w:lvlJc w:val="left"/>
      <w:pPr>
        <w:ind w:left="4140" w:hanging="360"/>
      </w:pPr>
      <w:rPr>
        <w:rFonts w:ascii="Courier New" w:hAnsi="Courier New" w:cs="Courier New" w:hint="default"/>
      </w:rPr>
    </w:lvl>
    <w:lvl w:ilvl="5" w:tplc="040C0005" w:tentative="1">
      <w:start w:val="1"/>
      <w:numFmt w:val="bullet"/>
      <w:lvlText w:val=""/>
      <w:lvlJc w:val="left"/>
      <w:pPr>
        <w:ind w:left="4860" w:hanging="360"/>
      </w:pPr>
      <w:rPr>
        <w:rFonts w:ascii="Wingdings" w:hAnsi="Wingdings" w:hint="default"/>
      </w:rPr>
    </w:lvl>
    <w:lvl w:ilvl="6" w:tplc="040C0001" w:tentative="1">
      <w:start w:val="1"/>
      <w:numFmt w:val="bullet"/>
      <w:lvlText w:val=""/>
      <w:lvlJc w:val="left"/>
      <w:pPr>
        <w:ind w:left="5580" w:hanging="360"/>
      </w:pPr>
      <w:rPr>
        <w:rFonts w:ascii="Symbol" w:hAnsi="Symbol" w:hint="default"/>
      </w:rPr>
    </w:lvl>
    <w:lvl w:ilvl="7" w:tplc="040C0003" w:tentative="1">
      <w:start w:val="1"/>
      <w:numFmt w:val="bullet"/>
      <w:lvlText w:val="o"/>
      <w:lvlJc w:val="left"/>
      <w:pPr>
        <w:ind w:left="6300" w:hanging="360"/>
      </w:pPr>
      <w:rPr>
        <w:rFonts w:ascii="Courier New" w:hAnsi="Courier New" w:cs="Courier New" w:hint="default"/>
      </w:rPr>
    </w:lvl>
    <w:lvl w:ilvl="8" w:tplc="040C0005" w:tentative="1">
      <w:start w:val="1"/>
      <w:numFmt w:val="bullet"/>
      <w:lvlText w:val=""/>
      <w:lvlJc w:val="left"/>
      <w:pPr>
        <w:ind w:left="7020" w:hanging="360"/>
      </w:pPr>
      <w:rPr>
        <w:rFonts w:ascii="Wingdings" w:hAnsi="Wingdings" w:hint="default"/>
      </w:rPr>
    </w:lvl>
  </w:abstractNum>
  <w:abstractNum w:abstractNumId="1">
    <w:nsid w:val="05803E25"/>
    <w:multiLevelType w:val="hybridMultilevel"/>
    <w:tmpl w:val="B2DE9110"/>
    <w:lvl w:ilvl="0" w:tplc="A6D4B684">
      <w:start w:val="1"/>
      <w:numFmt w:val="bullet"/>
      <w:lvlText w:val=""/>
      <w:lvlJc w:val="left"/>
      <w:pPr>
        <w:ind w:left="780" w:hanging="360"/>
      </w:pPr>
      <w:rPr>
        <w:rFonts w:ascii="Wingdings" w:hAnsi="Wingdings" w:hint="default"/>
        <w:color w:val="auto"/>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
    <w:nsid w:val="060C1961"/>
    <w:multiLevelType w:val="hybridMultilevel"/>
    <w:tmpl w:val="C89EE6DE"/>
    <w:lvl w:ilvl="0" w:tplc="C85E38D0">
      <w:start w:val="1"/>
      <w:numFmt w:val="bullet"/>
      <w:lvlText w:val=""/>
      <w:lvlJc w:val="left"/>
      <w:pPr>
        <w:tabs>
          <w:tab w:val="num" w:pos="2171"/>
        </w:tabs>
        <w:ind w:left="2171" w:hanging="360"/>
      </w:pPr>
      <w:rPr>
        <w:rFonts w:ascii="Symbol" w:hAnsi="Symbol" w:hint="default"/>
      </w:rPr>
    </w:lvl>
    <w:lvl w:ilvl="1" w:tplc="040C0003" w:tentative="1">
      <w:start w:val="1"/>
      <w:numFmt w:val="bullet"/>
      <w:lvlText w:val="o"/>
      <w:lvlJc w:val="left"/>
      <w:pPr>
        <w:tabs>
          <w:tab w:val="num" w:pos="1965"/>
        </w:tabs>
        <w:ind w:left="1965" w:hanging="360"/>
      </w:pPr>
      <w:rPr>
        <w:rFonts w:ascii="Courier New" w:hAnsi="Courier New" w:hint="default"/>
      </w:rPr>
    </w:lvl>
    <w:lvl w:ilvl="2" w:tplc="040C0005" w:tentative="1">
      <w:start w:val="1"/>
      <w:numFmt w:val="bullet"/>
      <w:lvlText w:val=""/>
      <w:lvlJc w:val="left"/>
      <w:pPr>
        <w:tabs>
          <w:tab w:val="num" w:pos="2685"/>
        </w:tabs>
        <w:ind w:left="2685" w:hanging="360"/>
      </w:pPr>
      <w:rPr>
        <w:rFonts w:ascii="Wingdings" w:hAnsi="Wingdings" w:hint="default"/>
      </w:rPr>
    </w:lvl>
    <w:lvl w:ilvl="3" w:tplc="040C0001" w:tentative="1">
      <w:start w:val="1"/>
      <w:numFmt w:val="bullet"/>
      <w:lvlText w:val=""/>
      <w:lvlJc w:val="left"/>
      <w:pPr>
        <w:tabs>
          <w:tab w:val="num" w:pos="3405"/>
        </w:tabs>
        <w:ind w:left="3405" w:hanging="360"/>
      </w:pPr>
      <w:rPr>
        <w:rFonts w:ascii="Symbol" w:hAnsi="Symbol" w:hint="default"/>
      </w:rPr>
    </w:lvl>
    <w:lvl w:ilvl="4" w:tplc="040C0003" w:tentative="1">
      <w:start w:val="1"/>
      <w:numFmt w:val="bullet"/>
      <w:lvlText w:val="o"/>
      <w:lvlJc w:val="left"/>
      <w:pPr>
        <w:tabs>
          <w:tab w:val="num" w:pos="4125"/>
        </w:tabs>
        <w:ind w:left="4125" w:hanging="360"/>
      </w:pPr>
      <w:rPr>
        <w:rFonts w:ascii="Courier New" w:hAnsi="Courier New" w:hint="default"/>
      </w:rPr>
    </w:lvl>
    <w:lvl w:ilvl="5" w:tplc="040C0005" w:tentative="1">
      <w:start w:val="1"/>
      <w:numFmt w:val="bullet"/>
      <w:lvlText w:val=""/>
      <w:lvlJc w:val="left"/>
      <w:pPr>
        <w:tabs>
          <w:tab w:val="num" w:pos="4845"/>
        </w:tabs>
        <w:ind w:left="4845" w:hanging="360"/>
      </w:pPr>
      <w:rPr>
        <w:rFonts w:ascii="Wingdings" w:hAnsi="Wingdings" w:hint="default"/>
      </w:rPr>
    </w:lvl>
    <w:lvl w:ilvl="6" w:tplc="040C0001" w:tentative="1">
      <w:start w:val="1"/>
      <w:numFmt w:val="bullet"/>
      <w:lvlText w:val=""/>
      <w:lvlJc w:val="left"/>
      <w:pPr>
        <w:tabs>
          <w:tab w:val="num" w:pos="5565"/>
        </w:tabs>
        <w:ind w:left="5565" w:hanging="360"/>
      </w:pPr>
      <w:rPr>
        <w:rFonts w:ascii="Symbol" w:hAnsi="Symbol" w:hint="default"/>
      </w:rPr>
    </w:lvl>
    <w:lvl w:ilvl="7" w:tplc="040C0003" w:tentative="1">
      <w:start w:val="1"/>
      <w:numFmt w:val="bullet"/>
      <w:lvlText w:val="o"/>
      <w:lvlJc w:val="left"/>
      <w:pPr>
        <w:tabs>
          <w:tab w:val="num" w:pos="6285"/>
        </w:tabs>
        <w:ind w:left="6285" w:hanging="360"/>
      </w:pPr>
      <w:rPr>
        <w:rFonts w:ascii="Courier New" w:hAnsi="Courier New" w:hint="default"/>
      </w:rPr>
    </w:lvl>
    <w:lvl w:ilvl="8" w:tplc="040C0005" w:tentative="1">
      <w:start w:val="1"/>
      <w:numFmt w:val="bullet"/>
      <w:lvlText w:val=""/>
      <w:lvlJc w:val="left"/>
      <w:pPr>
        <w:tabs>
          <w:tab w:val="num" w:pos="7005"/>
        </w:tabs>
        <w:ind w:left="7005" w:hanging="360"/>
      </w:pPr>
      <w:rPr>
        <w:rFonts w:ascii="Wingdings" w:hAnsi="Wingdings" w:hint="default"/>
      </w:rPr>
    </w:lvl>
  </w:abstractNum>
  <w:abstractNum w:abstractNumId="3">
    <w:nsid w:val="09D55602"/>
    <w:multiLevelType w:val="hybridMultilevel"/>
    <w:tmpl w:val="80D60E56"/>
    <w:lvl w:ilvl="0" w:tplc="040C000F">
      <w:start w:val="1"/>
      <w:numFmt w:val="decimal"/>
      <w:lvlText w:val="%1."/>
      <w:lvlJc w:val="left"/>
      <w:pPr>
        <w:ind w:left="960" w:hanging="360"/>
      </w:pPr>
    </w:lvl>
    <w:lvl w:ilvl="1" w:tplc="040C0019" w:tentative="1">
      <w:start w:val="1"/>
      <w:numFmt w:val="lowerLetter"/>
      <w:lvlText w:val="%2."/>
      <w:lvlJc w:val="left"/>
      <w:pPr>
        <w:ind w:left="1680" w:hanging="360"/>
      </w:pPr>
    </w:lvl>
    <w:lvl w:ilvl="2" w:tplc="040C001B" w:tentative="1">
      <w:start w:val="1"/>
      <w:numFmt w:val="lowerRoman"/>
      <w:lvlText w:val="%3."/>
      <w:lvlJc w:val="right"/>
      <w:pPr>
        <w:ind w:left="2400" w:hanging="180"/>
      </w:pPr>
    </w:lvl>
    <w:lvl w:ilvl="3" w:tplc="040C000F" w:tentative="1">
      <w:start w:val="1"/>
      <w:numFmt w:val="decimal"/>
      <w:lvlText w:val="%4."/>
      <w:lvlJc w:val="left"/>
      <w:pPr>
        <w:ind w:left="3120" w:hanging="360"/>
      </w:pPr>
    </w:lvl>
    <w:lvl w:ilvl="4" w:tplc="040C0019" w:tentative="1">
      <w:start w:val="1"/>
      <w:numFmt w:val="lowerLetter"/>
      <w:lvlText w:val="%5."/>
      <w:lvlJc w:val="left"/>
      <w:pPr>
        <w:ind w:left="3840" w:hanging="360"/>
      </w:pPr>
    </w:lvl>
    <w:lvl w:ilvl="5" w:tplc="040C001B" w:tentative="1">
      <w:start w:val="1"/>
      <w:numFmt w:val="lowerRoman"/>
      <w:lvlText w:val="%6."/>
      <w:lvlJc w:val="right"/>
      <w:pPr>
        <w:ind w:left="4560" w:hanging="180"/>
      </w:pPr>
    </w:lvl>
    <w:lvl w:ilvl="6" w:tplc="040C000F" w:tentative="1">
      <w:start w:val="1"/>
      <w:numFmt w:val="decimal"/>
      <w:lvlText w:val="%7."/>
      <w:lvlJc w:val="left"/>
      <w:pPr>
        <w:ind w:left="5280" w:hanging="360"/>
      </w:pPr>
    </w:lvl>
    <w:lvl w:ilvl="7" w:tplc="040C0019" w:tentative="1">
      <w:start w:val="1"/>
      <w:numFmt w:val="lowerLetter"/>
      <w:lvlText w:val="%8."/>
      <w:lvlJc w:val="left"/>
      <w:pPr>
        <w:ind w:left="6000" w:hanging="360"/>
      </w:pPr>
    </w:lvl>
    <w:lvl w:ilvl="8" w:tplc="040C001B" w:tentative="1">
      <w:start w:val="1"/>
      <w:numFmt w:val="lowerRoman"/>
      <w:lvlText w:val="%9."/>
      <w:lvlJc w:val="right"/>
      <w:pPr>
        <w:ind w:left="6720" w:hanging="180"/>
      </w:pPr>
    </w:lvl>
  </w:abstractNum>
  <w:abstractNum w:abstractNumId="4">
    <w:nsid w:val="108744F7"/>
    <w:multiLevelType w:val="hybridMultilevel"/>
    <w:tmpl w:val="F48EAB60"/>
    <w:lvl w:ilvl="0" w:tplc="66568A66">
      <w:numFmt w:val="bullet"/>
      <w:lvlText w:val=""/>
      <w:lvlJc w:val="left"/>
      <w:pPr>
        <w:tabs>
          <w:tab w:val="num" w:pos="76"/>
        </w:tabs>
        <w:ind w:left="720" w:hanging="360"/>
      </w:pPr>
      <w:rPr>
        <w:rFonts w:ascii="Symbol" w:hAnsi="Symbol" w:cs="Arial" w:hint="default"/>
        <w:b/>
        <w:color w:val="00008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2417426"/>
    <w:multiLevelType w:val="singleLevel"/>
    <w:tmpl w:val="040C000F"/>
    <w:lvl w:ilvl="0">
      <w:start w:val="1"/>
      <w:numFmt w:val="decimal"/>
      <w:lvlText w:val="%1."/>
      <w:lvlJc w:val="left"/>
      <w:pPr>
        <w:tabs>
          <w:tab w:val="num" w:pos="360"/>
        </w:tabs>
        <w:ind w:left="360" w:hanging="360"/>
      </w:pPr>
    </w:lvl>
  </w:abstractNum>
  <w:abstractNum w:abstractNumId="6">
    <w:nsid w:val="15C3041A"/>
    <w:multiLevelType w:val="hybridMultilevel"/>
    <w:tmpl w:val="EB4A007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79853A1"/>
    <w:multiLevelType w:val="hybridMultilevel"/>
    <w:tmpl w:val="116E277E"/>
    <w:lvl w:ilvl="0" w:tplc="1FD0B6BE">
      <w:start w:val="1"/>
      <w:numFmt w:val="bullet"/>
      <w:lvlText w:val=""/>
      <w:lvlJc w:val="left"/>
      <w:pPr>
        <w:tabs>
          <w:tab w:val="num" w:pos="720"/>
        </w:tabs>
        <w:ind w:left="720" w:hanging="360"/>
      </w:pPr>
      <w:rPr>
        <w:rFonts w:ascii="Symbol" w:hAnsi="Symbol" w:hint="default"/>
        <w:color w:val="0000FF"/>
      </w:rPr>
    </w:lvl>
    <w:lvl w:ilvl="1" w:tplc="55E83734">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22C816E0"/>
    <w:multiLevelType w:val="hybridMultilevel"/>
    <w:tmpl w:val="F0C2F1D6"/>
    <w:lvl w:ilvl="0" w:tplc="FE6E7492">
      <w:start w:val="2"/>
      <w:numFmt w:val="bullet"/>
      <w:lvlText w:val=""/>
      <w:lvlJc w:val="left"/>
      <w:pPr>
        <w:ind w:left="720" w:hanging="360"/>
      </w:pPr>
      <w:rPr>
        <w:rFonts w:ascii="Wingdings 3" w:eastAsia="Calibri" w:hAnsi="Wingdings 3"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5FD06EF"/>
    <w:multiLevelType w:val="hybridMultilevel"/>
    <w:tmpl w:val="70EC8184"/>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6C50D96"/>
    <w:multiLevelType w:val="hybridMultilevel"/>
    <w:tmpl w:val="892A764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93107D9"/>
    <w:multiLevelType w:val="hybridMultilevel"/>
    <w:tmpl w:val="486224E4"/>
    <w:lvl w:ilvl="0" w:tplc="AEFA3DA4">
      <w:start w:val="1"/>
      <w:numFmt w:val="upperLetter"/>
      <w:lvlText w:val="%1)"/>
      <w:lvlJc w:val="left"/>
      <w:pPr>
        <w:tabs>
          <w:tab w:val="num" w:pos="360"/>
        </w:tabs>
        <w:ind w:left="36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966642F"/>
    <w:multiLevelType w:val="hybridMultilevel"/>
    <w:tmpl w:val="7102E5D0"/>
    <w:lvl w:ilvl="0" w:tplc="92E01C76">
      <w:start w:val="1"/>
      <w:numFmt w:val="bullet"/>
      <w:lvlText w:val=""/>
      <w:lvlJc w:val="left"/>
      <w:pPr>
        <w:ind w:left="1110" w:hanging="360"/>
      </w:pPr>
      <w:rPr>
        <w:rFonts w:ascii="Wingdings" w:hAnsi="Wingdings" w:hint="default"/>
      </w:rPr>
    </w:lvl>
    <w:lvl w:ilvl="1" w:tplc="040C0003" w:tentative="1">
      <w:start w:val="1"/>
      <w:numFmt w:val="bullet"/>
      <w:lvlText w:val="o"/>
      <w:lvlJc w:val="left"/>
      <w:pPr>
        <w:ind w:left="1830" w:hanging="360"/>
      </w:pPr>
      <w:rPr>
        <w:rFonts w:ascii="Courier New" w:hAnsi="Courier New" w:cs="Courier New" w:hint="default"/>
      </w:rPr>
    </w:lvl>
    <w:lvl w:ilvl="2" w:tplc="040C0005" w:tentative="1">
      <w:start w:val="1"/>
      <w:numFmt w:val="bullet"/>
      <w:lvlText w:val=""/>
      <w:lvlJc w:val="left"/>
      <w:pPr>
        <w:ind w:left="2550" w:hanging="360"/>
      </w:pPr>
      <w:rPr>
        <w:rFonts w:ascii="Wingdings" w:hAnsi="Wingdings" w:hint="default"/>
      </w:rPr>
    </w:lvl>
    <w:lvl w:ilvl="3" w:tplc="040C0001" w:tentative="1">
      <w:start w:val="1"/>
      <w:numFmt w:val="bullet"/>
      <w:lvlText w:val=""/>
      <w:lvlJc w:val="left"/>
      <w:pPr>
        <w:ind w:left="3270" w:hanging="360"/>
      </w:pPr>
      <w:rPr>
        <w:rFonts w:ascii="Symbol" w:hAnsi="Symbol" w:hint="default"/>
      </w:rPr>
    </w:lvl>
    <w:lvl w:ilvl="4" w:tplc="040C0003" w:tentative="1">
      <w:start w:val="1"/>
      <w:numFmt w:val="bullet"/>
      <w:lvlText w:val="o"/>
      <w:lvlJc w:val="left"/>
      <w:pPr>
        <w:ind w:left="3990" w:hanging="360"/>
      </w:pPr>
      <w:rPr>
        <w:rFonts w:ascii="Courier New" w:hAnsi="Courier New" w:cs="Courier New" w:hint="default"/>
      </w:rPr>
    </w:lvl>
    <w:lvl w:ilvl="5" w:tplc="040C0005" w:tentative="1">
      <w:start w:val="1"/>
      <w:numFmt w:val="bullet"/>
      <w:lvlText w:val=""/>
      <w:lvlJc w:val="left"/>
      <w:pPr>
        <w:ind w:left="4710" w:hanging="360"/>
      </w:pPr>
      <w:rPr>
        <w:rFonts w:ascii="Wingdings" w:hAnsi="Wingdings" w:hint="default"/>
      </w:rPr>
    </w:lvl>
    <w:lvl w:ilvl="6" w:tplc="040C0001" w:tentative="1">
      <w:start w:val="1"/>
      <w:numFmt w:val="bullet"/>
      <w:lvlText w:val=""/>
      <w:lvlJc w:val="left"/>
      <w:pPr>
        <w:ind w:left="5430" w:hanging="360"/>
      </w:pPr>
      <w:rPr>
        <w:rFonts w:ascii="Symbol" w:hAnsi="Symbol" w:hint="default"/>
      </w:rPr>
    </w:lvl>
    <w:lvl w:ilvl="7" w:tplc="040C0003" w:tentative="1">
      <w:start w:val="1"/>
      <w:numFmt w:val="bullet"/>
      <w:lvlText w:val="o"/>
      <w:lvlJc w:val="left"/>
      <w:pPr>
        <w:ind w:left="6150" w:hanging="360"/>
      </w:pPr>
      <w:rPr>
        <w:rFonts w:ascii="Courier New" w:hAnsi="Courier New" w:cs="Courier New" w:hint="default"/>
      </w:rPr>
    </w:lvl>
    <w:lvl w:ilvl="8" w:tplc="040C0005" w:tentative="1">
      <w:start w:val="1"/>
      <w:numFmt w:val="bullet"/>
      <w:lvlText w:val=""/>
      <w:lvlJc w:val="left"/>
      <w:pPr>
        <w:ind w:left="6870" w:hanging="360"/>
      </w:pPr>
      <w:rPr>
        <w:rFonts w:ascii="Wingdings" w:hAnsi="Wingdings" w:hint="default"/>
      </w:rPr>
    </w:lvl>
  </w:abstractNum>
  <w:abstractNum w:abstractNumId="13">
    <w:nsid w:val="2BAD4E9A"/>
    <w:multiLevelType w:val="hybridMultilevel"/>
    <w:tmpl w:val="FEBC1BF8"/>
    <w:lvl w:ilvl="0" w:tplc="6AB294C8">
      <w:start w:val="1"/>
      <w:numFmt w:val="decimal"/>
      <w:lvlText w:val="%1)"/>
      <w:lvlJc w:val="left"/>
      <w:pPr>
        <w:ind w:left="720" w:hanging="360"/>
      </w:pPr>
      <w:rPr>
        <w:rFonts w:hint="default"/>
        <w:b/>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2E426233"/>
    <w:multiLevelType w:val="hybridMultilevel"/>
    <w:tmpl w:val="83FCDC06"/>
    <w:lvl w:ilvl="0" w:tplc="3DD0ACA4">
      <w:start w:val="1"/>
      <w:numFmt w:val="upperLetter"/>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nsid w:val="2EA704DC"/>
    <w:multiLevelType w:val="hybridMultilevel"/>
    <w:tmpl w:val="93EA0AD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404C6EDC"/>
    <w:multiLevelType w:val="hybridMultilevel"/>
    <w:tmpl w:val="08DC5C66"/>
    <w:lvl w:ilvl="0" w:tplc="040C0017">
      <w:start w:val="1"/>
      <w:numFmt w:val="lowerLetter"/>
      <w:lvlText w:val="%1)"/>
      <w:lvlJc w:val="left"/>
      <w:pPr>
        <w:ind w:left="786"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0DB492E"/>
    <w:multiLevelType w:val="hybridMultilevel"/>
    <w:tmpl w:val="AE4E9604"/>
    <w:lvl w:ilvl="0" w:tplc="30DCCF0A">
      <w:start w:val="1"/>
      <w:numFmt w:val="bullet"/>
      <w:lvlText w:val=""/>
      <w:lvlPicBulletId w:val="0"/>
      <w:lvlJc w:val="left"/>
      <w:pPr>
        <w:ind w:left="1260" w:hanging="360"/>
      </w:pPr>
      <w:rPr>
        <w:rFonts w:ascii="Symbol" w:hAnsi="Symbol" w:hint="default"/>
        <w:b/>
        <w:color w:val="auto"/>
      </w:rPr>
    </w:lvl>
    <w:lvl w:ilvl="1" w:tplc="040C0003" w:tentative="1">
      <w:start w:val="1"/>
      <w:numFmt w:val="bullet"/>
      <w:lvlText w:val="o"/>
      <w:lvlJc w:val="left"/>
      <w:pPr>
        <w:ind w:left="1980" w:hanging="360"/>
      </w:pPr>
      <w:rPr>
        <w:rFonts w:ascii="Courier New" w:hAnsi="Courier New" w:cs="Courier New" w:hint="default"/>
      </w:rPr>
    </w:lvl>
    <w:lvl w:ilvl="2" w:tplc="040C0005" w:tentative="1">
      <w:start w:val="1"/>
      <w:numFmt w:val="bullet"/>
      <w:lvlText w:val=""/>
      <w:lvlJc w:val="left"/>
      <w:pPr>
        <w:ind w:left="2700" w:hanging="360"/>
      </w:pPr>
      <w:rPr>
        <w:rFonts w:ascii="Wingdings" w:hAnsi="Wingdings" w:hint="default"/>
      </w:rPr>
    </w:lvl>
    <w:lvl w:ilvl="3" w:tplc="040C0001" w:tentative="1">
      <w:start w:val="1"/>
      <w:numFmt w:val="bullet"/>
      <w:lvlText w:val=""/>
      <w:lvlJc w:val="left"/>
      <w:pPr>
        <w:ind w:left="3420" w:hanging="360"/>
      </w:pPr>
      <w:rPr>
        <w:rFonts w:ascii="Symbol" w:hAnsi="Symbol" w:hint="default"/>
      </w:rPr>
    </w:lvl>
    <w:lvl w:ilvl="4" w:tplc="040C0003" w:tentative="1">
      <w:start w:val="1"/>
      <w:numFmt w:val="bullet"/>
      <w:lvlText w:val="o"/>
      <w:lvlJc w:val="left"/>
      <w:pPr>
        <w:ind w:left="4140" w:hanging="360"/>
      </w:pPr>
      <w:rPr>
        <w:rFonts w:ascii="Courier New" w:hAnsi="Courier New" w:cs="Courier New" w:hint="default"/>
      </w:rPr>
    </w:lvl>
    <w:lvl w:ilvl="5" w:tplc="040C0005" w:tentative="1">
      <w:start w:val="1"/>
      <w:numFmt w:val="bullet"/>
      <w:lvlText w:val=""/>
      <w:lvlJc w:val="left"/>
      <w:pPr>
        <w:ind w:left="4860" w:hanging="360"/>
      </w:pPr>
      <w:rPr>
        <w:rFonts w:ascii="Wingdings" w:hAnsi="Wingdings" w:hint="default"/>
      </w:rPr>
    </w:lvl>
    <w:lvl w:ilvl="6" w:tplc="040C0001" w:tentative="1">
      <w:start w:val="1"/>
      <w:numFmt w:val="bullet"/>
      <w:lvlText w:val=""/>
      <w:lvlJc w:val="left"/>
      <w:pPr>
        <w:ind w:left="5580" w:hanging="360"/>
      </w:pPr>
      <w:rPr>
        <w:rFonts w:ascii="Symbol" w:hAnsi="Symbol" w:hint="default"/>
      </w:rPr>
    </w:lvl>
    <w:lvl w:ilvl="7" w:tplc="040C0003" w:tentative="1">
      <w:start w:val="1"/>
      <w:numFmt w:val="bullet"/>
      <w:lvlText w:val="o"/>
      <w:lvlJc w:val="left"/>
      <w:pPr>
        <w:ind w:left="6300" w:hanging="360"/>
      </w:pPr>
      <w:rPr>
        <w:rFonts w:ascii="Courier New" w:hAnsi="Courier New" w:cs="Courier New" w:hint="default"/>
      </w:rPr>
    </w:lvl>
    <w:lvl w:ilvl="8" w:tplc="040C0005" w:tentative="1">
      <w:start w:val="1"/>
      <w:numFmt w:val="bullet"/>
      <w:lvlText w:val=""/>
      <w:lvlJc w:val="left"/>
      <w:pPr>
        <w:ind w:left="7020" w:hanging="360"/>
      </w:pPr>
      <w:rPr>
        <w:rFonts w:ascii="Wingdings" w:hAnsi="Wingdings" w:hint="default"/>
      </w:rPr>
    </w:lvl>
  </w:abstractNum>
  <w:abstractNum w:abstractNumId="18">
    <w:nsid w:val="428C407B"/>
    <w:multiLevelType w:val="hybridMultilevel"/>
    <w:tmpl w:val="F03A80AE"/>
    <w:lvl w:ilvl="0" w:tplc="04090005">
      <w:start w:val="1"/>
      <w:numFmt w:val="bullet"/>
      <w:lvlText w:val=""/>
      <w:lvlJc w:val="left"/>
      <w:pPr>
        <w:ind w:left="945" w:hanging="360"/>
      </w:pPr>
      <w:rPr>
        <w:rFonts w:ascii="Wingdings" w:hAnsi="Wingdings" w:hint="default"/>
      </w:rPr>
    </w:lvl>
    <w:lvl w:ilvl="1" w:tplc="040C0003" w:tentative="1">
      <w:start w:val="1"/>
      <w:numFmt w:val="bullet"/>
      <w:lvlText w:val="o"/>
      <w:lvlJc w:val="left"/>
      <w:pPr>
        <w:ind w:left="1665" w:hanging="360"/>
      </w:pPr>
      <w:rPr>
        <w:rFonts w:ascii="Courier New" w:hAnsi="Courier New" w:cs="Courier New" w:hint="default"/>
      </w:rPr>
    </w:lvl>
    <w:lvl w:ilvl="2" w:tplc="040C0005" w:tentative="1">
      <w:start w:val="1"/>
      <w:numFmt w:val="bullet"/>
      <w:lvlText w:val=""/>
      <w:lvlJc w:val="left"/>
      <w:pPr>
        <w:ind w:left="2385" w:hanging="360"/>
      </w:pPr>
      <w:rPr>
        <w:rFonts w:ascii="Wingdings" w:hAnsi="Wingdings" w:hint="default"/>
      </w:rPr>
    </w:lvl>
    <w:lvl w:ilvl="3" w:tplc="040C0001" w:tentative="1">
      <w:start w:val="1"/>
      <w:numFmt w:val="bullet"/>
      <w:lvlText w:val=""/>
      <w:lvlJc w:val="left"/>
      <w:pPr>
        <w:ind w:left="3105" w:hanging="360"/>
      </w:pPr>
      <w:rPr>
        <w:rFonts w:ascii="Symbol" w:hAnsi="Symbol" w:hint="default"/>
      </w:rPr>
    </w:lvl>
    <w:lvl w:ilvl="4" w:tplc="040C0003" w:tentative="1">
      <w:start w:val="1"/>
      <w:numFmt w:val="bullet"/>
      <w:lvlText w:val="o"/>
      <w:lvlJc w:val="left"/>
      <w:pPr>
        <w:ind w:left="3825" w:hanging="360"/>
      </w:pPr>
      <w:rPr>
        <w:rFonts w:ascii="Courier New" w:hAnsi="Courier New" w:cs="Courier New" w:hint="default"/>
      </w:rPr>
    </w:lvl>
    <w:lvl w:ilvl="5" w:tplc="040C0005" w:tentative="1">
      <w:start w:val="1"/>
      <w:numFmt w:val="bullet"/>
      <w:lvlText w:val=""/>
      <w:lvlJc w:val="left"/>
      <w:pPr>
        <w:ind w:left="4545" w:hanging="360"/>
      </w:pPr>
      <w:rPr>
        <w:rFonts w:ascii="Wingdings" w:hAnsi="Wingdings" w:hint="default"/>
      </w:rPr>
    </w:lvl>
    <w:lvl w:ilvl="6" w:tplc="040C0001" w:tentative="1">
      <w:start w:val="1"/>
      <w:numFmt w:val="bullet"/>
      <w:lvlText w:val=""/>
      <w:lvlJc w:val="left"/>
      <w:pPr>
        <w:ind w:left="5265" w:hanging="360"/>
      </w:pPr>
      <w:rPr>
        <w:rFonts w:ascii="Symbol" w:hAnsi="Symbol" w:hint="default"/>
      </w:rPr>
    </w:lvl>
    <w:lvl w:ilvl="7" w:tplc="040C0003" w:tentative="1">
      <w:start w:val="1"/>
      <w:numFmt w:val="bullet"/>
      <w:lvlText w:val="o"/>
      <w:lvlJc w:val="left"/>
      <w:pPr>
        <w:ind w:left="5985" w:hanging="360"/>
      </w:pPr>
      <w:rPr>
        <w:rFonts w:ascii="Courier New" w:hAnsi="Courier New" w:cs="Courier New" w:hint="default"/>
      </w:rPr>
    </w:lvl>
    <w:lvl w:ilvl="8" w:tplc="040C0005" w:tentative="1">
      <w:start w:val="1"/>
      <w:numFmt w:val="bullet"/>
      <w:lvlText w:val=""/>
      <w:lvlJc w:val="left"/>
      <w:pPr>
        <w:ind w:left="6705" w:hanging="360"/>
      </w:pPr>
      <w:rPr>
        <w:rFonts w:ascii="Wingdings" w:hAnsi="Wingdings" w:hint="default"/>
      </w:rPr>
    </w:lvl>
  </w:abstractNum>
  <w:abstractNum w:abstractNumId="19">
    <w:nsid w:val="42A57DCB"/>
    <w:multiLevelType w:val="hybridMultilevel"/>
    <w:tmpl w:val="9CBA1528"/>
    <w:lvl w:ilvl="0" w:tplc="228EE2EC">
      <w:start w:val="1"/>
      <w:numFmt w:val="bullet"/>
      <w:lvlText w:val=""/>
      <w:lvlJc w:val="left"/>
      <w:pPr>
        <w:tabs>
          <w:tab w:val="num" w:pos="1640"/>
        </w:tabs>
        <w:ind w:left="1640" w:hanging="360"/>
      </w:pPr>
      <w:rPr>
        <w:rFonts w:ascii="Wingdings" w:hAnsi="Wingdings" w:hint="default"/>
        <w:color w:val="0000FF"/>
      </w:rPr>
    </w:lvl>
    <w:lvl w:ilvl="1" w:tplc="040C0003" w:tentative="1">
      <w:start w:val="1"/>
      <w:numFmt w:val="bullet"/>
      <w:lvlText w:val="o"/>
      <w:lvlJc w:val="left"/>
      <w:pPr>
        <w:tabs>
          <w:tab w:val="num" w:pos="6660"/>
        </w:tabs>
        <w:ind w:left="6660" w:hanging="360"/>
      </w:pPr>
      <w:rPr>
        <w:rFonts w:ascii="Courier New" w:hAnsi="Courier New" w:cs="Courier New" w:hint="default"/>
      </w:rPr>
    </w:lvl>
    <w:lvl w:ilvl="2" w:tplc="040C0005" w:tentative="1">
      <w:start w:val="1"/>
      <w:numFmt w:val="bullet"/>
      <w:lvlText w:val=""/>
      <w:lvlJc w:val="left"/>
      <w:pPr>
        <w:tabs>
          <w:tab w:val="num" w:pos="7380"/>
        </w:tabs>
        <w:ind w:left="7380" w:hanging="360"/>
      </w:pPr>
      <w:rPr>
        <w:rFonts w:ascii="Wingdings" w:hAnsi="Wingdings" w:hint="default"/>
      </w:rPr>
    </w:lvl>
    <w:lvl w:ilvl="3" w:tplc="040C0001" w:tentative="1">
      <w:start w:val="1"/>
      <w:numFmt w:val="bullet"/>
      <w:lvlText w:val=""/>
      <w:lvlJc w:val="left"/>
      <w:pPr>
        <w:tabs>
          <w:tab w:val="num" w:pos="8100"/>
        </w:tabs>
        <w:ind w:left="8100" w:hanging="360"/>
      </w:pPr>
      <w:rPr>
        <w:rFonts w:ascii="Symbol" w:hAnsi="Symbol" w:hint="default"/>
      </w:rPr>
    </w:lvl>
    <w:lvl w:ilvl="4" w:tplc="040C0003" w:tentative="1">
      <w:start w:val="1"/>
      <w:numFmt w:val="bullet"/>
      <w:lvlText w:val="o"/>
      <w:lvlJc w:val="left"/>
      <w:pPr>
        <w:tabs>
          <w:tab w:val="num" w:pos="8820"/>
        </w:tabs>
        <w:ind w:left="8820" w:hanging="360"/>
      </w:pPr>
      <w:rPr>
        <w:rFonts w:ascii="Courier New" w:hAnsi="Courier New" w:cs="Courier New" w:hint="default"/>
      </w:rPr>
    </w:lvl>
    <w:lvl w:ilvl="5" w:tplc="040C0005" w:tentative="1">
      <w:start w:val="1"/>
      <w:numFmt w:val="bullet"/>
      <w:lvlText w:val=""/>
      <w:lvlJc w:val="left"/>
      <w:pPr>
        <w:tabs>
          <w:tab w:val="num" w:pos="9540"/>
        </w:tabs>
        <w:ind w:left="9540" w:hanging="360"/>
      </w:pPr>
      <w:rPr>
        <w:rFonts w:ascii="Wingdings" w:hAnsi="Wingdings" w:hint="default"/>
      </w:rPr>
    </w:lvl>
    <w:lvl w:ilvl="6" w:tplc="040C0001" w:tentative="1">
      <w:start w:val="1"/>
      <w:numFmt w:val="bullet"/>
      <w:lvlText w:val=""/>
      <w:lvlJc w:val="left"/>
      <w:pPr>
        <w:tabs>
          <w:tab w:val="num" w:pos="10260"/>
        </w:tabs>
        <w:ind w:left="10260" w:hanging="360"/>
      </w:pPr>
      <w:rPr>
        <w:rFonts w:ascii="Symbol" w:hAnsi="Symbol" w:hint="default"/>
      </w:rPr>
    </w:lvl>
    <w:lvl w:ilvl="7" w:tplc="040C0003" w:tentative="1">
      <w:start w:val="1"/>
      <w:numFmt w:val="bullet"/>
      <w:lvlText w:val="o"/>
      <w:lvlJc w:val="left"/>
      <w:pPr>
        <w:tabs>
          <w:tab w:val="num" w:pos="10980"/>
        </w:tabs>
        <w:ind w:left="10980" w:hanging="360"/>
      </w:pPr>
      <w:rPr>
        <w:rFonts w:ascii="Courier New" w:hAnsi="Courier New" w:cs="Courier New" w:hint="default"/>
      </w:rPr>
    </w:lvl>
    <w:lvl w:ilvl="8" w:tplc="040C0005" w:tentative="1">
      <w:start w:val="1"/>
      <w:numFmt w:val="bullet"/>
      <w:lvlText w:val=""/>
      <w:lvlJc w:val="left"/>
      <w:pPr>
        <w:tabs>
          <w:tab w:val="num" w:pos="11700"/>
        </w:tabs>
        <w:ind w:left="11700" w:hanging="360"/>
      </w:pPr>
      <w:rPr>
        <w:rFonts w:ascii="Wingdings" w:hAnsi="Wingdings" w:hint="default"/>
      </w:rPr>
    </w:lvl>
  </w:abstractNum>
  <w:abstractNum w:abstractNumId="20">
    <w:nsid w:val="50550C29"/>
    <w:multiLevelType w:val="hybridMultilevel"/>
    <w:tmpl w:val="7CB6E016"/>
    <w:lvl w:ilvl="0" w:tplc="040C000F">
      <w:start w:val="1"/>
      <w:numFmt w:val="decimal"/>
      <w:lvlText w:val="%1."/>
      <w:lvlJc w:val="left"/>
      <w:pPr>
        <w:ind w:left="1740" w:hanging="360"/>
      </w:pPr>
    </w:lvl>
    <w:lvl w:ilvl="1" w:tplc="040C0019" w:tentative="1">
      <w:start w:val="1"/>
      <w:numFmt w:val="lowerLetter"/>
      <w:lvlText w:val="%2."/>
      <w:lvlJc w:val="left"/>
      <w:pPr>
        <w:ind w:left="2460" w:hanging="360"/>
      </w:pPr>
    </w:lvl>
    <w:lvl w:ilvl="2" w:tplc="040C001B" w:tentative="1">
      <w:start w:val="1"/>
      <w:numFmt w:val="lowerRoman"/>
      <w:lvlText w:val="%3."/>
      <w:lvlJc w:val="right"/>
      <w:pPr>
        <w:ind w:left="3180" w:hanging="180"/>
      </w:pPr>
    </w:lvl>
    <w:lvl w:ilvl="3" w:tplc="040C000F" w:tentative="1">
      <w:start w:val="1"/>
      <w:numFmt w:val="decimal"/>
      <w:lvlText w:val="%4."/>
      <w:lvlJc w:val="left"/>
      <w:pPr>
        <w:ind w:left="3900" w:hanging="360"/>
      </w:pPr>
    </w:lvl>
    <w:lvl w:ilvl="4" w:tplc="040C0019" w:tentative="1">
      <w:start w:val="1"/>
      <w:numFmt w:val="lowerLetter"/>
      <w:lvlText w:val="%5."/>
      <w:lvlJc w:val="left"/>
      <w:pPr>
        <w:ind w:left="4620" w:hanging="360"/>
      </w:pPr>
    </w:lvl>
    <w:lvl w:ilvl="5" w:tplc="040C001B" w:tentative="1">
      <w:start w:val="1"/>
      <w:numFmt w:val="lowerRoman"/>
      <w:lvlText w:val="%6."/>
      <w:lvlJc w:val="right"/>
      <w:pPr>
        <w:ind w:left="5340" w:hanging="180"/>
      </w:pPr>
    </w:lvl>
    <w:lvl w:ilvl="6" w:tplc="040C000F" w:tentative="1">
      <w:start w:val="1"/>
      <w:numFmt w:val="decimal"/>
      <w:lvlText w:val="%7."/>
      <w:lvlJc w:val="left"/>
      <w:pPr>
        <w:ind w:left="6060" w:hanging="360"/>
      </w:pPr>
    </w:lvl>
    <w:lvl w:ilvl="7" w:tplc="040C0019" w:tentative="1">
      <w:start w:val="1"/>
      <w:numFmt w:val="lowerLetter"/>
      <w:lvlText w:val="%8."/>
      <w:lvlJc w:val="left"/>
      <w:pPr>
        <w:ind w:left="6780" w:hanging="360"/>
      </w:pPr>
    </w:lvl>
    <w:lvl w:ilvl="8" w:tplc="040C001B" w:tentative="1">
      <w:start w:val="1"/>
      <w:numFmt w:val="lowerRoman"/>
      <w:lvlText w:val="%9."/>
      <w:lvlJc w:val="right"/>
      <w:pPr>
        <w:ind w:left="7500" w:hanging="180"/>
      </w:pPr>
    </w:lvl>
  </w:abstractNum>
  <w:abstractNum w:abstractNumId="21">
    <w:nsid w:val="50E9323F"/>
    <w:multiLevelType w:val="hybridMultilevel"/>
    <w:tmpl w:val="0116194E"/>
    <w:lvl w:ilvl="0" w:tplc="32E4AF50">
      <w:start w:val="1"/>
      <w:numFmt w:val="bullet"/>
      <w:lvlText w:val=""/>
      <w:lvlJc w:val="left"/>
      <w:pPr>
        <w:tabs>
          <w:tab w:val="num" w:pos="1620"/>
        </w:tabs>
        <w:ind w:left="1620" w:hanging="360"/>
      </w:pPr>
      <w:rPr>
        <w:rFonts w:ascii="Wingdings" w:hAnsi="Wingdings" w:hint="default"/>
        <w:color w:val="0000FF"/>
      </w:rPr>
    </w:lvl>
    <w:lvl w:ilvl="1" w:tplc="040C0003" w:tentative="1">
      <w:start w:val="1"/>
      <w:numFmt w:val="bullet"/>
      <w:lvlText w:val="o"/>
      <w:lvlJc w:val="left"/>
      <w:pPr>
        <w:tabs>
          <w:tab w:val="num" w:pos="2340"/>
        </w:tabs>
        <w:ind w:left="2340" w:hanging="360"/>
      </w:pPr>
      <w:rPr>
        <w:rFonts w:ascii="Courier New" w:hAnsi="Courier New" w:cs="Courier New" w:hint="default"/>
      </w:rPr>
    </w:lvl>
    <w:lvl w:ilvl="2" w:tplc="040C0005" w:tentative="1">
      <w:start w:val="1"/>
      <w:numFmt w:val="bullet"/>
      <w:lvlText w:val=""/>
      <w:lvlJc w:val="left"/>
      <w:pPr>
        <w:tabs>
          <w:tab w:val="num" w:pos="3060"/>
        </w:tabs>
        <w:ind w:left="3060" w:hanging="360"/>
      </w:pPr>
      <w:rPr>
        <w:rFonts w:ascii="Wingdings" w:hAnsi="Wingdings" w:hint="default"/>
      </w:rPr>
    </w:lvl>
    <w:lvl w:ilvl="3" w:tplc="040C0001" w:tentative="1">
      <w:start w:val="1"/>
      <w:numFmt w:val="bullet"/>
      <w:lvlText w:val=""/>
      <w:lvlJc w:val="left"/>
      <w:pPr>
        <w:tabs>
          <w:tab w:val="num" w:pos="3780"/>
        </w:tabs>
        <w:ind w:left="3780" w:hanging="360"/>
      </w:pPr>
      <w:rPr>
        <w:rFonts w:ascii="Symbol" w:hAnsi="Symbol" w:hint="default"/>
      </w:rPr>
    </w:lvl>
    <w:lvl w:ilvl="4" w:tplc="040C0003" w:tentative="1">
      <w:start w:val="1"/>
      <w:numFmt w:val="bullet"/>
      <w:lvlText w:val="o"/>
      <w:lvlJc w:val="left"/>
      <w:pPr>
        <w:tabs>
          <w:tab w:val="num" w:pos="4500"/>
        </w:tabs>
        <w:ind w:left="4500" w:hanging="360"/>
      </w:pPr>
      <w:rPr>
        <w:rFonts w:ascii="Courier New" w:hAnsi="Courier New" w:cs="Courier New" w:hint="default"/>
      </w:rPr>
    </w:lvl>
    <w:lvl w:ilvl="5" w:tplc="040C0005" w:tentative="1">
      <w:start w:val="1"/>
      <w:numFmt w:val="bullet"/>
      <w:lvlText w:val=""/>
      <w:lvlJc w:val="left"/>
      <w:pPr>
        <w:tabs>
          <w:tab w:val="num" w:pos="5220"/>
        </w:tabs>
        <w:ind w:left="5220" w:hanging="360"/>
      </w:pPr>
      <w:rPr>
        <w:rFonts w:ascii="Wingdings" w:hAnsi="Wingdings" w:hint="default"/>
      </w:rPr>
    </w:lvl>
    <w:lvl w:ilvl="6" w:tplc="040C0001" w:tentative="1">
      <w:start w:val="1"/>
      <w:numFmt w:val="bullet"/>
      <w:lvlText w:val=""/>
      <w:lvlJc w:val="left"/>
      <w:pPr>
        <w:tabs>
          <w:tab w:val="num" w:pos="5940"/>
        </w:tabs>
        <w:ind w:left="5940" w:hanging="360"/>
      </w:pPr>
      <w:rPr>
        <w:rFonts w:ascii="Symbol" w:hAnsi="Symbol" w:hint="default"/>
      </w:rPr>
    </w:lvl>
    <w:lvl w:ilvl="7" w:tplc="040C0003" w:tentative="1">
      <w:start w:val="1"/>
      <w:numFmt w:val="bullet"/>
      <w:lvlText w:val="o"/>
      <w:lvlJc w:val="left"/>
      <w:pPr>
        <w:tabs>
          <w:tab w:val="num" w:pos="6660"/>
        </w:tabs>
        <w:ind w:left="6660" w:hanging="360"/>
      </w:pPr>
      <w:rPr>
        <w:rFonts w:ascii="Courier New" w:hAnsi="Courier New" w:cs="Courier New" w:hint="default"/>
      </w:rPr>
    </w:lvl>
    <w:lvl w:ilvl="8" w:tplc="040C0005" w:tentative="1">
      <w:start w:val="1"/>
      <w:numFmt w:val="bullet"/>
      <w:lvlText w:val=""/>
      <w:lvlJc w:val="left"/>
      <w:pPr>
        <w:tabs>
          <w:tab w:val="num" w:pos="7380"/>
        </w:tabs>
        <w:ind w:left="7380" w:hanging="360"/>
      </w:pPr>
      <w:rPr>
        <w:rFonts w:ascii="Wingdings" w:hAnsi="Wingdings" w:hint="default"/>
      </w:rPr>
    </w:lvl>
  </w:abstractNum>
  <w:abstractNum w:abstractNumId="22">
    <w:nsid w:val="51335174"/>
    <w:multiLevelType w:val="hybridMultilevel"/>
    <w:tmpl w:val="9A74F746"/>
    <w:lvl w:ilvl="0" w:tplc="F0ACB20E">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nsid w:val="515E4C12"/>
    <w:multiLevelType w:val="hybridMultilevel"/>
    <w:tmpl w:val="87764CB4"/>
    <w:lvl w:ilvl="0" w:tplc="FE6E7492">
      <w:start w:val="2"/>
      <w:numFmt w:val="bullet"/>
      <w:lvlText w:val=""/>
      <w:lvlJc w:val="left"/>
      <w:pPr>
        <w:ind w:left="720" w:hanging="360"/>
      </w:pPr>
      <w:rPr>
        <w:rFonts w:ascii="Wingdings 3" w:eastAsia="Calibri" w:hAnsi="Wingdings 3"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824277D"/>
    <w:multiLevelType w:val="hybridMultilevel"/>
    <w:tmpl w:val="8E249488"/>
    <w:lvl w:ilvl="0" w:tplc="040C000B">
      <w:start w:val="1"/>
      <w:numFmt w:val="bullet"/>
      <w:lvlText w:val=""/>
      <w:lvlJc w:val="left"/>
      <w:pPr>
        <w:tabs>
          <w:tab w:val="num" w:pos="2640"/>
        </w:tabs>
        <w:ind w:left="2640" w:hanging="360"/>
      </w:pPr>
      <w:rPr>
        <w:rFonts w:ascii="Wingdings" w:hAnsi="Wingdings" w:hint="default"/>
      </w:rPr>
    </w:lvl>
    <w:lvl w:ilvl="1" w:tplc="04090005">
      <w:start w:val="1"/>
      <w:numFmt w:val="bullet"/>
      <w:lvlText w:val=""/>
      <w:lvlJc w:val="left"/>
      <w:pPr>
        <w:tabs>
          <w:tab w:val="num" w:pos="360"/>
        </w:tabs>
        <w:ind w:left="360" w:hanging="360"/>
      </w:pPr>
      <w:rPr>
        <w:rFonts w:ascii="Wingdings" w:hAnsi="Wingdings" w:hint="default"/>
      </w:rPr>
    </w:lvl>
    <w:lvl w:ilvl="2" w:tplc="040C0005" w:tentative="1">
      <w:start w:val="1"/>
      <w:numFmt w:val="bullet"/>
      <w:lvlText w:val=""/>
      <w:lvlJc w:val="left"/>
      <w:pPr>
        <w:tabs>
          <w:tab w:val="num" w:pos="4080"/>
        </w:tabs>
        <w:ind w:left="4080" w:hanging="360"/>
      </w:pPr>
      <w:rPr>
        <w:rFonts w:ascii="Wingdings" w:hAnsi="Wingdings" w:hint="default"/>
      </w:rPr>
    </w:lvl>
    <w:lvl w:ilvl="3" w:tplc="040C0001" w:tentative="1">
      <w:start w:val="1"/>
      <w:numFmt w:val="bullet"/>
      <w:lvlText w:val=""/>
      <w:lvlJc w:val="left"/>
      <w:pPr>
        <w:tabs>
          <w:tab w:val="num" w:pos="4800"/>
        </w:tabs>
        <w:ind w:left="4800" w:hanging="360"/>
      </w:pPr>
      <w:rPr>
        <w:rFonts w:ascii="Symbol" w:hAnsi="Symbol" w:hint="default"/>
      </w:rPr>
    </w:lvl>
    <w:lvl w:ilvl="4" w:tplc="040C0003" w:tentative="1">
      <w:start w:val="1"/>
      <w:numFmt w:val="bullet"/>
      <w:lvlText w:val="o"/>
      <w:lvlJc w:val="left"/>
      <w:pPr>
        <w:tabs>
          <w:tab w:val="num" w:pos="5520"/>
        </w:tabs>
        <w:ind w:left="5520" w:hanging="360"/>
      </w:pPr>
      <w:rPr>
        <w:rFonts w:ascii="Courier New" w:hAnsi="Courier New" w:hint="default"/>
      </w:rPr>
    </w:lvl>
    <w:lvl w:ilvl="5" w:tplc="040C0005" w:tentative="1">
      <w:start w:val="1"/>
      <w:numFmt w:val="bullet"/>
      <w:lvlText w:val=""/>
      <w:lvlJc w:val="left"/>
      <w:pPr>
        <w:tabs>
          <w:tab w:val="num" w:pos="6240"/>
        </w:tabs>
        <w:ind w:left="6240" w:hanging="360"/>
      </w:pPr>
      <w:rPr>
        <w:rFonts w:ascii="Wingdings" w:hAnsi="Wingdings" w:hint="default"/>
      </w:rPr>
    </w:lvl>
    <w:lvl w:ilvl="6" w:tplc="040C0001" w:tentative="1">
      <w:start w:val="1"/>
      <w:numFmt w:val="bullet"/>
      <w:lvlText w:val=""/>
      <w:lvlJc w:val="left"/>
      <w:pPr>
        <w:tabs>
          <w:tab w:val="num" w:pos="6960"/>
        </w:tabs>
        <w:ind w:left="6960" w:hanging="360"/>
      </w:pPr>
      <w:rPr>
        <w:rFonts w:ascii="Symbol" w:hAnsi="Symbol" w:hint="default"/>
      </w:rPr>
    </w:lvl>
    <w:lvl w:ilvl="7" w:tplc="040C0003" w:tentative="1">
      <w:start w:val="1"/>
      <w:numFmt w:val="bullet"/>
      <w:lvlText w:val="o"/>
      <w:lvlJc w:val="left"/>
      <w:pPr>
        <w:tabs>
          <w:tab w:val="num" w:pos="7680"/>
        </w:tabs>
        <w:ind w:left="7680" w:hanging="360"/>
      </w:pPr>
      <w:rPr>
        <w:rFonts w:ascii="Courier New" w:hAnsi="Courier New" w:hint="default"/>
      </w:rPr>
    </w:lvl>
    <w:lvl w:ilvl="8" w:tplc="040C0005" w:tentative="1">
      <w:start w:val="1"/>
      <w:numFmt w:val="bullet"/>
      <w:lvlText w:val=""/>
      <w:lvlJc w:val="left"/>
      <w:pPr>
        <w:tabs>
          <w:tab w:val="num" w:pos="8400"/>
        </w:tabs>
        <w:ind w:left="8400" w:hanging="360"/>
      </w:pPr>
      <w:rPr>
        <w:rFonts w:ascii="Wingdings" w:hAnsi="Wingdings" w:hint="default"/>
      </w:rPr>
    </w:lvl>
  </w:abstractNum>
  <w:abstractNum w:abstractNumId="25">
    <w:nsid w:val="5FDD68E9"/>
    <w:multiLevelType w:val="hybridMultilevel"/>
    <w:tmpl w:val="0B842D9C"/>
    <w:lvl w:ilvl="0" w:tplc="66568A66">
      <w:numFmt w:val="bullet"/>
      <w:lvlText w:val=""/>
      <w:lvlJc w:val="left"/>
      <w:pPr>
        <w:tabs>
          <w:tab w:val="num" w:pos="76"/>
        </w:tabs>
        <w:ind w:left="720" w:hanging="360"/>
      </w:pPr>
      <w:rPr>
        <w:rFonts w:ascii="Symbol" w:hAnsi="Symbol" w:cs="Arial" w:hint="default"/>
        <w:b/>
        <w:color w:val="00008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615D68CB"/>
    <w:multiLevelType w:val="hybridMultilevel"/>
    <w:tmpl w:val="72743024"/>
    <w:lvl w:ilvl="0" w:tplc="5D68FBAA">
      <w:start w:val="1"/>
      <w:numFmt w:val="lowerRoman"/>
      <w:lvlText w:val="%1)"/>
      <w:lvlJc w:val="left"/>
      <w:pPr>
        <w:ind w:left="1080" w:hanging="720"/>
      </w:pPr>
      <w:rPr>
        <w:rFonts w:hint="default"/>
        <w:i/>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618B5540"/>
    <w:multiLevelType w:val="hybridMultilevel"/>
    <w:tmpl w:val="E9D420E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6615101C"/>
    <w:multiLevelType w:val="hybridMultilevel"/>
    <w:tmpl w:val="C4D484B0"/>
    <w:lvl w:ilvl="0" w:tplc="C85E38D0">
      <w:start w:val="1"/>
      <w:numFmt w:val="bullet"/>
      <w:lvlText w:val=""/>
      <w:lvlJc w:val="left"/>
      <w:pPr>
        <w:ind w:left="502" w:hanging="360"/>
      </w:pPr>
      <w:rPr>
        <w:rFonts w:ascii="Symbol" w:hAnsi="Symbol"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29">
    <w:nsid w:val="66203799"/>
    <w:multiLevelType w:val="hybridMultilevel"/>
    <w:tmpl w:val="751076FE"/>
    <w:lvl w:ilvl="0" w:tplc="52C8263E">
      <w:start w:val="1"/>
      <w:numFmt w:val="bullet"/>
      <w:lvlText w:val=""/>
      <w:lvlJc w:val="left"/>
      <w:pPr>
        <w:tabs>
          <w:tab w:val="num" w:pos="800"/>
        </w:tabs>
        <w:ind w:left="800" w:hanging="360"/>
      </w:pPr>
      <w:rPr>
        <w:rFonts w:ascii="Wingdings" w:hAnsi="Wingdings" w:hint="default"/>
        <w:color w:val="0000FF"/>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30">
    <w:nsid w:val="68E85DCF"/>
    <w:multiLevelType w:val="hybridMultilevel"/>
    <w:tmpl w:val="18AE291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
    <w:nsid w:val="6A290130"/>
    <w:multiLevelType w:val="hybridMultilevel"/>
    <w:tmpl w:val="D7685FA6"/>
    <w:lvl w:ilvl="0" w:tplc="D660D7E8">
      <w:start w:val="1"/>
      <w:numFmt w:val="bullet"/>
      <w:lvlText w:val=""/>
      <w:lvlJc w:val="left"/>
      <w:pPr>
        <w:tabs>
          <w:tab w:val="num" w:pos="1495"/>
        </w:tabs>
        <w:ind w:left="1495" w:hanging="360"/>
      </w:pPr>
      <w:rPr>
        <w:rFonts w:ascii="Wingdings" w:hAnsi="Wingdings" w:hint="default"/>
        <w:color w:val="0000FF"/>
      </w:rPr>
    </w:lvl>
    <w:lvl w:ilvl="1" w:tplc="040C0003" w:tentative="1">
      <w:start w:val="1"/>
      <w:numFmt w:val="bullet"/>
      <w:lvlText w:val="o"/>
      <w:lvlJc w:val="left"/>
      <w:pPr>
        <w:tabs>
          <w:tab w:val="num" w:pos="2215"/>
        </w:tabs>
        <w:ind w:left="2215" w:hanging="360"/>
      </w:pPr>
      <w:rPr>
        <w:rFonts w:ascii="Courier New" w:hAnsi="Courier New" w:cs="Courier New" w:hint="default"/>
      </w:rPr>
    </w:lvl>
    <w:lvl w:ilvl="2" w:tplc="040C0005" w:tentative="1">
      <w:start w:val="1"/>
      <w:numFmt w:val="bullet"/>
      <w:lvlText w:val=""/>
      <w:lvlJc w:val="left"/>
      <w:pPr>
        <w:tabs>
          <w:tab w:val="num" w:pos="2935"/>
        </w:tabs>
        <w:ind w:left="2935" w:hanging="360"/>
      </w:pPr>
      <w:rPr>
        <w:rFonts w:ascii="Wingdings" w:hAnsi="Wingdings" w:hint="default"/>
      </w:rPr>
    </w:lvl>
    <w:lvl w:ilvl="3" w:tplc="040C0001" w:tentative="1">
      <w:start w:val="1"/>
      <w:numFmt w:val="bullet"/>
      <w:lvlText w:val=""/>
      <w:lvlJc w:val="left"/>
      <w:pPr>
        <w:tabs>
          <w:tab w:val="num" w:pos="3655"/>
        </w:tabs>
        <w:ind w:left="3655" w:hanging="360"/>
      </w:pPr>
      <w:rPr>
        <w:rFonts w:ascii="Symbol" w:hAnsi="Symbol" w:hint="default"/>
      </w:rPr>
    </w:lvl>
    <w:lvl w:ilvl="4" w:tplc="040C0003" w:tentative="1">
      <w:start w:val="1"/>
      <w:numFmt w:val="bullet"/>
      <w:lvlText w:val="o"/>
      <w:lvlJc w:val="left"/>
      <w:pPr>
        <w:tabs>
          <w:tab w:val="num" w:pos="4375"/>
        </w:tabs>
        <w:ind w:left="4375" w:hanging="360"/>
      </w:pPr>
      <w:rPr>
        <w:rFonts w:ascii="Courier New" w:hAnsi="Courier New" w:cs="Courier New" w:hint="default"/>
      </w:rPr>
    </w:lvl>
    <w:lvl w:ilvl="5" w:tplc="040C0005" w:tentative="1">
      <w:start w:val="1"/>
      <w:numFmt w:val="bullet"/>
      <w:lvlText w:val=""/>
      <w:lvlJc w:val="left"/>
      <w:pPr>
        <w:tabs>
          <w:tab w:val="num" w:pos="5095"/>
        </w:tabs>
        <w:ind w:left="5095" w:hanging="360"/>
      </w:pPr>
      <w:rPr>
        <w:rFonts w:ascii="Wingdings" w:hAnsi="Wingdings" w:hint="default"/>
      </w:rPr>
    </w:lvl>
    <w:lvl w:ilvl="6" w:tplc="040C0001" w:tentative="1">
      <w:start w:val="1"/>
      <w:numFmt w:val="bullet"/>
      <w:lvlText w:val=""/>
      <w:lvlJc w:val="left"/>
      <w:pPr>
        <w:tabs>
          <w:tab w:val="num" w:pos="5815"/>
        </w:tabs>
        <w:ind w:left="5815" w:hanging="360"/>
      </w:pPr>
      <w:rPr>
        <w:rFonts w:ascii="Symbol" w:hAnsi="Symbol" w:hint="default"/>
      </w:rPr>
    </w:lvl>
    <w:lvl w:ilvl="7" w:tplc="040C0003" w:tentative="1">
      <w:start w:val="1"/>
      <w:numFmt w:val="bullet"/>
      <w:lvlText w:val="o"/>
      <w:lvlJc w:val="left"/>
      <w:pPr>
        <w:tabs>
          <w:tab w:val="num" w:pos="6535"/>
        </w:tabs>
        <w:ind w:left="6535" w:hanging="360"/>
      </w:pPr>
      <w:rPr>
        <w:rFonts w:ascii="Courier New" w:hAnsi="Courier New" w:cs="Courier New" w:hint="default"/>
      </w:rPr>
    </w:lvl>
    <w:lvl w:ilvl="8" w:tplc="040C0005" w:tentative="1">
      <w:start w:val="1"/>
      <w:numFmt w:val="bullet"/>
      <w:lvlText w:val=""/>
      <w:lvlJc w:val="left"/>
      <w:pPr>
        <w:tabs>
          <w:tab w:val="num" w:pos="7255"/>
        </w:tabs>
        <w:ind w:left="7255" w:hanging="360"/>
      </w:pPr>
      <w:rPr>
        <w:rFonts w:ascii="Wingdings" w:hAnsi="Wingdings" w:hint="default"/>
      </w:rPr>
    </w:lvl>
  </w:abstractNum>
  <w:abstractNum w:abstractNumId="32">
    <w:nsid w:val="6C530721"/>
    <w:multiLevelType w:val="hybridMultilevel"/>
    <w:tmpl w:val="6B94AB4A"/>
    <w:lvl w:ilvl="0" w:tplc="040C000B">
      <w:start w:val="1"/>
      <w:numFmt w:val="bullet"/>
      <w:lvlText w:val=""/>
      <w:lvlJc w:val="left"/>
      <w:pPr>
        <w:tabs>
          <w:tab w:val="num" w:pos="1159"/>
        </w:tabs>
        <w:ind w:left="1159" w:hanging="360"/>
      </w:pPr>
      <w:rPr>
        <w:rFonts w:ascii="Wingdings" w:hAnsi="Wingdings" w:hint="default"/>
      </w:rPr>
    </w:lvl>
    <w:lvl w:ilvl="1" w:tplc="040C0003" w:tentative="1">
      <w:start w:val="1"/>
      <w:numFmt w:val="bullet"/>
      <w:lvlText w:val="o"/>
      <w:lvlJc w:val="left"/>
      <w:pPr>
        <w:tabs>
          <w:tab w:val="num" w:pos="1879"/>
        </w:tabs>
        <w:ind w:left="1879" w:hanging="360"/>
      </w:pPr>
      <w:rPr>
        <w:rFonts w:ascii="Courier New" w:hAnsi="Courier New" w:hint="default"/>
      </w:rPr>
    </w:lvl>
    <w:lvl w:ilvl="2" w:tplc="040C0005" w:tentative="1">
      <w:start w:val="1"/>
      <w:numFmt w:val="bullet"/>
      <w:lvlText w:val=""/>
      <w:lvlJc w:val="left"/>
      <w:pPr>
        <w:tabs>
          <w:tab w:val="num" w:pos="2599"/>
        </w:tabs>
        <w:ind w:left="2599" w:hanging="360"/>
      </w:pPr>
      <w:rPr>
        <w:rFonts w:ascii="Wingdings" w:hAnsi="Wingdings" w:hint="default"/>
      </w:rPr>
    </w:lvl>
    <w:lvl w:ilvl="3" w:tplc="040C0001" w:tentative="1">
      <w:start w:val="1"/>
      <w:numFmt w:val="bullet"/>
      <w:lvlText w:val=""/>
      <w:lvlJc w:val="left"/>
      <w:pPr>
        <w:tabs>
          <w:tab w:val="num" w:pos="3319"/>
        </w:tabs>
        <w:ind w:left="3319" w:hanging="360"/>
      </w:pPr>
      <w:rPr>
        <w:rFonts w:ascii="Symbol" w:hAnsi="Symbol" w:hint="default"/>
      </w:rPr>
    </w:lvl>
    <w:lvl w:ilvl="4" w:tplc="040C0003" w:tentative="1">
      <w:start w:val="1"/>
      <w:numFmt w:val="bullet"/>
      <w:lvlText w:val="o"/>
      <w:lvlJc w:val="left"/>
      <w:pPr>
        <w:tabs>
          <w:tab w:val="num" w:pos="4039"/>
        </w:tabs>
        <w:ind w:left="4039" w:hanging="360"/>
      </w:pPr>
      <w:rPr>
        <w:rFonts w:ascii="Courier New" w:hAnsi="Courier New" w:hint="default"/>
      </w:rPr>
    </w:lvl>
    <w:lvl w:ilvl="5" w:tplc="040C0005" w:tentative="1">
      <w:start w:val="1"/>
      <w:numFmt w:val="bullet"/>
      <w:lvlText w:val=""/>
      <w:lvlJc w:val="left"/>
      <w:pPr>
        <w:tabs>
          <w:tab w:val="num" w:pos="4759"/>
        </w:tabs>
        <w:ind w:left="4759" w:hanging="360"/>
      </w:pPr>
      <w:rPr>
        <w:rFonts w:ascii="Wingdings" w:hAnsi="Wingdings" w:hint="default"/>
      </w:rPr>
    </w:lvl>
    <w:lvl w:ilvl="6" w:tplc="040C0001" w:tentative="1">
      <w:start w:val="1"/>
      <w:numFmt w:val="bullet"/>
      <w:lvlText w:val=""/>
      <w:lvlJc w:val="left"/>
      <w:pPr>
        <w:tabs>
          <w:tab w:val="num" w:pos="5479"/>
        </w:tabs>
        <w:ind w:left="5479" w:hanging="360"/>
      </w:pPr>
      <w:rPr>
        <w:rFonts w:ascii="Symbol" w:hAnsi="Symbol" w:hint="default"/>
      </w:rPr>
    </w:lvl>
    <w:lvl w:ilvl="7" w:tplc="040C0003" w:tentative="1">
      <w:start w:val="1"/>
      <w:numFmt w:val="bullet"/>
      <w:lvlText w:val="o"/>
      <w:lvlJc w:val="left"/>
      <w:pPr>
        <w:tabs>
          <w:tab w:val="num" w:pos="6199"/>
        </w:tabs>
        <w:ind w:left="6199" w:hanging="360"/>
      </w:pPr>
      <w:rPr>
        <w:rFonts w:ascii="Courier New" w:hAnsi="Courier New" w:hint="default"/>
      </w:rPr>
    </w:lvl>
    <w:lvl w:ilvl="8" w:tplc="040C0005" w:tentative="1">
      <w:start w:val="1"/>
      <w:numFmt w:val="bullet"/>
      <w:lvlText w:val=""/>
      <w:lvlJc w:val="left"/>
      <w:pPr>
        <w:tabs>
          <w:tab w:val="num" w:pos="6919"/>
        </w:tabs>
        <w:ind w:left="6919" w:hanging="360"/>
      </w:pPr>
      <w:rPr>
        <w:rFonts w:ascii="Wingdings" w:hAnsi="Wingdings" w:hint="default"/>
      </w:rPr>
    </w:lvl>
  </w:abstractNum>
  <w:abstractNum w:abstractNumId="33">
    <w:nsid w:val="6F9D2C33"/>
    <w:multiLevelType w:val="hybridMultilevel"/>
    <w:tmpl w:val="158E703C"/>
    <w:lvl w:ilvl="0" w:tplc="FE6E7492">
      <w:start w:val="2"/>
      <w:numFmt w:val="bullet"/>
      <w:lvlText w:val=""/>
      <w:lvlJc w:val="left"/>
      <w:pPr>
        <w:ind w:left="1080" w:hanging="360"/>
      </w:pPr>
      <w:rPr>
        <w:rFonts w:ascii="Wingdings 3" w:eastAsia="Calibri" w:hAnsi="Wingdings 3" w:cs="Times New Roman" w:hint="default"/>
        <w:b/>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1DB3429"/>
    <w:multiLevelType w:val="hybridMultilevel"/>
    <w:tmpl w:val="5A665BAE"/>
    <w:lvl w:ilvl="0" w:tplc="A4BAE724">
      <w:start w:val="1"/>
      <w:numFmt w:val="lowerLetter"/>
      <w:lvlText w:val="%1)"/>
      <w:lvlJc w:val="left"/>
      <w:pPr>
        <w:ind w:left="360" w:hanging="360"/>
      </w:pPr>
      <w:rPr>
        <w:rFonts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74233786"/>
    <w:multiLevelType w:val="hybridMultilevel"/>
    <w:tmpl w:val="EEC46C60"/>
    <w:lvl w:ilvl="0" w:tplc="040C000B">
      <w:start w:val="1"/>
      <w:numFmt w:val="bullet"/>
      <w:lvlText w:val=""/>
      <w:lvlJc w:val="left"/>
      <w:pPr>
        <w:ind w:left="1065" w:hanging="360"/>
      </w:pPr>
      <w:rPr>
        <w:rFonts w:ascii="Wingdings" w:hAnsi="Wingdings"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36">
    <w:nsid w:val="76BA1EB3"/>
    <w:multiLevelType w:val="hybridMultilevel"/>
    <w:tmpl w:val="C95ECEB2"/>
    <w:lvl w:ilvl="0" w:tplc="0409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7">
    <w:nsid w:val="79754169"/>
    <w:multiLevelType w:val="hybridMultilevel"/>
    <w:tmpl w:val="F0269098"/>
    <w:lvl w:ilvl="0" w:tplc="E6AAB742">
      <w:start w:val="6"/>
      <w:numFmt w:val="lowerLetter"/>
      <w:lvlText w:val="%1."/>
      <w:lvlJc w:val="left"/>
      <w:pPr>
        <w:tabs>
          <w:tab w:val="num" w:pos="1065"/>
        </w:tabs>
        <w:ind w:left="1065" w:hanging="705"/>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abstractNumId w:val="7"/>
  </w:num>
  <w:num w:numId="2">
    <w:abstractNumId w:val="5"/>
  </w:num>
  <w:num w:numId="3">
    <w:abstractNumId w:val="31"/>
  </w:num>
  <w:num w:numId="4">
    <w:abstractNumId w:val="19"/>
  </w:num>
  <w:num w:numId="5">
    <w:abstractNumId w:val="21"/>
  </w:num>
  <w:num w:numId="6">
    <w:abstractNumId w:val="29"/>
  </w:num>
  <w:num w:numId="7">
    <w:abstractNumId w:val="2"/>
  </w:num>
  <w:num w:numId="8">
    <w:abstractNumId w:val="11"/>
  </w:num>
  <w:num w:numId="9">
    <w:abstractNumId w:val="24"/>
  </w:num>
  <w:num w:numId="10">
    <w:abstractNumId w:val="8"/>
  </w:num>
  <w:num w:numId="11">
    <w:abstractNumId w:val="17"/>
  </w:num>
  <w:num w:numId="12">
    <w:abstractNumId w:val="33"/>
  </w:num>
  <w:num w:numId="13">
    <w:abstractNumId w:val="30"/>
  </w:num>
  <w:num w:numId="14">
    <w:abstractNumId w:val="15"/>
  </w:num>
  <w:num w:numId="15">
    <w:abstractNumId w:val="25"/>
  </w:num>
  <w:num w:numId="16">
    <w:abstractNumId w:val="4"/>
  </w:num>
  <w:num w:numId="17">
    <w:abstractNumId w:val="32"/>
  </w:num>
  <w:num w:numId="18">
    <w:abstractNumId w:val="37"/>
  </w:num>
  <w:num w:numId="19">
    <w:abstractNumId w:val="23"/>
  </w:num>
  <w:num w:numId="20">
    <w:abstractNumId w:val="22"/>
  </w:num>
  <w:num w:numId="21">
    <w:abstractNumId w:val="35"/>
  </w:num>
  <w:num w:numId="22">
    <w:abstractNumId w:val="0"/>
  </w:num>
  <w:num w:numId="23">
    <w:abstractNumId w:val="14"/>
  </w:num>
  <w:num w:numId="24">
    <w:abstractNumId w:val="20"/>
  </w:num>
  <w:num w:numId="25">
    <w:abstractNumId w:val="6"/>
  </w:num>
  <w:num w:numId="26">
    <w:abstractNumId w:val="13"/>
  </w:num>
  <w:num w:numId="27">
    <w:abstractNumId w:val="3"/>
  </w:num>
  <w:num w:numId="28">
    <w:abstractNumId w:val="26"/>
  </w:num>
  <w:num w:numId="29">
    <w:abstractNumId w:val="9"/>
  </w:num>
  <w:num w:numId="30">
    <w:abstractNumId w:val="12"/>
  </w:num>
  <w:num w:numId="31">
    <w:abstractNumId w:val="27"/>
  </w:num>
  <w:num w:numId="32">
    <w:abstractNumId w:val="16"/>
  </w:num>
  <w:num w:numId="33">
    <w:abstractNumId w:val="10"/>
  </w:num>
  <w:num w:numId="34">
    <w:abstractNumId w:val="34"/>
  </w:num>
  <w:num w:numId="35">
    <w:abstractNumId w:val="36"/>
  </w:num>
  <w:num w:numId="36">
    <w:abstractNumId w:val="18"/>
  </w:num>
  <w:num w:numId="37">
    <w:abstractNumId w:val="1"/>
  </w:num>
  <w:num w:numId="38">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9698">
      <o:colormenu v:ext="edit" strokecolor="none [3213]"/>
    </o:shapedefaults>
    <o:shapelayout v:ext="edit">
      <o:idmap v:ext="edit" data="5"/>
    </o:shapelayout>
  </w:hdrShapeDefaults>
  <w:footnotePr>
    <w:footnote w:id="0"/>
    <w:footnote w:id="1"/>
  </w:footnotePr>
  <w:endnotePr>
    <w:endnote w:id="0"/>
    <w:endnote w:id="1"/>
  </w:endnotePr>
  <w:compat/>
  <w:rsids>
    <w:rsidRoot w:val="002C55F9"/>
    <w:rsid w:val="00002CCA"/>
    <w:rsid w:val="00006065"/>
    <w:rsid w:val="00007C06"/>
    <w:rsid w:val="000118AF"/>
    <w:rsid w:val="00024852"/>
    <w:rsid w:val="00025178"/>
    <w:rsid w:val="00035482"/>
    <w:rsid w:val="00043D20"/>
    <w:rsid w:val="00043D72"/>
    <w:rsid w:val="00046789"/>
    <w:rsid w:val="00047635"/>
    <w:rsid w:val="00054084"/>
    <w:rsid w:val="00054B05"/>
    <w:rsid w:val="000573C2"/>
    <w:rsid w:val="00064AAC"/>
    <w:rsid w:val="0006620F"/>
    <w:rsid w:val="00076FAE"/>
    <w:rsid w:val="00080507"/>
    <w:rsid w:val="000815FD"/>
    <w:rsid w:val="00090DBD"/>
    <w:rsid w:val="00093674"/>
    <w:rsid w:val="00095837"/>
    <w:rsid w:val="000B3FE6"/>
    <w:rsid w:val="000B4053"/>
    <w:rsid w:val="000B406C"/>
    <w:rsid w:val="000C199C"/>
    <w:rsid w:val="000C2F8C"/>
    <w:rsid w:val="000C7325"/>
    <w:rsid w:val="000F07C5"/>
    <w:rsid w:val="000F0DA9"/>
    <w:rsid w:val="000F2782"/>
    <w:rsid w:val="000F5AD4"/>
    <w:rsid w:val="001024E1"/>
    <w:rsid w:val="00104F42"/>
    <w:rsid w:val="00126A32"/>
    <w:rsid w:val="00137D93"/>
    <w:rsid w:val="00137DDB"/>
    <w:rsid w:val="00143D2D"/>
    <w:rsid w:val="00151739"/>
    <w:rsid w:val="001530C7"/>
    <w:rsid w:val="00155AB3"/>
    <w:rsid w:val="00157B8A"/>
    <w:rsid w:val="00164990"/>
    <w:rsid w:val="00174DD3"/>
    <w:rsid w:val="00175086"/>
    <w:rsid w:val="00177FCA"/>
    <w:rsid w:val="00194577"/>
    <w:rsid w:val="001B3D77"/>
    <w:rsid w:val="001B435C"/>
    <w:rsid w:val="001B466E"/>
    <w:rsid w:val="001B6B0F"/>
    <w:rsid w:val="001B787F"/>
    <w:rsid w:val="001C0AAE"/>
    <w:rsid w:val="001C523D"/>
    <w:rsid w:val="001D5DED"/>
    <w:rsid w:val="001D62E8"/>
    <w:rsid w:val="001E4F50"/>
    <w:rsid w:val="001E563A"/>
    <w:rsid w:val="001F2735"/>
    <w:rsid w:val="0020202D"/>
    <w:rsid w:val="00212517"/>
    <w:rsid w:val="00213BD8"/>
    <w:rsid w:val="0022247F"/>
    <w:rsid w:val="002314C7"/>
    <w:rsid w:val="00234C6A"/>
    <w:rsid w:val="002443CF"/>
    <w:rsid w:val="00244AD9"/>
    <w:rsid w:val="002533F1"/>
    <w:rsid w:val="00256A52"/>
    <w:rsid w:val="00265359"/>
    <w:rsid w:val="00281980"/>
    <w:rsid w:val="002841C6"/>
    <w:rsid w:val="00296FC2"/>
    <w:rsid w:val="002A6339"/>
    <w:rsid w:val="002A63B9"/>
    <w:rsid w:val="002B001A"/>
    <w:rsid w:val="002B1105"/>
    <w:rsid w:val="002C1B0E"/>
    <w:rsid w:val="002C55F9"/>
    <w:rsid w:val="002C68C6"/>
    <w:rsid w:val="002D635A"/>
    <w:rsid w:val="002E0FAC"/>
    <w:rsid w:val="002E4470"/>
    <w:rsid w:val="002E4E8E"/>
    <w:rsid w:val="002F0CEA"/>
    <w:rsid w:val="002F673F"/>
    <w:rsid w:val="002F753A"/>
    <w:rsid w:val="00306BA3"/>
    <w:rsid w:val="00307A77"/>
    <w:rsid w:val="00312CCF"/>
    <w:rsid w:val="00315AE7"/>
    <w:rsid w:val="00316B20"/>
    <w:rsid w:val="00325C38"/>
    <w:rsid w:val="00327F00"/>
    <w:rsid w:val="00330A29"/>
    <w:rsid w:val="003371A7"/>
    <w:rsid w:val="00337E13"/>
    <w:rsid w:val="003524F8"/>
    <w:rsid w:val="003622A7"/>
    <w:rsid w:val="003740A5"/>
    <w:rsid w:val="0037674A"/>
    <w:rsid w:val="00377A91"/>
    <w:rsid w:val="0038008D"/>
    <w:rsid w:val="003811AB"/>
    <w:rsid w:val="00396D95"/>
    <w:rsid w:val="003A011B"/>
    <w:rsid w:val="003A3674"/>
    <w:rsid w:val="003B015B"/>
    <w:rsid w:val="003B08C1"/>
    <w:rsid w:val="003B3EE3"/>
    <w:rsid w:val="003B4373"/>
    <w:rsid w:val="003C16A3"/>
    <w:rsid w:val="003C2A4E"/>
    <w:rsid w:val="003C72EA"/>
    <w:rsid w:val="003D3E6E"/>
    <w:rsid w:val="003D6C15"/>
    <w:rsid w:val="003E311F"/>
    <w:rsid w:val="003E3137"/>
    <w:rsid w:val="003E4DFE"/>
    <w:rsid w:val="003E5A12"/>
    <w:rsid w:val="003E65EF"/>
    <w:rsid w:val="003E6B1B"/>
    <w:rsid w:val="003F76D3"/>
    <w:rsid w:val="0040317A"/>
    <w:rsid w:val="00410EBA"/>
    <w:rsid w:val="00413C14"/>
    <w:rsid w:val="00433C83"/>
    <w:rsid w:val="00437526"/>
    <w:rsid w:val="00441785"/>
    <w:rsid w:val="0044327E"/>
    <w:rsid w:val="00444BAE"/>
    <w:rsid w:val="00446397"/>
    <w:rsid w:val="00446ADC"/>
    <w:rsid w:val="004526DA"/>
    <w:rsid w:val="004551ED"/>
    <w:rsid w:val="00455FAE"/>
    <w:rsid w:val="00462E2A"/>
    <w:rsid w:val="00466785"/>
    <w:rsid w:val="00471CC1"/>
    <w:rsid w:val="004726EC"/>
    <w:rsid w:val="004739F7"/>
    <w:rsid w:val="004814A1"/>
    <w:rsid w:val="0048271E"/>
    <w:rsid w:val="0048691B"/>
    <w:rsid w:val="00490FED"/>
    <w:rsid w:val="00495FA6"/>
    <w:rsid w:val="00496FF4"/>
    <w:rsid w:val="00497485"/>
    <w:rsid w:val="004A19E6"/>
    <w:rsid w:val="004A46E8"/>
    <w:rsid w:val="004A68B5"/>
    <w:rsid w:val="004A6C0D"/>
    <w:rsid w:val="004B7657"/>
    <w:rsid w:val="004C3270"/>
    <w:rsid w:val="004E541D"/>
    <w:rsid w:val="004E6E28"/>
    <w:rsid w:val="004F092E"/>
    <w:rsid w:val="004F1214"/>
    <w:rsid w:val="004F28D9"/>
    <w:rsid w:val="00500834"/>
    <w:rsid w:val="00500BF4"/>
    <w:rsid w:val="00503140"/>
    <w:rsid w:val="00503D26"/>
    <w:rsid w:val="005158A8"/>
    <w:rsid w:val="0051595D"/>
    <w:rsid w:val="005234F0"/>
    <w:rsid w:val="005238E7"/>
    <w:rsid w:val="0052450A"/>
    <w:rsid w:val="00526267"/>
    <w:rsid w:val="00534D60"/>
    <w:rsid w:val="005412F1"/>
    <w:rsid w:val="005465E5"/>
    <w:rsid w:val="00560232"/>
    <w:rsid w:val="00563867"/>
    <w:rsid w:val="00573F33"/>
    <w:rsid w:val="0057482A"/>
    <w:rsid w:val="00574D56"/>
    <w:rsid w:val="00576899"/>
    <w:rsid w:val="00581025"/>
    <w:rsid w:val="005850ED"/>
    <w:rsid w:val="00586F61"/>
    <w:rsid w:val="0059198D"/>
    <w:rsid w:val="005978E9"/>
    <w:rsid w:val="005A2C45"/>
    <w:rsid w:val="005B3AC5"/>
    <w:rsid w:val="005B4419"/>
    <w:rsid w:val="005B6BE3"/>
    <w:rsid w:val="005D5132"/>
    <w:rsid w:val="005D7665"/>
    <w:rsid w:val="005E0B7F"/>
    <w:rsid w:val="005E13D1"/>
    <w:rsid w:val="005E49A3"/>
    <w:rsid w:val="005F605A"/>
    <w:rsid w:val="005F650C"/>
    <w:rsid w:val="00600F6B"/>
    <w:rsid w:val="00604A41"/>
    <w:rsid w:val="0060590F"/>
    <w:rsid w:val="00607303"/>
    <w:rsid w:val="006209E3"/>
    <w:rsid w:val="00620F77"/>
    <w:rsid w:val="00627241"/>
    <w:rsid w:val="00632E34"/>
    <w:rsid w:val="00635D2C"/>
    <w:rsid w:val="00640098"/>
    <w:rsid w:val="00647702"/>
    <w:rsid w:val="0064787F"/>
    <w:rsid w:val="00657045"/>
    <w:rsid w:val="0066116A"/>
    <w:rsid w:val="00665FD6"/>
    <w:rsid w:val="00666245"/>
    <w:rsid w:val="00672D5C"/>
    <w:rsid w:val="006748D8"/>
    <w:rsid w:val="00675052"/>
    <w:rsid w:val="0067705B"/>
    <w:rsid w:val="00687C78"/>
    <w:rsid w:val="0069160F"/>
    <w:rsid w:val="00691A25"/>
    <w:rsid w:val="00693CFD"/>
    <w:rsid w:val="006A04F6"/>
    <w:rsid w:val="006A1CE6"/>
    <w:rsid w:val="006A69C5"/>
    <w:rsid w:val="006B4CE4"/>
    <w:rsid w:val="006B6C6A"/>
    <w:rsid w:val="006C1C49"/>
    <w:rsid w:val="006C2663"/>
    <w:rsid w:val="006C63C3"/>
    <w:rsid w:val="006C6ADA"/>
    <w:rsid w:val="006D12B4"/>
    <w:rsid w:val="006D5B5C"/>
    <w:rsid w:val="006E1926"/>
    <w:rsid w:val="006E34D0"/>
    <w:rsid w:val="006E7BBA"/>
    <w:rsid w:val="006F3DF4"/>
    <w:rsid w:val="006F710F"/>
    <w:rsid w:val="00710086"/>
    <w:rsid w:val="00723ED3"/>
    <w:rsid w:val="0076240D"/>
    <w:rsid w:val="00771A37"/>
    <w:rsid w:val="00774315"/>
    <w:rsid w:val="007753A2"/>
    <w:rsid w:val="00776611"/>
    <w:rsid w:val="00776D7E"/>
    <w:rsid w:val="0078789F"/>
    <w:rsid w:val="00791B85"/>
    <w:rsid w:val="00794914"/>
    <w:rsid w:val="00795229"/>
    <w:rsid w:val="00795539"/>
    <w:rsid w:val="007A44CF"/>
    <w:rsid w:val="007A696D"/>
    <w:rsid w:val="007B24B6"/>
    <w:rsid w:val="007C4042"/>
    <w:rsid w:val="007C5B92"/>
    <w:rsid w:val="007D38EC"/>
    <w:rsid w:val="007D6584"/>
    <w:rsid w:val="007E1CB8"/>
    <w:rsid w:val="007F0EAA"/>
    <w:rsid w:val="007F6E05"/>
    <w:rsid w:val="007F7034"/>
    <w:rsid w:val="008040E3"/>
    <w:rsid w:val="00811C2E"/>
    <w:rsid w:val="00813B30"/>
    <w:rsid w:val="008156E5"/>
    <w:rsid w:val="00821C61"/>
    <w:rsid w:val="0083450B"/>
    <w:rsid w:val="0083553B"/>
    <w:rsid w:val="008476C6"/>
    <w:rsid w:val="00850519"/>
    <w:rsid w:val="00854F47"/>
    <w:rsid w:val="00857006"/>
    <w:rsid w:val="00867AD2"/>
    <w:rsid w:val="00867E3F"/>
    <w:rsid w:val="00877C76"/>
    <w:rsid w:val="00877EF4"/>
    <w:rsid w:val="0088015E"/>
    <w:rsid w:val="00891BF2"/>
    <w:rsid w:val="008923FD"/>
    <w:rsid w:val="0089761C"/>
    <w:rsid w:val="00897B08"/>
    <w:rsid w:val="008A066B"/>
    <w:rsid w:val="008A07F2"/>
    <w:rsid w:val="008B5A0C"/>
    <w:rsid w:val="008B5EEA"/>
    <w:rsid w:val="008B771E"/>
    <w:rsid w:val="008C75F0"/>
    <w:rsid w:val="008D216E"/>
    <w:rsid w:val="008D37BA"/>
    <w:rsid w:val="008E2B30"/>
    <w:rsid w:val="008E754D"/>
    <w:rsid w:val="008F1D9E"/>
    <w:rsid w:val="008F2E82"/>
    <w:rsid w:val="00905E82"/>
    <w:rsid w:val="00912E86"/>
    <w:rsid w:val="00914D5E"/>
    <w:rsid w:val="00915741"/>
    <w:rsid w:val="00915DC6"/>
    <w:rsid w:val="00921594"/>
    <w:rsid w:val="00924CB3"/>
    <w:rsid w:val="00924F21"/>
    <w:rsid w:val="009261B1"/>
    <w:rsid w:val="009421E7"/>
    <w:rsid w:val="00943762"/>
    <w:rsid w:val="009471F4"/>
    <w:rsid w:val="00947F34"/>
    <w:rsid w:val="00952F8F"/>
    <w:rsid w:val="00953C81"/>
    <w:rsid w:val="009548B6"/>
    <w:rsid w:val="0096093C"/>
    <w:rsid w:val="00961D06"/>
    <w:rsid w:val="00962C85"/>
    <w:rsid w:val="00963915"/>
    <w:rsid w:val="00965001"/>
    <w:rsid w:val="0097471B"/>
    <w:rsid w:val="009815E6"/>
    <w:rsid w:val="00982320"/>
    <w:rsid w:val="00982AE0"/>
    <w:rsid w:val="009852FD"/>
    <w:rsid w:val="00985B0D"/>
    <w:rsid w:val="00987135"/>
    <w:rsid w:val="00993D9D"/>
    <w:rsid w:val="00995383"/>
    <w:rsid w:val="009A3CAE"/>
    <w:rsid w:val="009A5AAF"/>
    <w:rsid w:val="009A6474"/>
    <w:rsid w:val="009B3209"/>
    <w:rsid w:val="009B65F2"/>
    <w:rsid w:val="009C1141"/>
    <w:rsid w:val="009C15C1"/>
    <w:rsid w:val="009C23DA"/>
    <w:rsid w:val="009C27BC"/>
    <w:rsid w:val="009C3C63"/>
    <w:rsid w:val="009C7161"/>
    <w:rsid w:val="009D01C5"/>
    <w:rsid w:val="009D13CB"/>
    <w:rsid w:val="009D3CB0"/>
    <w:rsid w:val="009D5398"/>
    <w:rsid w:val="009E0487"/>
    <w:rsid w:val="009F2C96"/>
    <w:rsid w:val="009F51B1"/>
    <w:rsid w:val="00A03624"/>
    <w:rsid w:val="00A125F2"/>
    <w:rsid w:val="00A13B3C"/>
    <w:rsid w:val="00A2713D"/>
    <w:rsid w:val="00A35A68"/>
    <w:rsid w:val="00A36732"/>
    <w:rsid w:val="00A43999"/>
    <w:rsid w:val="00A52437"/>
    <w:rsid w:val="00A6113D"/>
    <w:rsid w:val="00A61A95"/>
    <w:rsid w:val="00A65B69"/>
    <w:rsid w:val="00A70413"/>
    <w:rsid w:val="00A74392"/>
    <w:rsid w:val="00A7756D"/>
    <w:rsid w:val="00A77DB1"/>
    <w:rsid w:val="00A809D0"/>
    <w:rsid w:val="00A820FA"/>
    <w:rsid w:val="00A91754"/>
    <w:rsid w:val="00A91AF5"/>
    <w:rsid w:val="00A91CC5"/>
    <w:rsid w:val="00A92202"/>
    <w:rsid w:val="00A97CCE"/>
    <w:rsid w:val="00AA1B25"/>
    <w:rsid w:val="00AA4273"/>
    <w:rsid w:val="00AA6283"/>
    <w:rsid w:val="00AA6837"/>
    <w:rsid w:val="00AC0ECC"/>
    <w:rsid w:val="00AD22EC"/>
    <w:rsid w:val="00AD38D6"/>
    <w:rsid w:val="00AE0C32"/>
    <w:rsid w:val="00AE214E"/>
    <w:rsid w:val="00AF1737"/>
    <w:rsid w:val="00AF205F"/>
    <w:rsid w:val="00B063E3"/>
    <w:rsid w:val="00B06759"/>
    <w:rsid w:val="00B159D6"/>
    <w:rsid w:val="00B212AF"/>
    <w:rsid w:val="00B32134"/>
    <w:rsid w:val="00B32171"/>
    <w:rsid w:val="00B37955"/>
    <w:rsid w:val="00B37C8E"/>
    <w:rsid w:val="00B4384D"/>
    <w:rsid w:val="00B447C3"/>
    <w:rsid w:val="00B4745E"/>
    <w:rsid w:val="00B52605"/>
    <w:rsid w:val="00B52A83"/>
    <w:rsid w:val="00B54168"/>
    <w:rsid w:val="00B55A4F"/>
    <w:rsid w:val="00B63739"/>
    <w:rsid w:val="00B71757"/>
    <w:rsid w:val="00B762A3"/>
    <w:rsid w:val="00B82EAB"/>
    <w:rsid w:val="00B87615"/>
    <w:rsid w:val="00B91E1B"/>
    <w:rsid w:val="00BA4560"/>
    <w:rsid w:val="00BA6494"/>
    <w:rsid w:val="00BB7E30"/>
    <w:rsid w:val="00BC6E8C"/>
    <w:rsid w:val="00BD1054"/>
    <w:rsid w:val="00BD356F"/>
    <w:rsid w:val="00BD3DF9"/>
    <w:rsid w:val="00BD5252"/>
    <w:rsid w:val="00BD6141"/>
    <w:rsid w:val="00BD6DEE"/>
    <w:rsid w:val="00BD6F31"/>
    <w:rsid w:val="00BE0960"/>
    <w:rsid w:val="00C02C25"/>
    <w:rsid w:val="00C11003"/>
    <w:rsid w:val="00C11325"/>
    <w:rsid w:val="00C11B3D"/>
    <w:rsid w:val="00C234CC"/>
    <w:rsid w:val="00C278FB"/>
    <w:rsid w:val="00C32141"/>
    <w:rsid w:val="00C401C5"/>
    <w:rsid w:val="00C45779"/>
    <w:rsid w:val="00C5174F"/>
    <w:rsid w:val="00C52A32"/>
    <w:rsid w:val="00C530B4"/>
    <w:rsid w:val="00C56120"/>
    <w:rsid w:val="00C57169"/>
    <w:rsid w:val="00C613C1"/>
    <w:rsid w:val="00C626A4"/>
    <w:rsid w:val="00C62808"/>
    <w:rsid w:val="00C701F3"/>
    <w:rsid w:val="00C714E0"/>
    <w:rsid w:val="00C72C79"/>
    <w:rsid w:val="00C80410"/>
    <w:rsid w:val="00C84694"/>
    <w:rsid w:val="00C8534A"/>
    <w:rsid w:val="00C90A44"/>
    <w:rsid w:val="00C95B4B"/>
    <w:rsid w:val="00C97BB4"/>
    <w:rsid w:val="00CA176F"/>
    <w:rsid w:val="00CA177F"/>
    <w:rsid w:val="00CB3352"/>
    <w:rsid w:val="00CB3861"/>
    <w:rsid w:val="00CB5824"/>
    <w:rsid w:val="00CC0107"/>
    <w:rsid w:val="00CD12E7"/>
    <w:rsid w:val="00CD157A"/>
    <w:rsid w:val="00CD37FD"/>
    <w:rsid w:val="00CE0820"/>
    <w:rsid w:val="00CE5231"/>
    <w:rsid w:val="00CE5D59"/>
    <w:rsid w:val="00D04C5E"/>
    <w:rsid w:val="00D12AA7"/>
    <w:rsid w:val="00D26331"/>
    <w:rsid w:val="00D32D34"/>
    <w:rsid w:val="00D361CC"/>
    <w:rsid w:val="00D5294D"/>
    <w:rsid w:val="00D53CF3"/>
    <w:rsid w:val="00D53FC3"/>
    <w:rsid w:val="00D54748"/>
    <w:rsid w:val="00D558B3"/>
    <w:rsid w:val="00D60298"/>
    <w:rsid w:val="00D658A8"/>
    <w:rsid w:val="00D71635"/>
    <w:rsid w:val="00D719FC"/>
    <w:rsid w:val="00D806E9"/>
    <w:rsid w:val="00D857D3"/>
    <w:rsid w:val="00D875DF"/>
    <w:rsid w:val="00D90EF6"/>
    <w:rsid w:val="00D926AD"/>
    <w:rsid w:val="00D936DE"/>
    <w:rsid w:val="00D96105"/>
    <w:rsid w:val="00D97C1E"/>
    <w:rsid w:val="00DA10D2"/>
    <w:rsid w:val="00DA612B"/>
    <w:rsid w:val="00DA6712"/>
    <w:rsid w:val="00DB0838"/>
    <w:rsid w:val="00DC7664"/>
    <w:rsid w:val="00DD5D8B"/>
    <w:rsid w:val="00DE2A29"/>
    <w:rsid w:val="00DE5233"/>
    <w:rsid w:val="00DE7102"/>
    <w:rsid w:val="00DF371D"/>
    <w:rsid w:val="00E0781E"/>
    <w:rsid w:val="00E07F77"/>
    <w:rsid w:val="00E17BB1"/>
    <w:rsid w:val="00E21864"/>
    <w:rsid w:val="00E223B4"/>
    <w:rsid w:val="00E30E9A"/>
    <w:rsid w:val="00E347D8"/>
    <w:rsid w:val="00E36CFD"/>
    <w:rsid w:val="00E378EB"/>
    <w:rsid w:val="00E4416F"/>
    <w:rsid w:val="00E44BEE"/>
    <w:rsid w:val="00E455FB"/>
    <w:rsid w:val="00E54307"/>
    <w:rsid w:val="00E66A73"/>
    <w:rsid w:val="00E7182C"/>
    <w:rsid w:val="00E759E2"/>
    <w:rsid w:val="00E77310"/>
    <w:rsid w:val="00E8495B"/>
    <w:rsid w:val="00E862CB"/>
    <w:rsid w:val="00E8631F"/>
    <w:rsid w:val="00E9489E"/>
    <w:rsid w:val="00E95218"/>
    <w:rsid w:val="00E97FB6"/>
    <w:rsid w:val="00EA3655"/>
    <w:rsid w:val="00EA5BE8"/>
    <w:rsid w:val="00EB0429"/>
    <w:rsid w:val="00EB44CF"/>
    <w:rsid w:val="00EC119B"/>
    <w:rsid w:val="00EC2B11"/>
    <w:rsid w:val="00EC7AED"/>
    <w:rsid w:val="00EE2084"/>
    <w:rsid w:val="00EE2F9A"/>
    <w:rsid w:val="00F102BB"/>
    <w:rsid w:val="00F12323"/>
    <w:rsid w:val="00F156E9"/>
    <w:rsid w:val="00F241F7"/>
    <w:rsid w:val="00F25E16"/>
    <w:rsid w:val="00F304B4"/>
    <w:rsid w:val="00F533BA"/>
    <w:rsid w:val="00F53A24"/>
    <w:rsid w:val="00F53CC6"/>
    <w:rsid w:val="00F53FE0"/>
    <w:rsid w:val="00F5533A"/>
    <w:rsid w:val="00F570D0"/>
    <w:rsid w:val="00F61F78"/>
    <w:rsid w:val="00F62261"/>
    <w:rsid w:val="00F62836"/>
    <w:rsid w:val="00F64FE7"/>
    <w:rsid w:val="00F6591F"/>
    <w:rsid w:val="00F66983"/>
    <w:rsid w:val="00F7532D"/>
    <w:rsid w:val="00F7663C"/>
    <w:rsid w:val="00F86168"/>
    <w:rsid w:val="00F8643F"/>
    <w:rsid w:val="00F87544"/>
    <w:rsid w:val="00F91D6E"/>
    <w:rsid w:val="00F937DA"/>
    <w:rsid w:val="00F97E71"/>
    <w:rsid w:val="00FA2450"/>
    <w:rsid w:val="00FA371E"/>
    <w:rsid w:val="00FA3946"/>
    <w:rsid w:val="00FA4288"/>
    <w:rsid w:val="00FB3D76"/>
    <w:rsid w:val="00FB714E"/>
    <w:rsid w:val="00FD1F56"/>
    <w:rsid w:val="00FE1C66"/>
    <w:rsid w:val="00FE20FD"/>
    <w:rsid w:val="00FE6EAC"/>
    <w:rsid w:val="00FE7C33"/>
    <w:rsid w:val="00FF3B75"/>
    <w:rsid w:val="00FF4A68"/>
    <w:rsid w:val="00FF60F8"/>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9698">
      <o:colormenu v:ext="edit" strokecolor="none [3213]"/>
    </o:shapedefaults>
    <o:shapelayout v:ext="edit">
      <o:idmap v:ext="edit" data="1"/>
      <o:rules v:ext="edit">
        <o:r id="V:Rule4" type="connector" idref="#_x0000_s1079"/>
        <o:r id="V:Rule5" type="connector" idref="#_x0000_s1078"/>
        <o:r id="V:Rule6" type="connector" idref="#_x0000_s107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55F9"/>
    <w:rPr>
      <w:rFonts w:ascii="Calibri" w:eastAsia="Calibri" w:hAnsi="Calibri" w:cs="Times New Roman"/>
    </w:rPr>
  </w:style>
  <w:style w:type="paragraph" w:styleId="Titre1">
    <w:name w:val="heading 1"/>
    <w:basedOn w:val="Normal"/>
    <w:next w:val="Normal"/>
    <w:link w:val="Titre1Car"/>
    <w:qFormat/>
    <w:rsid w:val="004551ED"/>
    <w:pPr>
      <w:keepNext/>
      <w:spacing w:before="240" w:after="60"/>
      <w:outlineLvl w:val="0"/>
    </w:pPr>
    <w:rPr>
      <w:rFonts w:ascii="Arial" w:hAnsi="Arial" w:cs="Arial"/>
      <w:b/>
      <w:bCs/>
      <w:kern w:val="32"/>
      <w:sz w:val="32"/>
      <w:szCs w:val="32"/>
    </w:rPr>
  </w:style>
  <w:style w:type="paragraph" w:styleId="Titre5">
    <w:name w:val="heading 5"/>
    <w:basedOn w:val="Normal"/>
    <w:next w:val="Normal"/>
    <w:link w:val="Titre5Car"/>
    <w:uiPriority w:val="9"/>
    <w:unhideWhenUsed/>
    <w:qFormat/>
    <w:rsid w:val="00A97CCE"/>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pt-PT"/>
    </w:rPr>
  </w:style>
  <w:style w:type="paragraph" w:styleId="Titre7">
    <w:name w:val="heading 7"/>
    <w:basedOn w:val="Normal"/>
    <w:next w:val="Normal"/>
    <w:link w:val="Titre7Car"/>
    <w:uiPriority w:val="9"/>
    <w:semiHidden/>
    <w:unhideWhenUsed/>
    <w:qFormat/>
    <w:rsid w:val="00A97CCE"/>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pt-PT"/>
    </w:rPr>
  </w:style>
  <w:style w:type="paragraph" w:styleId="Titre8">
    <w:name w:val="heading 8"/>
    <w:basedOn w:val="Normal"/>
    <w:next w:val="Normal"/>
    <w:link w:val="Titre8Car"/>
    <w:uiPriority w:val="9"/>
    <w:semiHidden/>
    <w:unhideWhenUsed/>
    <w:qFormat/>
    <w:rsid w:val="00A97CCE"/>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eastAsia="pt-PT"/>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2">
    <w:name w:val="Body Text Indent 2"/>
    <w:basedOn w:val="Normal"/>
    <w:link w:val="Retraitcorpsdetexte2Car"/>
    <w:uiPriority w:val="99"/>
    <w:unhideWhenUsed/>
    <w:rsid w:val="002C55F9"/>
    <w:pPr>
      <w:spacing w:after="120" w:line="480" w:lineRule="auto"/>
      <w:ind w:left="283"/>
    </w:pPr>
  </w:style>
  <w:style w:type="character" w:customStyle="1" w:styleId="Retraitcorpsdetexte2Car">
    <w:name w:val="Retrait corps de texte 2 Car"/>
    <w:basedOn w:val="Policepardfaut"/>
    <w:link w:val="Retraitcorpsdetexte2"/>
    <w:uiPriority w:val="99"/>
    <w:rsid w:val="002C55F9"/>
    <w:rPr>
      <w:rFonts w:ascii="Calibri" w:eastAsia="Calibri" w:hAnsi="Calibri" w:cs="Times New Roman"/>
    </w:rPr>
  </w:style>
  <w:style w:type="paragraph" w:styleId="Corpsdetexte3">
    <w:name w:val="Body Text 3"/>
    <w:basedOn w:val="Normal"/>
    <w:link w:val="Corpsdetexte3Car"/>
    <w:semiHidden/>
    <w:unhideWhenUsed/>
    <w:rsid w:val="002C55F9"/>
    <w:pPr>
      <w:spacing w:after="120"/>
    </w:pPr>
    <w:rPr>
      <w:rFonts w:cs="Arial"/>
      <w:sz w:val="16"/>
      <w:szCs w:val="16"/>
    </w:rPr>
  </w:style>
  <w:style w:type="character" w:customStyle="1" w:styleId="Corpsdetexte3Car">
    <w:name w:val="Corps de texte 3 Car"/>
    <w:basedOn w:val="Policepardfaut"/>
    <w:link w:val="Corpsdetexte3"/>
    <w:semiHidden/>
    <w:rsid w:val="002C55F9"/>
    <w:rPr>
      <w:rFonts w:ascii="Calibri" w:eastAsia="Calibri" w:hAnsi="Calibri" w:cs="Arial"/>
      <w:sz w:val="16"/>
      <w:szCs w:val="16"/>
    </w:rPr>
  </w:style>
  <w:style w:type="paragraph" w:styleId="Retraitcorpsdetexte3">
    <w:name w:val="Body Text Indent 3"/>
    <w:basedOn w:val="Normal"/>
    <w:link w:val="Retraitcorpsdetexte3Car"/>
    <w:uiPriority w:val="99"/>
    <w:semiHidden/>
    <w:unhideWhenUsed/>
    <w:rsid w:val="002C55F9"/>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2C55F9"/>
    <w:rPr>
      <w:rFonts w:ascii="Calibri" w:eastAsia="Calibri" w:hAnsi="Calibri" w:cs="Times New Roman"/>
      <w:sz w:val="16"/>
      <w:szCs w:val="16"/>
    </w:rPr>
  </w:style>
  <w:style w:type="paragraph" w:styleId="Corpsdetexte">
    <w:name w:val="Body Text"/>
    <w:basedOn w:val="Normal"/>
    <w:link w:val="CorpsdetexteCar"/>
    <w:uiPriority w:val="99"/>
    <w:unhideWhenUsed/>
    <w:rsid w:val="00A97CCE"/>
    <w:pPr>
      <w:spacing w:after="120"/>
    </w:pPr>
  </w:style>
  <w:style w:type="character" w:customStyle="1" w:styleId="CorpsdetexteCar">
    <w:name w:val="Corps de texte Car"/>
    <w:basedOn w:val="Policepardfaut"/>
    <w:link w:val="Corpsdetexte"/>
    <w:uiPriority w:val="99"/>
    <w:rsid w:val="00A97CCE"/>
    <w:rPr>
      <w:rFonts w:ascii="Calibri" w:eastAsia="Calibri" w:hAnsi="Calibri" w:cs="Times New Roman"/>
    </w:rPr>
  </w:style>
  <w:style w:type="character" w:customStyle="1" w:styleId="Titre5Car">
    <w:name w:val="Titre 5 Car"/>
    <w:basedOn w:val="Policepardfaut"/>
    <w:link w:val="Titre5"/>
    <w:uiPriority w:val="9"/>
    <w:rsid w:val="00A97CCE"/>
    <w:rPr>
      <w:rFonts w:asciiTheme="majorHAnsi" w:eastAsiaTheme="majorEastAsia" w:hAnsiTheme="majorHAnsi" w:cstheme="majorBidi"/>
      <w:color w:val="243F60" w:themeColor="accent1" w:themeShade="7F"/>
      <w:sz w:val="24"/>
      <w:szCs w:val="24"/>
      <w:lang w:eastAsia="pt-PT"/>
    </w:rPr>
  </w:style>
  <w:style w:type="paragraph" w:styleId="Corpsdetexte2">
    <w:name w:val="Body Text 2"/>
    <w:basedOn w:val="Normal"/>
    <w:link w:val="Corpsdetexte2Car"/>
    <w:semiHidden/>
    <w:rsid w:val="00A97CCE"/>
    <w:pPr>
      <w:spacing w:after="120" w:line="480" w:lineRule="auto"/>
    </w:pPr>
    <w:rPr>
      <w:rFonts w:ascii="Times New Roman" w:eastAsia="Times New Roman" w:hAnsi="Times New Roman"/>
      <w:sz w:val="24"/>
      <w:szCs w:val="24"/>
      <w:lang w:eastAsia="pt-PT"/>
    </w:rPr>
  </w:style>
  <w:style w:type="character" w:customStyle="1" w:styleId="Corpsdetexte2Car">
    <w:name w:val="Corps de texte 2 Car"/>
    <w:basedOn w:val="Policepardfaut"/>
    <w:link w:val="Corpsdetexte2"/>
    <w:semiHidden/>
    <w:rsid w:val="00A97CCE"/>
    <w:rPr>
      <w:rFonts w:ascii="Times New Roman" w:eastAsia="Times New Roman" w:hAnsi="Times New Roman" w:cs="Times New Roman"/>
      <w:sz w:val="24"/>
      <w:szCs w:val="24"/>
      <w:lang w:eastAsia="pt-PT"/>
    </w:rPr>
  </w:style>
  <w:style w:type="character" w:customStyle="1" w:styleId="Titre7Car">
    <w:name w:val="Titre 7 Car"/>
    <w:basedOn w:val="Policepardfaut"/>
    <w:link w:val="Titre7"/>
    <w:uiPriority w:val="9"/>
    <w:semiHidden/>
    <w:rsid w:val="00A97CCE"/>
    <w:rPr>
      <w:rFonts w:asciiTheme="majorHAnsi" w:eastAsiaTheme="majorEastAsia" w:hAnsiTheme="majorHAnsi" w:cstheme="majorBidi"/>
      <w:i/>
      <w:iCs/>
      <w:color w:val="404040" w:themeColor="text1" w:themeTint="BF"/>
      <w:sz w:val="24"/>
      <w:szCs w:val="24"/>
      <w:lang w:eastAsia="pt-PT"/>
    </w:rPr>
  </w:style>
  <w:style w:type="character" w:customStyle="1" w:styleId="Titre8Car">
    <w:name w:val="Titre 8 Car"/>
    <w:basedOn w:val="Policepardfaut"/>
    <w:link w:val="Titre8"/>
    <w:uiPriority w:val="9"/>
    <w:semiHidden/>
    <w:rsid w:val="00A97CCE"/>
    <w:rPr>
      <w:rFonts w:asciiTheme="majorHAnsi" w:eastAsiaTheme="majorEastAsia" w:hAnsiTheme="majorHAnsi" w:cstheme="majorBidi"/>
      <w:color w:val="404040" w:themeColor="text1" w:themeTint="BF"/>
      <w:sz w:val="20"/>
      <w:szCs w:val="20"/>
      <w:lang w:eastAsia="pt-PT"/>
    </w:rPr>
  </w:style>
  <w:style w:type="paragraph" w:styleId="Titre">
    <w:name w:val="Title"/>
    <w:basedOn w:val="Normal"/>
    <w:link w:val="TitreCar"/>
    <w:qFormat/>
    <w:rsid w:val="00A97CCE"/>
    <w:pPr>
      <w:spacing w:after="0" w:line="240" w:lineRule="auto"/>
      <w:jc w:val="center"/>
    </w:pPr>
    <w:rPr>
      <w:rFonts w:ascii="Times New Roman" w:eastAsia="Times New Roman" w:hAnsi="Times New Roman"/>
      <w:b/>
      <w:bCs/>
      <w:i/>
      <w:iCs/>
      <w:sz w:val="44"/>
      <w:szCs w:val="44"/>
      <w:u w:val="single"/>
      <w:lang w:eastAsia="fr-FR"/>
    </w:rPr>
  </w:style>
  <w:style w:type="character" w:customStyle="1" w:styleId="TitreCar">
    <w:name w:val="Titre Car"/>
    <w:basedOn w:val="Policepardfaut"/>
    <w:link w:val="Titre"/>
    <w:rsid w:val="00A97CCE"/>
    <w:rPr>
      <w:rFonts w:ascii="Times New Roman" w:eastAsia="Times New Roman" w:hAnsi="Times New Roman" w:cs="Times New Roman"/>
      <w:b/>
      <w:bCs/>
      <w:i/>
      <w:iCs/>
      <w:sz w:val="44"/>
      <w:szCs w:val="44"/>
      <w:u w:val="single"/>
      <w:lang w:eastAsia="fr-FR"/>
    </w:rPr>
  </w:style>
  <w:style w:type="paragraph" w:styleId="Pieddepage">
    <w:name w:val="footer"/>
    <w:basedOn w:val="Normal"/>
    <w:link w:val="PieddepageCar"/>
    <w:uiPriority w:val="99"/>
    <w:rsid w:val="00A97CCE"/>
    <w:pPr>
      <w:tabs>
        <w:tab w:val="center" w:pos="4536"/>
        <w:tab w:val="right" w:pos="9072"/>
      </w:tabs>
      <w:spacing w:after="0" w:line="240" w:lineRule="auto"/>
    </w:pPr>
    <w:rPr>
      <w:rFonts w:ascii="Arial" w:eastAsia="Times New Roman" w:hAnsi="Arial"/>
      <w:sz w:val="24"/>
      <w:szCs w:val="20"/>
      <w:lang w:eastAsia="fr-FR"/>
    </w:rPr>
  </w:style>
  <w:style w:type="character" w:customStyle="1" w:styleId="PieddepageCar">
    <w:name w:val="Pied de page Car"/>
    <w:basedOn w:val="Policepardfaut"/>
    <w:link w:val="Pieddepage"/>
    <w:uiPriority w:val="99"/>
    <w:rsid w:val="00A97CCE"/>
    <w:rPr>
      <w:rFonts w:ascii="Arial" w:eastAsia="Times New Roman" w:hAnsi="Arial" w:cs="Times New Roman"/>
      <w:sz w:val="24"/>
      <w:szCs w:val="20"/>
      <w:lang w:eastAsia="fr-FR"/>
    </w:rPr>
  </w:style>
  <w:style w:type="paragraph" w:styleId="Retraitcorpsdetexte">
    <w:name w:val="Body Text Indent"/>
    <w:basedOn w:val="Normal"/>
    <w:link w:val="RetraitcorpsdetexteCar"/>
    <w:uiPriority w:val="99"/>
    <w:unhideWhenUsed/>
    <w:rsid w:val="00D53FC3"/>
    <w:pPr>
      <w:spacing w:after="120"/>
      <w:ind w:left="283"/>
    </w:pPr>
  </w:style>
  <w:style w:type="character" w:customStyle="1" w:styleId="RetraitcorpsdetexteCar">
    <w:name w:val="Retrait corps de texte Car"/>
    <w:basedOn w:val="Policepardfaut"/>
    <w:link w:val="Retraitcorpsdetexte"/>
    <w:uiPriority w:val="99"/>
    <w:rsid w:val="00D53FC3"/>
    <w:rPr>
      <w:rFonts w:ascii="Calibri" w:eastAsia="Calibri" w:hAnsi="Calibri" w:cs="Times New Roman"/>
    </w:rPr>
  </w:style>
  <w:style w:type="paragraph" w:styleId="Textedebulles">
    <w:name w:val="Balloon Text"/>
    <w:basedOn w:val="Normal"/>
    <w:link w:val="TextedebullesCar"/>
    <w:uiPriority w:val="99"/>
    <w:semiHidden/>
    <w:unhideWhenUsed/>
    <w:rsid w:val="00D53FC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53FC3"/>
    <w:rPr>
      <w:rFonts w:ascii="Tahoma" w:eastAsia="Calibri" w:hAnsi="Tahoma" w:cs="Tahoma"/>
      <w:sz w:val="16"/>
      <w:szCs w:val="16"/>
    </w:rPr>
  </w:style>
  <w:style w:type="paragraph" w:styleId="Paragraphedeliste">
    <w:name w:val="List Paragraph"/>
    <w:basedOn w:val="Normal"/>
    <w:uiPriority w:val="34"/>
    <w:qFormat/>
    <w:rsid w:val="004F28D9"/>
    <w:pPr>
      <w:ind w:left="720"/>
      <w:contextualSpacing/>
    </w:pPr>
  </w:style>
  <w:style w:type="character" w:customStyle="1" w:styleId="Titre1Car">
    <w:name w:val="Titre 1 Car"/>
    <w:basedOn w:val="Policepardfaut"/>
    <w:link w:val="Titre1"/>
    <w:rsid w:val="004551ED"/>
    <w:rPr>
      <w:rFonts w:ascii="Arial" w:eastAsia="Calibri" w:hAnsi="Arial" w:cs="Arial"/>
      <w:b/>
      <w:bCs/>
      <w:kern w:val="32"/>
      <w:sz w:val="32"/>
      <w:szCs w:val="32"/>
    </w:rPr>
  </w:style>
  <w:style w:type="paragraph" w:styleId="NormalWeb">
    <w:name w:val="Normal (Web)"/>
    <w:basedOn w:val="Normal"/>
    <w:uiPriority w:val="99"/>
    <w:rsid w:val="004551ED"/>
    <w:pPr>
      <w:spacing w:before="100" w:beforeAutospacing="1" w:after="100" w:afterAutospacing="1" w:line="240" w:lineRule="auto"/>
    </w:pPr>
    <w:rPr>
      <w:rFonts w:ascii="Times New Roman" w:eastAsia="Times New Roman" w:hAnsi="Times New Roman"/>
      <w:sz w:val="24"/>
      <w:szCs w:val="24"/>
      <w:lang w:eastAsia="fr-FR"/>
    </w:rPr>
  </w:style>
  <w:style w:type="character" w:styleId="Textedelespacerserv">
    <w:name w:val="Placeholder Text"/>
    <w:basedOn w:val="Policepardfaut"/>
    <w:uiPriority w:val="99"/>
    <w:semiHidden/>
    <w:rsid w:val="00AD38D6"/>
    <w:rPr>
      <w:color w:val="808080"/>
    </w:rPr>
  </w:style>
  <w:style w:type="paragraph" w:styleId="En-tte">
    <w:name w:val="header"/>
    <w:basedOn w:val="Normal"/>
    <w:link w:val="En-tteCar"/>
    <w:uiPriority w:val="99"/>
    <w:unhideWhenUsed/>
    <w:rsid w:val="00DA612B"/>
    <w:pPr>
      <w:tabs>
        <w:tab w:val="center" w:pos="4536"/>
        <w:tab w:val="right" w:pos="9072"/>
      </w:tabs>
      <w:spacing w:after="0" w:line="240" w:lineRule="auto"/>
    </w:pPr>
  </w:style>
  <w:style w:type="character" w:customStyle="1" w:styleId="En-tteCar">
    <w:name w:val="En-tête Car"/>
    <w:basedOn w:val="Policepardfaut"/>
    <w:link w:val="En-tte"/>
    <w:uiPriority w:val="99"/>
    <w:rsid w:val="00DA612B"/>
    <w:rPr>
      <w:rFonts w:ascii="Calibri" w:eastAsia="Calibri" w:hAnsi="Calibri" w:cs="Times New Roman"/>
    </w:rPr>
  </w:style>
  <w:style w:type="paragraph" w:styleId="Sansinterligne">
    <w:name w:val="No Spacing"/>
    <w:uiPriority w:val="1"/>
    <w:qFormat/>
    <w:rsid w:val="00E7182C"/>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3.bin"/><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image" Target="media/image16.png"/><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1.emf"/><Relationship Id="rId27" Type="http://schemas.openxmlformats.org/officeDocument/2006/relationships/image" Target="media/image15.png"/><Relationship Id="rId30"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9C6934-0090-4E52-A1E7-D6EC341D6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TotalTime>
  <Pages>37</Pages>
  <Words>7669</Words>
  <Characters>42181</Characters>
  <Application>Microsoft Office Word</Application>
  <DocSecurity>0</DocSecurity>
  <Lines>351</Lines>
  <Paragraphs>99</Paragraphs>
  <ScaleCrop>false</ScaleCrop>
  <HeadingPairs>
    <vt:vector size="2" baseType="variant">
      <vt:variant>
        <vt:lpstr>Titre</vt:lpstr>
      </vt:variant>
      <vt:variant>
        <vt:i4>1</vt:i4>
      </vt:variant>
    </vt:vector>
  </HeadingPairs>
  <TitlesOfParts>
    <vt:vector size="1" baseType="lpstr">
      <vt:lpstr/>
    </vt:vector>
  </TitlesOfParts>
  <Company>za und za</Company>
  <LinksUpToDate>false</LinksUpToDate>
  <CharactersWithSpaces>49751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zahira</dc:creator>
  <cp:keywords/>
  <dc:description/>
  <cp:lastModifiedBy>zahira</cp:lastModifiedBy>
  <cp:revision>104</cp:revision>
  <cp:lastPrinted>2005-12-05T08:42:00Z</cp:lastPrinted>
  <dcterms:created xsi:type="dcterms:W3CDTF">2005-10-16T18:56:00Z</dcterms:created>
  <dcterms:modified xsi:type="dcterms:W3CDTF">2005-04-17T19:46:00Z</dcterms:modified>
</cp:coreProperties>
</file>